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299" w:rsidRPr="008A18A8" w:rsidRDefault="00315299" w:rsidP="00315299">
      <w:pPr>
        <w:spacing w:line="480" w:lineRule="auto"/>
        <w:jc w:val="center"/>
        <w:rPr>
          <w:rFonts w:ascii="Times New Roman" w:hAnsi="Times New Roman" w:cs="Times New Roman"/>
          <w:b/>
          <w:sz w:val="24"/>
          <w:szCs w:val="24"/>
          <w:lang w:val="id-ID"/>
        </w:rPr>
      </w:pPr>
      <w:r w:rsidRPr="00781684">
        <w:rPr>
          <w:rFonts w:ascii="Times New Roman" w:hAnsi="Times New Roman" w:cs="Times New Roman"/>
          <w:b/>
          <w:sz w:val="24"/>
          <w:szCs w:val="24"/>
          <w:lang w:val="id-ID"/>
        </w:rPr>
        <w:t>BAB I</w:t>
      </w:r>
    </w:p>
    <w:p w:rsidR="00315299" w:rsidRPr="008A18A8" w:rsidRDefault="00315299" w:rsidP="00315299">
      <w:pPr>
        <w:spacing w:line="480" w:lineRule="auto"/>
        <w:jc w:val="center"/>
        <w:rPr>
          <w:rFonts w:ascii="Times New Roman" w:hAnsi="Times New Roman" w:cs="Times New Roman"/>
          <w:b/>
          <w:sz w:val="24"/>
          <w:szCs w:val="24"/>
          <w:lang w:val="id-ID"/>
        </w:rPr>
      </w:pPr>
      <w:r w:rsidRPr="008A18A8">
        <w:rPr>
          <w:rFonts w:ascii="Times New Roman" w:hAnsi="Times New Roman" w:cs="Times New Roman"/>
          <w:b/>
          <w:sz w:val="24"/>
          <w:szCs w:val="24"/>
          <w:lang w:val="id-ID"/>
        </w:rPr>
        <w:t>PENDAHULUAN</w:t>
      </w:r>
    </w:p>
    <w:p w:rsidR="00315299" w:rsidRPr="008A18A8" w:rsidRDefault="00315299" w:rsidP="00315299">
      <w:pPr>
        <w:pStyle w:val="ListParagraph"/>
        <w:numPr>
          <w:ilvl w:val="0"/>
          <w:numId w:val="1"/>
        </w:numPr>
        <w:spacing w:line="480" w:lineRule="auto"/>
        <w:ind w:left="360"/>
        <w:rPr>
          <w:rFonts w:ascii="Times New Roman" w:hAnsi="Times New Roman" w:cs="Times New Roman"/>
          <w:b/>
          <w:sz w:val="24"/>
          <w:szCs w:val="24"/>
          <w:lang w:val="id-ID"/>
        </w:rPr>
      </w:pPr>
      <w:r w:rsidRPr="008A18A8">
        <w:rPr>
          <w:rFonts w:ascii="Times New Roman" w:hAnsi="Times New Roman" w:cs="Times New Roman"/>
          <w:b/>
          <w:sz w:val="24"/>
          <w:szCs w:val="24"/>
          <w:lang w:val="id-ID"/>
        </w:rPr>
        <w:t xml:space="preserve">Latar Belakang </w:t>
      </w:r>
    </w:p>
    <w:p w:rsidR="00315299" w:rsidRPr="00F247A3" w:rsidRDefault="00315299" w:rsidP="00315299">
      <w:pPr>
        <w:spacing w:line="480" w:lineRule="auto"/>
        <w:ind w:left="360" w:firstLine="630"/>
        <w:jc w:val="both"/>
        <w:rPr>
          <w:rFonts w:ascii="Times New Roman" w:hAnsi="Times New Roman" w:cs="Times New Roman"/>
          <w:sz w:val="24"/>
          <w:szCs w:val="24"/>
          <w:lang w:val="id-ID"/>
        </w:rPr>
      </w:pPr>
      <w:r w:rsidRPr="00F247A3">
        <w:rPr>
          <w:rFonts w:ascii="Times New Roman" w:hAnsi="Times New Roman" w:cs="Times New Roman"/>
          <w:sz w:val="24"/>
          <w:szCs w:val="24"/>
          <w:lang w:val="id-ID"/>
        </w:rPr>
        <w:t xml:space="preserve">Tujuan pembangunan kesehatan adalah tercapainya masyarakat Indonesia yang hidup dan berperilaku dalam lingkungan sehat serta memperoleh pelayanan kesehatan yang bermutu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{"citationItems":[{"id":"ITEM-1","itemData":{"author":[{"dropping-particle":"","family":"Kementerian Kesehatan RI","given":"","non-dropping-particle":"","parse-names":false,"suffix":""}],"id":"ITEM-1","issued":{"date-parts":[["2012"]]},"publisher-place":"Jakarta","title":"Profil Kesehatan Indonesia","type":"book"},"uris":["http://www.mendeley.com/documents/?uuid=f805cf18-d073-4a8d-8ea1-7def064da37f"]}],"mendeley":{"formattedCitation":"(Kementerian Kesehatan RI, 2012)","manualFormatting":"(Kemenkes RI, 2012)","plainTextFormattedCitation":"(Kementerian Kesehatan RI, 2012)","previouslyFormattedCitation":"(Kementerian Kesehatan RI, 2012)"},"properties":{"noteIndex":0},"schema":"https://github.com/citation-style-language/schema/raw/master/csl-citation.json"}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(Kemenkes</w:t>
      </w:r>
      <w:r w:rsidRPr="00603603">
        <w:rPr>
          <w:rFonts w:ascii="Times New Roman" w:hAnsi="Times New Roman" w:cs="Times New Roman"/>
          <w:noProof/>
          <w:sz w:val="24"/>
          <w:szCs w:val="24"/>
          <w:lang w:val="id-ID"/>
        </w:rPr>
        <w:t xml:space="preserve"> RI, 2012)</w:t>
      </w:r>
      <w:r>
        <w:rPr>
          <w:rFonts w:ascii="Times New Roman" w:hAnsi="Times New Roman" w:cs="Times New Roman"/>
          <w:sz w:val="24"/>
          <w:szCs w:val="24"/>
          <w:lang w:val="id-ID"/>
        </w:rPr>
        <w:fldChar w:fldCharType="end"/>
      </w:r>
      <w:r w:rsidRPr="00F247A3">
        <w:rPr>
          <w:rFonts w:ascii="Times New Roman" w:hAnsi="Times New Roman" w:cs="Times New Roman"/>
          <w:sz w:val="24"/>
          <w:szCs w:val="24"/>
          <w:lang w:val="id-ID"/>
        </w:rPr>
        <w:t>Menurut Undang-Undang Kesehatan No.36 Tahun 2009, kesehatan adalah kedaan sehat, baik secara fisik, mental, spiritual, maupun sosial dan ekonomi yang memungkinkan seseorang untuk hidup produktif secara social ekonomi.</w:t>
      </w:r>
      <w:r w:rsidRPr="00F247A3">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{"citationItems":[{"id":"ITEM-1","itemData":{"author":[{"dropping-particle":"","family":"Departemen Kesehatan RI","given":"","non-dropping-particle":"","parse-names":false,"suffix":""}],"container-title":"Depkes RI","id":"ITEM-1","issued":{"date-parts":[["2009"]]},"title":"UU No 36 Tahun 2009 tentang Kesehatan","type":"webpage"},"uris":["http://www.mendeley.com/documents/?uuid=26b2de7f-b11e-49ef-9aee-5906e9bf764b"]}],"mendeley":{"formattedCitation":"(Departemen Kesehatan RI, 2009)","manualFormatting":"(Depkes RI, 2009)","plainTextFormattedCitation":"(Departemen Kesehatan RI, 2009)","previouslyFormattedCitation":"(Departemen Kesehatan RI, 2009)"},"properties":{"noteIndex":0},"schema":"https://github.com/citation-style-language/schema/raw/master/csl-citation.json"}</w:instrText>
      </w:r>
      <w:r w:rsidRPr="00F247A3">
        <w:rPr>
          <w:rFonts w:ascii="Times New Roman" w:hAnsi="Times New Roman" w:cs="Times New Roman"/>
          <w:sz w:val="24"/>
          <w:szCs w:val="24"/>
          <w:lang w:val="id-ID"/>
        </w:rPr>
        <w:fldChar w:fldCharType="separate"/>
      </w:r>
      <w:r w:rsidRPr="00F247A3">
        <w:rPr>
          <w:rFonts w:ascii="Times New Roman" w:hAnsi="Times New Roman" w:cs="Times New Roman"/>
          <w:noProof/>
          <w:sz w:val="24"/>
          <w:szCs w:val="24"/>
          <w:lang w:val="id-ID"/>
        </w:rPr>
        <w:t>(Depkes RI, 2009)</w:t>
      </w:r>
      <w:r w:rsidRPr="00F247A3">
        <w:rPr>
          <w:rFonts w:ascii="Times New Roman" w:hAnsi="Times New Roman" w:cs="Times New Roman"/>
          <w:sz w:val="24"/>
          <w:szCs w:val="24"/>
          <w:lang w:val="id-ID"/>
        </w:rPr>
        <w:fldChar w:fldCharType="end"/>
      </w:r>
    </w:p>
    <w:p w:rsidR="00315299" w:rsidRDefault="00315299" w:rsidP="00315299">
      <w:pPr>
        <w:spacing w:line="480" w:lineRule="auto"/>
        <w:ind w:left="360" w:firstLine="720"/>
        <w:jc w:val="both"/>
        <w:rPr>
          <w:rFonts w:ascii="Times New Roman" w:hAnsi="Times New Roman" w:cs="Times New Roman"/>
          <w:noProof/>
          <w:sz w:val="24"/>
          <w:szCs w:val="24"/>
          <w:lang w:val="id-ID"/>
        </w:rPr>
      </w:pPr>
      <w:r w:rsidRPr="00F247A3">
        <w:rPr>
          <w:rFonts w:ascii="Times New Roman" w:hAnsi="Times New Roman" w:cs="Times New Roman"/>
          <w:sz w:val="24"/>
          <w:szCs w:val="24"/>
          <w:lang w:val="id-ID"/>
        </w:rPr>
        <w:t xml:space="preserve">Kesehatan gigi dan mulut adalah keadaan sehat jaringan keras dan jaringan lunak gigi serta unsur-unsur yang berhubungan dengan rongga mulut, yang memungkinkan individu makan, berbicara dan berinterkasi social tanpa disfungsi, gangguan estetik, dan ketidak nyamanan karena adanya penyakit, penyimpangan oklusi dan kehilangan gigi sehingga mampu hidup produktif secara social dan ekonomi.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{"citationItems":[{"id":"ITEM-1","itemData":{"author":[{"dropping-particle":"","family":"Menteri Kesehatan","given":"","non-dropping-particle":"","parse-names":false,"suffix":""}],"id":"ITEM-1","issued":{"date-parts":[["2015"]]},"title":"Peraturan Menteri Kesehatan RI no. 89 Tahun 2015 Tentang Upaya Kesehatan Gigi dan Mulut","type":"chapter"},"uris":["http://www.mendeley.com/documents/?uuid=fed613e2-2296-48d5-a3e5-a22bd1bd7ff4"]}],"mendeley":{"formattedCitation":"(Menteri Kesehatan, 2015)","manualFormatting":"(Permenkes, 2015)","plainTextFormattedCitation":"(Menteri Kesehatan, 2015)","previouslyFormattedCitation":"(Menteri Kesehatan, 2015)"},"properties":{"noteIndex":0},"schema":"https://github.com/citation-style-language/schema/raw/master/csl-citation.json"}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(Permenkes</w:t>
      </w:r>
      <w:r w:rsidRPr="009E214E">
        <w:rPr>
          <w:rFonts w:ascii="Times New Roman" w:hAnsi="Times New Roman" w:cs="Times New Roman"/>
          <w:noProof/>
          <w:sz w:val="24"/>
          <w:szCs w:val="24"/>
          <w:lang w:val="id-ID"/>
        </w:rPr>
        <w:t>, 2015)</w:t>
      </w:r>
      <w:r>
        <w:rPr>
          <w:rFonts w:ascii="Times New Roman" w:hAnsi="Times New Roman" w:cs="Times New Roman"/>
          <w:sz w:val="24"/>
          <w:szCs w:val="24"/>
          <w:lang w:val="id-ID"/>
        </w:rPr>
        <w:fldChar w:fldCharType="end"/>
      </w:r>
    </w:p>
    <w:p w:rsidR="00315299" w:rsidRPr="00F247A3" w:rsidRDefault="00315299" w:rsidP="00315299">
      <w:pPr>
        <w:spacing w:line="480" w:lineRule="auto"/>
        <w:ind w:left="360" w:firstLine="720"/>
        <w:jc w:val="both"/>
        <w:rPr>
          <w:rFonts w:ascii="Times New Roman" w:hAnsi="Times New Roman" w:cs="Times New Roman"/>
          <w:sz w:val="24"/>
          <w:szCs w:val="24"/>
          <w:lang w:val="id-ID"/>
        </w:rPr>
      </w:pPr>
      <w:r w:rsidRPr="00F247A3">
        <w:rPr>
          <w:rFonts w:ascii="Times New Roman" w:hAnsi="Times New Roman" w:cs="Times New Roman"/>
          <w:sz w:val="24"/>
          <w:szCs w:val="24"/>
          <w:lang w:val="id-ID"/>
        </w:rPr>
        <w:t xml:space="preserve">Kebersihan gigi dan mulut merupakan faktor penting bagi kesehatan gigi dan mulut agar terbebas dari berbagai macam penyakit, oleh karena itu kebersihan gigi dan mulut harus dijaga dan dipelihara supaya tercipta kesehatan yang optimal </w:t>
      </w:r>
      <w:r w:rsidRPr="00F247A3">
        <w:rPr>
          <w:rFonts w:ascii="Times New Roman" w:hAnsi="Times New Roman" w:cs="Times New Roman"/>
          <w:sz w:val="24"/>
          <w:szCs w:val="24"/>
          <w:lang w:val="id-ID"/>
        </w:rPr>
        <w:fldChar w:fldCharType="begin" w:fldLock="1"/>
      </w:r>
      <w:r w:rsidRPr="00F247A3">
        <w:rPr>
          <w:rFonts w:ascii="Times New Roman" w:hAnsi="Times New Roman" w:cs="Times New Roman"/>
          <w:sz w:val="24"/>
          <w:szCs w:val="24"/>
          <w:lang w:val="id-ID"/>
        </w:rPr>
        <w:instrText>ADDIN CSL_CITATION {"citationItems":[{"id":"ITEM-1","itemData":{"author":[{"dropping-particle":"","family":"Anwar I.R, Lutfiah","given":"Nursyamsi.","non-dropping-particle":"","parse-names":false,"suffix":""}],"container-title":"Makasar Dent J","id":"ITEM-1","issued":{"date-parts":[["2017"]]},"title":"Status Kebersihan Gigi dan Mulut pada Remeja Usia 12-15 Tahun di SMPN 4 Wantampone Kecamatan Ternate Riattang Kabupaten Bone","type":"article-journal","volume":"6(2):87-90"},"uris":["http://www.mendeley.com/documents/?uuid=96d59da1-f107-45a6-a368-bd16d35bd63b"]}],"mendeley":{"formattedCitation":"(Anwar I.R, Lutfiah, 2017)","manualFormatting":"(Anwar, dkk., 2017)","plainTextFormattedCitation":"(Anwar I.R, Lutfiah, 2017)","previouslyFormattedCitation":"(Anwar I.R, Lutfiah, 2017)"},"properties":{"noteIndex":0},"schema":"https://github.com/citation-style-language/schema/raw/master/csl-citation.json"}</w:instrText>
      </w:r>
      <w:r w:rsidRPr="00F247A3">
        <w:rPr>
          <w:rFonts w:ascii="Times New Roman" w:hAnsi="Times New Roman" w:cs="Times New Roman"/>
          <w:sz w:val="24"/>
          <w:szCs w:val="24"/>
          <w:lang w:val="id-ID"/>
        </w:rPr>
        <w:fldChar w:fldCharType="separate"/>
      </w:r>
      <w:r w:rsidRPr="00F247A3">
        <w:rPr>
          <w:rFonts w:ascii="Times New Roman" w:hAnsi="Times New Roman" w:cs="Times New Roman"/>
          <w:noProof/>
          <w:sz w:val="24"/>
          <w:szCs w:val="24"/>
          <w:lang w:val="id-ID"/>
        </w:rPr>
        <w:t>(Anwar, dkk., 2017)</w:t>
      </w:r>
      <w:r w:rsidRPr="00F247A3">
        <w:rPr>
          <w:rFonts w:ascii="Times New Roman" w:hAnsi="Times New Roman" w:cs="Times New Roman"/>
          <w:sz w:val="24"/>
          <w:szCs w:val="24"/>
          <w:lang w:val="id-ID"/>
        </w:rPr>
        <w:fldChar w:fldCharType="end"/>
      </w:r>
      <w:r w:rsidRPr="00F247A3">
        <w:rPr>
          <w:rFonts w:ascii="Times New Roman" w:hAnsi="Times New Roman" w:cs="Times New Roman"/>
          <w:sz w:val="24"/>
          <w:szCs w:val="24"/>
          <w:lang w:val="id-ID"/>
        </w:rPr>
        <w:t xml:space="preserve">.  Kesehatan gigi dan mulut dapat dijaga dengan cara menyikat gigi yang baik dan benar. Teknik menyikat gigi yang </w:t>
      </w:r>
      <w:r w:rsidRPr="00F247A3">
        <w:rPr>
          <w:rFonts w:ascii="Times New Roman" w:hAnsi="Times New Roman" w:cs="Times New Roman"/>
          <w:sz w:val="24"/>
          <w:szCs w:val="24"/>
          <w:lang w:val="id-ID"/>
        </w:rPr>
        <w:lastRenderedPageBreak/>
        <w:t xml:space="preserve">benar merupakan tindakan preventif dalam mencegahan penyakit gigi dan mulut dan dapat membersihakan sisa makanan yang menempel dipermukaan  gigi dan gusi. Memyikat gigi bertujuan untuk  mengangkat sisa-sisa makanan yang masih menempel di permukaan atau sela-sela gigi dan gusi </w:t>
      </w:r>
      <w:r w:rsidRPr="00F247A3">
        <w:rPr>
          <w:rFonts w:ascii="Times New Roman" w:hAnsi="Times New Roman" w:cs="Times New Roman"/>
          <w:sz w:val="24"/>
          <w:szCs w:val="24"/>
          <w:lang w:val="id-ID"/>
        </w:rPr>
        <w:fldChar w:fldCharType="begin" w:fldLock="1"/>
      </w:r>
      <w:r w:rsidRPr="00F247A3">
        <w:rPr>
          <w:rFonts w:ascii="Times New Roman" w:hAnsi="Times New Roman" w:cs="Times New Roman"/>
          <w:sz w:val="24"/>
          <w:szCs w:val="24"/>
          <w:lang w:val="id-ID"/>
        </w:rPr>
        <w:instrText>ADDIN CSL_CITATION {"citationItems":[{"id":"ITEM-1","itemData":{"author":[{"dropping-particle":"","family":"Susi","given":"","non-dropping-particle":"","parse-names":false,"suffix":""}],"id":"ITEM-1","issued":{"date-parts":[["2012"]]},"title":"Pengetahuan Pola Makan dan Menyikat Gigi Terhadap Kejadian Karies Molar Pertama Permanen Pada Murid SD Negeri 26, Rimbo Kaluan Kec padang Barat. Majakah Kedokteran Andalas","type":"thesis"},"uris":["http://www.mendeley.com/documents/?uuid=2b60eaa0-4b7d-43bd-aeca-4ddc29d589b6"]}],"mendeley":{"formattedCitation":"(Susi, 2012)","plainTextFormattedCitation":"(Susi, 2012)","previouslyFormattedCitation":"(Susi, 2012)"},"properties":{"noteIndex":0},"schema":"https://github.com/citation-style-language/schema/raw/master/csl-citation.json"}</w:instrText>
      </w:r>
      <w:r w:rsidRPr="00F247A3">
        <w:rPr>
          <w:rFonts w:ascii="Times New Roman" w:hAnsi="Times New Roman" w:cs="Times New Roman"/>
          <w:sz w:val="24"/>
          <w:szCs w:val="24"/>
          <w:lang w:val="id-ID"/>
        </w:rPr>
        <w:fldChar w:fldCharType="separate"/>
      </w:r>
      <w:r w:rsidRPr="00F247A3">
        <w:rPr>
          <w:rFonts w:ascii="Times New Roman" w:hAnsi="Times New Roman" w:cs="Times New Roman"/>
          <w:noProof/>
          <w:sz w:val="24"/>
          <w:szCs w:val="24"/>
          <w:lang w:val="id-ID"/>
        </w:rPr>
        <w:t>(Susi, 2012)</w:t>
      </w:r>
      <w:r w:rsidRPr="00F247A3">
        <w:rPr>
          <w:rFonts w:ascii="Times New Roman" w:hAnsi="Times New Roman" w:cs="Times New Roman"/>
          <w:sz w:val="24"/>
          <w:szCs w:val="24"/>
          <w:lang w:val="id-ID"/>
        </w:rPr>
        <w:fldChar w:fldCharType="end"/>
      </w:r>
    </w:p>
    <w:p w:rsidR="00315299" w:rsidRPr="00F247A3" w:rsidRDefault="00315299" w:rsidP="00315299">
      <w:pPr>
        <w:spacing w:line="480" w:lineRule="auto"/>
        <w:ind w:left="360" w:firstLine="720"/>
        <w:jc w:val="both"/>
        <w:rPr>
          <w:rFonts w:ascii="Times New Roman" w:hAnsi="Times New Roman" w:cs="Times New Roman"/>
          <w:sz w:val="24"/>
          <w:szCs w:val="24"/>
          <w:lang w:val="id-ID"/>
        </w:rPr>
      </w:pPr>
      <w:r w:rsidRPr="00F247A3">
        <w:rPr>
          <w:rFonts w:ascii="Times New Roman" w:hAnsi="Times New Roman" w:cs="Times New Roman"/>
          <w:sz w:val="24"/>
          <w:szCs w:val="24"/>
          <w:lang w:val="id-ID"/>
        </w:rPr>
        <w:t xml:space="preserve">Keberhasilan pemeliharaan kesehatan gigi dan mulut salah satu mencapainya melalui kemampuan menggosok gigi secara baik dan benar dipengaruhi perilaku yang meliputi pengetahuan, sikap dan prektek, penggunaan alat, metode penyikatan gigi serta frekuensi dan waktu menyikat gigi yang tepat </w:t>
      </w:r>
      <w:r w:rsidRPr="00F247A3">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{"citationItems":[{"id":"ITEM-1","itemData":{"author":[{"dropping-particle":"","family":"Ariningrum","given":"R","non-dropping-particle":"","parse-names":false,"suffix":""}],"id":"ITEM-1","issued":{"date-parts":[["2000"]]},"publisher":"Cermin Dunia Kedokteran","publisher-place":"Jakarta","title":"Beberapa Cara Menjaga Kebersihan Gigi dan Mulut","type":"book"},"uris":["http://www.mendeley.com/documents/?uuid=c5c1aad2-f0c7-4a39-934b-92f85e6b1fc4"]}],"mendeley":{"formattedCitation":"(Ariningrum, 2000)","manualFormatting":"(Ariningrum, 2000)","plainTextFormattedCitation":"(Ariningrum, 2000)","previouslyFormattedCitation":"(Ariningrum, 2000)"},"properties":{"noteIndex":0},"schema":"https://github.com/citation-style-language/schema/raw/master/csl-citation.json"}</w:instrText>
      </w:r>
      <w:r w:rsidRPr="00F247A3">
        <w:rPr>
          <w:rFonts w:ascii="Times New Roman" w:hAnsi="Times New Roman" w:cs="Times New Roman"/>
          <w:sz w:val="24"/>
          <w:szCs w:val="24"/>
          <w:lang w:val="id-ID"/>
        </w:rPr>
        <w:fldChar w:fldCharType="separate"/>
      </w:r>
      <w:r w:rsidRPr="00F247A3">
        <w:rPr>
          <w:rFonts w:ascii="Times New Roman" w:hAnsi="Times New Roman" w:cs="Times New Roman"/>
          <w:noProof/>
          <w:sz w:val="24"/>
          <w:szCs w:val="24"/>
          <w:lang w:val="id-ID"/>
        </w:rPr>
        <w:t>(Ariningrum, 2000)</w:t>
      </w:r>
      <w:r w:rsidRPr="00F247A3">
        <w:rPr>
          <w:rFonts w:ascii="Times New Roman" w:hAnsi="Times New Roman" w:cs="Times New Roman"/>
          <w:sz w:val="24"/>
          <w:szCs w:val="24"/>
          <w:lang w:val="id-ID"/>
        </w:rPr>
        <w:fldChar w:fldCharType="end"/>
      </w:r>
      <w:r w:rsidRPr="00F247A3">
        <w:rPr>
          <w:rFonts w:ascii="Times New Roman" w:hAnsi="Times New Roman" w:cs="Times New Roman"/>
          <w:sz w:val="24"/>
          <w:szCs w:val="24"/>
          <w:lang w:val="id-ID"/>
        </w:rPr>
        <w:t>.</w:t>
      </w:r>
    </w:p>
    <w:p w:rsidR="00315299" w:rsidRPr="00F247A3" w:rsidRDefault="00315299" w:rsidP="00315299">
      <w:pPr>
        <w:spacing w:line="480" w:lineRule="auto"/>
        <w:ind w:left="360" w:firstLine="720"/>
        <w:jc w:val="both"/>
        <w:rPr>
          <w:rFonts w:ascii="Times New Roman" w:hAnsi="Times New Roman" w:cs="Times New Roman"/>
          <w:sz w:val="24"/>
          <w:szCs w:val="24"/>
          <w:lang w:val="id-ID"/>
        </w:rPr>
      </w:pPr>
      <w:r w:rsidRPr="00F247A3">
        <w:rPr>
          <w:rFonts w:ascii="Times New Roman" w:hAnsi="Times New Roman" w:cs="Times New Roman"/>
          <w:sz w:val="24"/>
          <w:szCs w:val="24"/>
          <w:lang w:val="id-ID"/>
        </w:rPr>
        <w:t xml:space="preserve">WHO menjelaskan bahwa, remaja adalah penduduk dalam rentan usia 10-19 tahun, menurut Peraturan Menteri Kesehatan RI Nomor 25 tahun 2005, remaja adalah penduduk dengan rentan usia 10-18 tahun. Jumlah kelompok usia 10-19 tahun di Indonesia menurut Sensus Kependudukan tahun 2010 sebanyak 43,5 juta atau sekitar 18 % dari jumlah penduduk. </w:t>
      </w:r>
      <w:r>
        <w:rPr>
          <w:rFonts w:ascii="Times New Roman" w:hAnsi="Times New Roman" w:cs="Times New Roman"/>
          <w:sz w:val="24"/>
          <w:szCs w:val="24"/>
          <w:lang w:val="id-ID"/>
        </w:rPr>
        <w:t xml:space="preserve">Menurut WHO 2014 dalam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{"citationItems":[{"id":"ITEM-1","itemData":{"ISBN":"9772442765007","abstract":"menurut who remaja adalaha penduduk dalam rentang usia 10-19 tahun, menurut peraturan menteri kesehatan ri tahun 2014 remaja adalah penduduk dalam rentang usia 10-18 tahun","author":[{"dropping-particle":"","family":"Kemenkes RI","given":"","non-dropping-particle":"","parse-names":false,"suffix":""}],"container-title":"Situasi Kesehatan Reproduksi Remaja","id":"ITEM-1","issue":"Remaja","issued":{"date-parts":[["2017"]]},"page":"1","title":"Situasi Kesehatan Reproduksi Remaja","type":"article"},"uris":["http://www.mendeley.com/documents/?uuid=c792ad6b-0088-4471-85fd-c6a30816dbde"]}],"mendeley":{"formattedCitation":"(Kemenkes RI, 2017)","manualFormatting":"Kemenkes RI (2017)","plainTextFormattedCitation":"(Kemenkes RI, 2017)"},"properties":{"noteIndex":0},"schema":"https://github.com/citation-style-language/schema/raw/master/csl-citation.json"}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Kemenkes RI</w:t>
      </w:r>
      <w:r w:rsidRPr="000B55E6">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w:t>
      </w:r>
      <w:r w:rsidRPr="000B55E6">
        <w:rPr>
          <w:rFonts w:ascii="Times New Roman" w:hAnsi="Times New Roman" w:cs="Times New Roman"/>
          <w:noProof/>
          <w:sz w:val="24"/>
          <w:szCs w:val="24"/>
          <w:lang w:val="id-ID"/>
        </w:rPr>
        <w:t>2017)</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d</w:t>
      </w:r>
      <w:r w:rsidRPr="00F247A3">
        <w:rPr>
          <w:rFonts w:ascii="Times New Roman" w:hAnsi="Times New Roman" w:cs="Times New Roman"/>
          <w:sz w:val="24"/>
          <w:szCs w:val="24"/>
          <w:lang w:val="id-ID"/>
        </w:rPr>
        <w:t xml:space="preserve">i dunia diperkirakan kelompok remaja berjumlah 1,2 miliyar atau 18% dari jumlah </w:t>
      </w:r>
      <w:r>
        <w:rPr>
          <w:rFonts w:ascii="Times New Roman" w:hAnsi="Times New Roman" w:cs="Times New Roman"/>
          <w:sz w:val="24"/>
          <w:szCs w:val="24"/>
          <w:lang w:val="id-ID"/>
        </w:rPr>
        <w:t>penduduk dunia.</w:t>
      </w:r>
    </w:p>
    <w:p w:rsidR="00315299" w:rsidRPr="00F247A3" w:rsidRDefault="00315299" w:rsidP="00315299">
      <w:pPr>
        <w:spacing w:line="480" w:lineRule="auto"/>
        <w:ind w:left="360" w:firstLine="720"/>
        <w:jc w:val="both"/>
        <w:rPr>
          <w:rFonts w:ascii="Times New Roman" w:hAnsi="Times New Roman" w:cs="Times New Roman"/>
          <w:sz w:val="24"/>
          <w:szCs w:val="24"/>
          <w:lang w:val="id-ID"/>
        </w:rPr>
      </w:pPr>
      <w:r w:rsidRPr="00F247A3">
        <w:rPr>
          <w:rFonts w:ascii="Times New Roman" w:hAnsi="Times New Roman" w:cs="Times New Roman"/>
          <w:sz w:val="24"/>
          <w:szCs w:val="24"/>
          <w:lang w:val="id-ID"/>
        </w:rPr>
        <w:t xml:space="preserve">Pemeliharaan kesehatan gigi dan mulut sering diabaikan oleh para remaja. Kebiasaan mengkonsumsi makanan manis, kebiasaan  minum-minuman yang manis, dan kebiasaan merokok. Banyak kebiasaan-kebiasaan buruk para remaja yang dapat menyebabkan kerusakan pada gigi dan mulut, kebiasaan-kebiasaan buruk tersebut antara lain jarang sikat gigi malam </w:t>
      </w:r>
      <w:r w:rsidRPr="00F247A3">
        <w:rPr>
          <w:rFonts w:ascii="Times New Roman" w:hAnsi="Times New Roman" w:cs="Times New Roman"/>
          <w:sz w:val="24"/>
          <w:szCs w:val="24"/>
          <w:lang w:val="id-ID"/>
        </w:rPr>
        <w:fldChar w:fldCharType="begin" w:fldLock="1"/>
      </w:r>
      <w:r w:rsidRPr="00F247A3">
        <w:rPr>
          <w:rFonts w:ascii="Times New Roman" w:hAnsi="Times New Roman" w:cs="Times New Roman"/>
          <w:sz w:val="24"/>
          <w:szCs w:val="24"/>
          <w:lang w:val="id-ID"/>
        </w:rPr>
        <w:instrText>ADDIN CSL_CITATION {"citationItems":[{"id":"ITEM-1","itemData":{"author":[{"dropping-particle":"","family":"Harum","given":"N.M.","non-dropping-particle":"","parse-names":false,"suffix":""}],"container-title":"www.sehatfresh.com/masalah-kesehatan-gigi-remaja/","id":"ITEM-1","issued":{"date-parts":[["2001"]]},"title":"Kesehatan Gigi pada Remaja.","type":"webpage"},"uris":["http://www.mendeley.com/documents/?uuid=4075cb9a-d532-42fa-8854-4d0ddb5cbf6e"]}],"mendeley":{"formattedCitation":"(Harum, 2001)","plainTextFormattedCitation":"(Harum, 2001)","previouslyFormattedCitation":"(Harum, 2001)"},"properties":{"noteIndex":0},"schema":"https://github.com/citation-style-language/schema/raw/master/csl-citation.json"}</w:instrText>
      </w:r>
      <w:r w:rsidRPr="00F247A3">
        <w:rPr>
          <w:rFonts w:ascii="Times New Roman" w:hAnsi="Times New Roman" w:cs="Times New Roman"/>
          <w:sz w:val="24"/>
          <w:szCs w:val="24"/>
          <w:lang w:val="id-ID"/>
        </w:rPr>
        <w:fldChar w:fldCharType="separate"/>
      </w:r>
      <w:r w:rsidRPr="00F247A3">
        <w:rPr>
          <w:rFonts w:ascii="Times New Roman" w:hAnsi="Times New Roman" w:cs="Times New Roman"/>
          <w:noProof/>
          <w:sz w:val="24"/>
          <w:szCs w:val="24"/>
          <w:lang w:val="id-ID"/>
        </w:rPr>
        <w:t>(Harum, 2001)</w:t>
      </w:r>
      <w:r w:rsidRPr="00F247A3">
        <w:rPr>
          <w:rFonts w:ascii="Times New Roman" w:hAnsi="Times New Roman" w:cs="Times New Roman"/>
          <w:sz w:val="24"/>
          <w:szCs w:val="24"/>
          <w:lang w:val="id-ID"/>
        </w:rPr>
        <w:fldChar w:fldCharType="end"/>
      </w:r>
      <w:r w:rsidRPr="00F247A3">
        <w:rPr>
          <w:rFonts w:ascii="Times New Roman" w:hAnsi="Times New Roman" w:cs="Times New Roman"/>
          <w:sz w:val="24"/>
          <w:szCs w:val="24"/>
          <w:lang w:val="id-ID"/>
        </w:rPr>
        <w:t>.</w:t>
      </w:r>
    </w:p>
    <w:p w:rsidR="00315299" w:rsidRPr="00F247A3" w:rsidRDefault="00315299" w:rsidP="00315299">
      <w:pPr>
        <w:spacing w:line="480" w:lineRule="auto"/>
        <w:ind w:left="360" w:firstLine="720"/>
        <w:jc w:val="both"/>
        <w:rPr>
          <w:rFonts w:ascii="Times New Roman" w:hAnsi="Times New Roman" w:cs="Times New Roman"/>
          <w:sz w:val="24"/>
          <w:szCs w:val="24"/>
          <w:lang w:val="id-ID"/>
        </w:rPr>
      </w:pPr>
      <w:r w:rsidRPr="00F247A3">
        <w:rPr>
          <w:rFonts w:ascii="Times New Roman" w:hAnsi="Times New Roman" w:cs="Times New Roman"/>
          <w:sz w:val="24"/>
          <w:szCs w:val="24"/>
          <w:lang w:val="id-ID"/>
        </w:rPr>
        <w:lastRenderedPageBreak/>
        <w:t xml:space="preserve">Desa Genito Kidul merupakan salah satu desa di Kecamatan Windusari Kabupaten Magelang. Desa ini terletak di kaki Gunung Sumbing dengan ketinggian + 780 mdpl. Sebagian besar penduduk di desa ini berprofesi sebagai petani. Berdasarkan data yang diperoleh per bulan Juni 2019 terdapat kurang lebih 651 jiwa yang terdiri dari lansia, dewasa, remaja, anak, maupun balita berjenis kelamin laki-laki dan perempuan. </w:t>
      </w:r>
    </w:p>
    <w:p w:rsidR="00315299" w:rsidRPr="00F247A3" w:rsidRDefault="00315299" w:rsidP="00315299">
      <w:pPr>
        <w:spacing w:line="480" w:lineRule="auto"/>
        <w:ind w:left="360" w:firstLine="720"/>
        <w:jc w:val="both"/>
        <w:rPr>
          <w:rFonts w:ascii="Times New Roman" w:hAnsi="Times New Roman" w:cs="Times New Roman"/>
          <w:sz w:val="24"/>
          <w:szCs w:val="24"/>
          <w:lang w:val="id-ID"/>
        </w:rPr>
      </w:pPr>
      <w:r w:rsidRPr="00F247A3">
        <w:rPr>
          <w:rFonts w:ascii="Times New Roman" w:hAnsi="Times New Roman" w:cs="Times New Roman"/>
          <w:sz w:val="24"/>
          <w:szCs w:val="24"/>
          <w:lang w:val="id-ID"/>
        </w:rPr>
        <w:t>Berdasarkan hasil studi pendahuluan yang dilakukan pada 10 remaja di Desa Genito Kidul Windusari Magelang ditemukan sebanyak 60%  remaja masih kurang pengetahuan tentang teknik menyikat gigi serta pelayanan kesehatan gigi dalam bentuk promotif. Dengan demikian peneliti ingin melakukan penelitian lebih lanjut tentang gambaran pengetahuan teknik menyikat gigi pada remaja di Desa Genito Kidul Windusari Magelang.</w:t>
      </w:r>
    </w:p>
    <w:p w:rsidR="00315299" w:rsidRPr="00F247A3" w:rsidRDefault="00315299" w:rsidP="00315299">
      <w:pPr>
        <w:pStyle w:val="ListParagraph"/>
        <w:numPr>
          <w:ilvl w:val="0"/>
          <w:numId w:val="1"/>
        </w:numPr>
        <w:spacing w:line="480" w:lineRule="auto"/>
        <w:ind w:left="360"/>
        <w:jc w:val="both"/>
        <w:rPr>
          <w:rFonts w:ascii="Times New Roman" w:hAnsi="Times New Roman" w:cs="Times New Roman"/>
          <w:b/>
          <w:sz w:val="24"/>
          <w:szCs w:val="24"/>
          <w:lang w:val="id-ID"/>
        </w:rPr>
      </w:pPr>
      <w:r w:rsidRPr="00F247A3">
        <w:rPr>
          <w:rFonts w:ascii="Times New Roman" w:hAnsi="Times New Roman" w:cs="Times New Roman"/>
          <w:b/>
          <w:sz w:val="24"/>
          <w:szCs w:val="24"/>
          <w:lang w:val="id-ID"/>
        </w:rPr>
        <w:t xml:space="preserve">Rumusan Masalah </w:t>
      </w:r>
    </w:p>
    <w:p w:rsidR="00315299" w:rsidRPr="00F247A3" w:rsidRDefault="00315299" w:rsidP="00315299">
      <w:pPr>
        <w:spacing w:line="480" w:lineRule="auto"/>
        <w:ind w:left="360" w:firstLine="720"/>
        <w:jc w:val="both"/>
        <w:rPr>
          <w:rFonts w:ascii="Times New Roman" w:hAnsi="Times New Roman" w:cs="Times New Roman"/>
          <w:b/>
          <w:sz w:val="24"/>
          <w:szCs w:val="24"/>
          <w:lang w:val="id-ID"/>
        </w:rPr>
      </w:pPr>
      <w:r w:rsidRPr="00F247A3">
        <w:rPr>
          <w:rFonts w:ascii="Times New Roman" w:hAnsi="Times New Roman" w:cs="Times New Roman"/>
          <w:sz w:val="24"/>
          <w:szCs w:val="24"/>
          <w:lang w:val="id-ID"/>
        </w:rPr>
        <w:t>Berdasarkan latar be</w:t>
      </w:r>
      <w:r>
        <w:rPr>
          <w:rFonts w:ascii="Times New Roman" w:hAnsi="Times New Roman" w:cs="Times New Roman"/>
          <w:sz w:val="24"/>
          <w:szCs w:val="24"/>
          <w:lang w:val="id-ID"/>
        </w:rPr>
        <w:t>lakang</w:t>
      </w:r>
      <w:r w:rsidRPr="00F247A3">
        <w:rPr>
          <w:rFonts w:ascii="Times New Roman" w:hAnsi="Times New Roman" w:cs="Times New Roman"/>
          <w:sz w:val="24"/>
          <w:szCs w:val="24"/>
          <w:lang w:val="id-ID"/>
        </w:rPr>
        <w:t xml:space="preserve">, maka dapat disusun rumusan masalah sebagai berikut: “Bagaimana gambaran pengetahuan teknik menyikat gigi pada remaja di Desa Genito Kidul Windusari Magelang ?”  </w:t>
      </w:r>
    </w:p>
    <w:p w:rsidR="00315299" w:rsidRPr="00F247A3" w:rsidRDefault="00315299" w:rsidP="00315299">
      <w:pPr>
        <w:pStyle w:val="ListParagraph"/>
        <w:numPr>
          <w:ilvl w:val="0"/>
          <w:numId w:val="1"/>
        </w:numPr>
        <w:spacing w:line="480" w:lineRule="auto"/>
        <w:ind w:left="360"/>
        <w:jc w:val="both"/>
        <w:rPr>
          <w:rFonts w:ascii="Times New Roman" w:hAnsi="Times New Roman" w:cs="Times New Roman"/>
          <w:b/>
          <w:sz w:val="24"/>
          <w:szCs w:val="24"/>
          <w:lang w:val="id-ID"/>
        </w:rPr>
      </w:pPr>
      <w:r w:rsidRPr="00F247A3">
        <w:rPr>
          <w:rFonts w:ascii="Times New Roman" w:hAnsi="Times New Roman" w:cs="Times New Roman"/>
          <w:b/>
          <w:sz w:val="24"/>
          <w:szCs w:val="24"/>
          <w:lang w:val="id-ID"/>
        </w:rPr>
        <w:t xml:space="preserve">Tujuan Penelitian </w:t>
      </w:r>
    </w:p>
    <w:p w:rsidR="00315299" w:rsidRPr="00F247A3" w:rsidRDefault="00315299" w:rsidP="00315299">
      <w:pPr>
        <w:spacing w:line="480" w:lineRule="auto"/>
        <w:ind w:left="450"/>
        <w:jc w:val="both"/>
        <w:rPr>
          <w:rFonts w:ascii="Times New Roman" w:hAnsi="Times New Roman" w:cs="Times New Roman"/>
          <w:sz w:val="24"/>
          <w:szCs w:val="24"/>
          <w:lang w:val="id-ID"/>
        </w:rPr>
      </w:pPr>
      <w:r w:rsidRPr="00F247A3">
        <w:rPr>
          <w:rFonts w:ascii="Times New Roman" w:hAnsi="Times New Roman" w:cs="Times New Roman"/>
          <w:sz w:val="24"/>
          <w:szCs w:val="24"/>
          <w:lang w:val="id-ID"/>
        </w:rPr>
        <w:t xml:space="preserve">1. Tujuan Umum </w:t>
      </w:r>
    </w:p>
    <w:p w:rsidR="00315299" w:rsidRPr="00F247A3" w:rsidRDefault="00315299" w:rsidP="00315299">
      <w:pPr>
        <w:tabs>
          <w:tab w:val="left" w:pos="990"/>
        </w:tabs>
        <w:spacing w:line="480" w:lineRule="auto"/>
        <w:ind w:left="720"/>
        <w:jc w:val="both"/>
        <w:rPr>
          <w:rFonts w:ascii="Times New Roman" w:hAnsi="Times New Roman" w:cs="Times New Roman"/>
          <w:sz w:val="24"/>
          <w:szCs w:val="24"/>
          <w:lang w:val="id-ID"/>
        </w:rPr>
      </w:pPr>
      <w:r w:rsidRPr="00F247A3">
        <w:rPr>
          <w:rFonts w:ascii="Times New Roman" w:hAnsi="Times New Roman" w:cs="Times New Roman"/>
          <w:sz w:val="24"/>
          <w:szCs w:val="24"/>
          <w:lang w:val="id-ID"/>
        </w:rPr>
        <w:t>Diketahuinya pengetahuan remaja di Desa Genito Kidul Windusari Magelang tentang teknik menyikat gigi.</w:t>
      </w:r>
    </w:p>
    <w:p w:rsidR="00315299" w:rsidRPr="00F247A3" w:rsidRDefault="00315299" w:rsidP="00315299">
      <w:pPr>
        <w:rPr>
          <w:rFonts w:ascii="Times New Roman" w:hAnsi="Times New Roman" w:cs="Times New Roman"/>
          <w:sz w:val="24"/>
          <w:szCs w:val="24"/>
          <w:lang w:val="id-ID"/>
        </w:rPr>
      </w:pPr>
      <w:r w:rsidRPr="00F247A3">
        <w:rPr>
          <w:rFonts w:ascii="Times New Roman" w:hAnsi="Times New Roman" w:cs="Times New Roman"/>
          <w:sz w:val="24"/>
          <w:szCs w:val="24"/>
          <w:lang w:val="id-ID"/>
        </w:rPr>
        <w:br w:type="page"/>
      </w:r>
    </w:p>
    <w:p w:rsidR="00315299" w:rsidRPr="00F247A3" w:rsidRDefault="00315299" w:rsidP="00315299">
      <w:pPr>
        <w:spacing w:line="480" w:lineRule="auto"/>
        <w:ind w:left="540"/>
        <w:rPr>
          <w:rFonts w:ascii="Times New Roman" w:hAnsi="Times New Roman" w:cs="Times New Roman"/>
          <w:sz w:val="24"/>
          <w:szCs w:val="24"/>
          <w:lang w:val="id-ID"/>
        </w:rPr>
      </w:pPr>
      <w:r w:rsidRPr="00F247A3">
        <w:rPr>
          <w:rFonts w:ascii="Times New Roman" w:hAnsi="Times New Roman" w:cs="Times New Roman"/>
          <w:sz w:val="24"/>
          <w:szCs w:val="24"/>
          <w:lang w:val="id-ID"/>
        </w:rPr>
        <w:lastRenderedPageBreak/>
        <w:t xml:space="preserve">2. Tujuan Khusus </w:t>
      </w:r>
    </w:p>
    <w:p w:rsidR="00315299" w:rsidRPr="00F247A3" w:rsidRDefault="00315299" w:rsidP="00315299">
      <w:pPr>
        <w:pStyle w:val="ListParagraph"/>
        <w:numPr>
          <w:ilvl w:val="1"/>
          <w:numId w:val="2"/>
        </w:numPr>
        <w:tabs>
          <w:tab w:val="left" w:pos="1170"/>
          <w:tab w:val="left" w:pos="1260"/>
          <w:tab w:val="left" w:pos="1350"/>
        </w:tabs>
        <w:spacing w:line="480" w:lineRule="auto"/>
        <w:ind w:left="1260" w:hanging="540"/>
        <w:jc w:val="both"/>
        <w:rPr>
          <w:rFonts w:ascii="Times New Roman" w:hAnsi="Times New Roman" w:cs="Times New Roman"/>
          <w:sz w:val="24"/>
          <w:szCs w:val="24"/>
          <w:lang w:val="id-ID"/>
        </w:rPr>
      </w:pPr>
      <w:bookmarkStart w:id="0" w:name="_Hlk68604586"/>
      <w:r w:rsidRPr="00F247A3">
        <w:rPr>
          <w:rFonts w:ascii="Times New Roman" w:hAnsi="Times New Roman" w:cs="Times New Roman"/>
          <w:sz w:val="24"/>
          <w:szCs w:val="24"/>
          <w:lang w:val="id-ID"/>
        </w:rPr>
        <w:t>Diketahuinya gambaran pengetahuan teknik menyikat gigi pada remaja di Desa Genito Kidul Windusari Magelang.</w:t>
      </w:r>
      <w:bookmarkEnd w:id="0"/>
    </w:p>
    <w:p w:rsidR="00315299" w:rsidRPr="00F247A3" w:rsidRDefault="00315299" w:rsidP="00315299">
      <w:pPr>
        <w:pStyle w:val="ListParagraph"/>
        <w:numPr>
          <w:ilvl w:val="1"/>
          <w:numId w:val="2"/>
        </w:numPr>
        <w:tabs>
          <w:tab w:val="left" w:pos="1170"/>
          <w:tab w:val="left" w:pos="1260"/>
          <w:tab w:val="left" w:pos="1350"/>
        </w:tabs>
        <w:spacing w:line="480" w:lineRule="auto"/>
        <w:ind w:left="1260" w:hanging="540"/>
        <w:jc w:val="both"/>
        <w:rPr>
          <w:rFonts w:ascii="Times New Roman" w:hAnsi="Times New Roman" w:cs="Times New Roman"/>
          <w:sz w:val="24"/>
          <w:szCs w:val="24"/>
          <w:lang w:val="id-ID"/>
        </w:rPr>
      </w:pPr>
      <w:r w:rsidRPr="00F247A3">
        <w:rPr>
          <w:rFonts w:ascii="Times New Roman" w:hAnsi="Times New Roman" w:cs="Times New Roman"/>
          <w:sz w:val="24"/>
          <w:szCs w:val="24"/>
          <w:lang w:val="id-ID"/>
        </w:rPr>
        <w:t>Diketahuinya gambaran pengetahuan teknik menyikat gigi berdasarkan jenis kelamin pada remaja di Desa Genito Kidul Windusari Magelang.</w:t>
      </w:r>
    </w:p>
    <w:p w:rsidR="00315299" w:rsidRPr="00F247A3" w:rsidRDefault="00315299" w:rsidP="00315299">
      <w:pPr>
        <w:pStyle w:val="ListParagraph"/>
        <w:numPr>
          <w:ilvl w:val="1"/>
          <w:numId w:val="2"/>
        </w:numPr>
        <w:tabs>
          <w:tab w:val="left" w:pos="1170"/>
          <w:tab w:val="left" w:pos="1260"/>
          <w:tab w:val="left" w:pos="1350"/>
        </w:tabs>
        <w:spacing w:line="480" w:lineRule="auto"/>
        <w:ind w:left="1260" w:hanging="540"/>
        <w:jc w:val="both"/>
        <w:rPr>
          <w:rFonts w:ascii="Times New Roman" w:hAnsi="Times New Roman" w:cs="Times New Roman"/>
          <w:sz w:val="24"/>
          <w:szCs w:val="24"/>
          <w:lang w:val="id-ID"/>
        </w:rPr>
      </w:pPr>
      <w:r w:rsidRPr="00F247A3">
        <w:rPr>
          <w:rFonts w:ascii="Times New Roman" w:hAnsi="Times New Roman" w:cs="Times New Roman"/>
          <w:sz w:val="24"/>
          <w:szCs w:val="24"/>
          <w:lang w:val="id-ID"/>
        </w:rPr>
        <w:t>Diketahuinya gambaran pengetahuan teknik menyikat gigi berdasarkan usia pada remaja di Desa Genito Kidul Windusari Magelang.</w:t>
      </w:r>
    </w:p>
    <w:p w:rsidR="00315299" w:rsidRPr="003D0690" w:rsidRDefault="00315299" w:rsidP="00315299">
      <w:pPr>
        <w:pStyle w:val="ListParagraph"/>
        <w:numPr>
          <w:ilvl w:val="1"/>
          <w:numId w:val="2"/>
        </w:numPr>
        <w:tabs>
          <w:tab w:val="left" w:pos="1170"/>
          <w:tab w:val="left" w:pos="1260"/>
          <w:tab w:val="left" w:pos="1350"/>
        </w:tabs>
        <w:spacing w:line="480" w:lineRule="auto"/>
        <w:ind w:left="1260" w:hanging="540"/>
        <w:jc w:val="both"/>
        <w:rPr>
          <w:rFonts w:ascii="Times New Roman" w:hAnsi="Times New Roman" w:cs="Times New Roman"/>
          <w:sz w:val="24"/>
          <w:szCs w:val="24"/>
          <w:lang w:val="id-ID"/>
        </w:rPr>
      </w:pPr>
      <w:r w:rsidRPr="00F247A3">
        <w:rPr>
          <w:rFonts w:ascii="Times New Roman" w:hAnsi="Times New Roman" w:cs="Times New Roman"/>
          <w:sz w:val="24"/>
          <w:szCs w:val="24"/>
          <w:lang w:val="id-ID"/>
        </w:rPr>
        <w:t>Diketahuinya gambaran pengetahuan t</w:t>
      </w:r>
      <w:r>
        <w:rPr>
          <w:rFonts w:ascii="Times New Roman" w:hAnsi="Times New Roman" w:cs="Times New Roman"/>
          <w:sz w:val="24"/>
          <w:szCs w:val="24"/>
          <w:lang w:val="id-ID"/>
        </w:rPr>
        <w:t xml:space="preserve">eknik menyikat gigi </w:t>
      </w:r>
      <w:r w:rsidRPr="00F247A3">
        <w:rPr>
          <w:rFonts w:ascii="Times New Roman" w:hAnsi="Times New Roman" w:cs="Times New Roman"/>
          <w:sz w:val="24"/>
          <w:szCs w:val="24"/>
          <w:lang w:val="id-ID"/>
        </w:rPr>
        <w:t>berdasarkan pendidikan pada remaja di Desa</w:t>
      </w:r>
      <w:r w:rsidRPr="003D0690">
        <w:rPr>
          <w:rFonts w:ascii="Times New Roman" w:hAnsi="Times New Roman" w:cs="Times New Roman"/>
          <w:sz w:val="24"/>
          <w:szCs w:val="24"/>
          <w:lang w:val="id-ID"/>
        </w:rPr>
        <w:t xml:space="preserve"> Genito Kidul Windusari Magelang.</w:t>
      </w:r>
    </w:p>
    <w:p w:rsidR="00315299" w:rsidRPr="008A18A8" w:rsidRDefault="00315299" w:rsidP="00315299">
      <w:pPr>
        <w:pStyle w:val="ListParagraph"/>
        <w:numPr>
          <w:ilvl w:val="0"/>
          <w:numId w:val="1"/>
        </w:numPr>
        <w:spacing w:line="480" w:lineRule="auto"/>
        <w:ind w:left="360"/>
        <w:jc w:val="both"/>
        <w:rPr>
          <w:rFonts w:ascii="Times New Roman" w:hAnsi="Times New Roman" w:cs="Times New Roman"/>
          <w:b/>
          <w:sz w:val="24"/>
          <w:szCs w:val="24"/>
          <w:lang w:val="id-ID"/>
        </w:rPr>
      </w:pPr>
      <w:r w:rsidRPr="008A18A8">
        <w:rPr>
          <w:rFonts w:ascii="Times New Roman" w:hAnsi="Times New Roman" w:cs="Times New Roman"/>
          <w:b/>
          <w:sz w:val="24"/>
          <w:szCs w:val="24"/>
          <w:lang w:val="id-ID"/>
        </w:rPr>
        <w:t>Ruang Lingkup</w:t>
      </w:r>
    </w:p>
    <w:p w:rsidR="00315299" w:rsidRPr="00E00405" w:rsidRDefault="00315299" w:rsidP="00315299">
      <w:pPr>
        <w:spacing w:line="480" w:lineRule="auto"/>
        <w:ind w:left="450" w:firstLine="630"/>
        <w:jc w:val="both"/>
        <w:rPr>
          <w:rFonts w:ascii="Times New Roman" w:hAnsi="Times New Roman" w:cs="Times New Roman"/>
          <w:sz w:val="24"/>
          <w:szCs w:val="24"/>
          <w:lang w:val="id-ID"/>
        </w:rPr>
      </w:pPr>
      <w:r w:rsidRPr="008A18A8">
        <w:rPr>
          <w:rFonts w:ascii="Times New Roman" w:hAnsi="Times New Roman" w:cs="Times New Roman"/>
          <w:sz w:val="24"/>
          <w:szCs w:val="24"/>
          <w:lang w:val="id-ID"/>
        </w:rPr>
        <w:t xml:space="preserve">Ruang lingkup dalam penelitian ini </w:t>
      </w:r>
      <w:r>
        <w:rPr>
          <w:rFonts w:ascii="Times New Roman" w:hAnsi="Times New Roman" w:cs="Times New Roman"/>
          <w:sz w:val="24"/>
          <w:szCs w:val="24"/>
          <w:lang w:val="id-ID"/>
        </w:rPr>
        <w:t xml:space="preserve">terbatas pada </w:t>
      </w:r>
      <w:r w:rsidRPr="008A18A8">
        <w:rPr>
          <w:rFonts w:ascii="Times New Roman" w:hAnsi="Times New Roman" w:cs="Times New Roman"/>
          <w:sz w:val="24"/>
          <w:szCs w:val="24"/>
          <w:lang w:val="id-ID"/>
        </w:rPr>
        <w:t>u</w:t>
      </w:r>
      <w:r>
        <w:rPr>
          <w:rFonts w:ascii="Times New Roman" w:hAnsi="Times New Roman" w:cs="Times New Roman"/>
          <w:sz w:val="24"/>
          <w:szCs w:val="24"/>
          <w:lang w:val="id-ID"/>
        </w:rPr>
        <w:t>paya promotif yaitu membahas</w:t>
      </w:r>
      <w:r w:rsidRPr="008A18A8">
        <w:rPr>
          <w:rFonts w:ascii="Times New Roman" w:hAnsi="Times New Roman" w:cs="Times New Roman"/>
          <w:sz w:val="24"/>
          <w:szCs w:val="24"/>
          <w:lang w:val="id-ID"/>
        </w:rPr>
        <w:t xml:space="preserve"> pengetahuan tentang kesehatan gigi dan mulut yang berkaitan dengan gambaran pengetahuan teknik menyikat gigi pada remaja</w:t>
      </w:r>
      <w:r>
        <w:rPr>
          <w:rFonts w:ascii="Times New Roman" w:hAnsi="Times New Roman" w:cs="Times New Roman"/>
          <w:sz w:val="24"/>
          <w:szCs w:val="24"/>
          <w:lang w:val="id-ID"/>
        </w:rPr>
        <w:t xml:space="preserve"> di Desa Genito Kidul Windusari Magelang</w:t>
      </w:r>
      <w:r w:rsidRPr="008A18A8">
        <w:rPr>
          <w:rFonts w:ascii="Times New Roman" w:hAnsi="Times New Roman" w:cs="Times New Roman"/>
          <w:sz w:val="24"/>
          <w:szCs w:val="24"/>
          <w:lang w:val="id-ID"/>
        </w:rPr>
        <w:t>.</w:t>
      </w:r>
    </w:p>
    <w:p w:rsidR="00315299" w:rsidRPr="008A18A8" w:rsidRDefault="00315299" w:rsidP="00315299">
      <w:pPr>
        <w:pStyle w:val="ListParagraph"/>
        <w:numPr>
          <w:ilvl w:val="0"/>
          <w:numId w:val="1"/>
        </w:numPr>
        <w:spacing w:line="480" w:lineRule="auto"/>
        <w:ind w:left="360"/>
        <w:jc w:val="both"/>
        <w:rPr>
          <w:rFonts w:ascii="Times New Roman" w:hAnsi="Times New Roman" w:cs="Times New Roman"/>
          <w:b/>
          <w:sz w:val="24"/>
          <w:szCs w:val="24"/>
          <w:lang w:val="id-ID"/>
        </w:rPr>
      </w:pPr>
      <w:r w:rsidRPr="008A18A8">
        <w:rPr>
          <w:rFonts w:ascii="Times New Roman" w:hAnsi="Times New Roman" w:cs="Times New Roman"/>
          <w:b/>
          <w:sz w:val="24"/>
          <w:szCs w:val="24"/>
          <w:lang w:val="id-ID"/>
        </w:rPr>
        <w:t>Manfaat Penelitian</w:t>
      </w:r>
    </w:p>
    <w:p w:rsidR="00315299" w:rsidRPr="008A18A8" w:rsidRDefault="00315299" w:rsidP="00315299">
      <w:pPr>
        <w:pStyle w:val="ListParagraph"/>
        <w:numPr>
          <w:ilvl w:val="1"/>
          <w:numId w:val="1"/>
        </w:numPr>
        <w:spacing w:line="480" w:lineRule="auto"/>
        <w:ind w:left="720"/>
        <w:jc w:val="both"/>
        <w:rPr>
          <w:rFonts w:ascii="Times New Roman" w:hAnsi="Times New Roman" w:cs="Times New Roman"/>
          <w:sz w:val="24"/>
          <w:szCs w:val="24"/>
          <w:lang w:val="id-ID"/>
        </w:rPr>
      </w:pPr>
      <w:r w:rsidRPr="008A18A8">
        <w:rPr>
          <w:rFonts w:ascii="Times New Roman" w:hAnsi="Times New Roman" w:cs="Times New Roman"/>
          <w:sz w:val="24"/>
          <w:szCs w:val="24"/>
          <w:lang w:val="id-ID"/>
        </w:rPr>
        <w:t>Manfaat Teoritis</w:t>
      </w:r>
    </w:p>
    <w:p w:rsidR="00315299" w:rsidRPr="00E264F1" w:rsidRDefault="00315299" w:rsidP="00315299">
      <w:pPr>
        <w:spacing w:line="480" w:lineRule="auto"/>
        <w:ind w:left="810"/>
        <w:jc w:val="both"/>
        <w:rPr>
          <w:rFonts w:ascii="Times New Roman" w:hAnsi="Times New Roman" w:cs="Times New Roman"/>
          <w:sz w:val="24"/>
          <w:szCs w:val="24"/>
          <w:lang w:val="id-ID"/>
        </w:rPr>
      </w:pPr>
      <w:r w:rsidRPr="00E264F1">
        <w:rPr>
          <w:rFonts w:ascii="Times New Roman" w:hAnsi="Times New Roman" w:cs="Times New Roman"/>
          <w:sz w:val="24"/>
          <w:szCs w:val="24"/>
          <w:lang w:val="id-ID"/>
        </w:rPr>
        <w:t xml:space="preserve">Hasil penelitian ini dapat bermanfaat dan bisa menambah wawasan keilmuan tentang kesehatan gigi dan mulut yang berkaitan dengan gambaran pengetahuan teknik menyikat gigi pada remaja di Desa </w:t>
      </w:r>
      <w:r>
        <w:rPr>
          <w:rFonts w:ascii="Times New Roman" w:hAnsi="Times New Roman" w:cs="Times New Roman"/>
          <w:sz w:val="24"/>
          <w:szCs w:val="24"/>
          <w:lang w:val="id-ID"/>
        </w:rPr>
        <w:t>Genito Kidul Windusari Magelang</w:t>
      </w:r>
      <w:r w:rsidRPr="00E264F1">
        <w:rPr>
          <w:rFonts w:ascii="Times New Roman" w:hAnsi="Times New Roman" w:cs="Times New Roman"/>
          <w:sz w:val="24"/>
          <w:szCs w:val="24"/>
          <w:lang w:val="id-ID"/>
        </w:rPr>
        <w:t xml:space="preserve">. </w:t>
      </w:r>
    </w:p>
    <w:p w:rsidR="00315299" w:rsidRDefault="00315299" w:rsidP="00315299">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315299" w:rsidRPr="008A18A8" w:rsidRDefault="00315299" w:rsidP="00315299">
      <w:pPr>
        <w:pStyle w:val="ListParagraph"/>
        <w:numPr>
          <w:ilvl w:val="1"/>
          <w:numId w:val="1"/>
        </w:numPr>
        <w:spacing w:line="480" w:lineRule="auto"/>
        <w:ind w:left="720"/>
        <w:jc w:val="both"/>
        <w:rPr>
          <w:rFonts w:ascii="Times New Roman" w:hAnsi="Times New Roman" w:cs="Times New Roman"/>
          <w:sz w:val="24"/>
          <w:szCs w:val="24"/>
          <w:lang w:val="id-ID"/>
        </w:rPr>
      </w:pPr>
      <w:r w:rsidRPr="008A18A8">
        <w:rPr>
          <w:rFonts w:ascii="Times New Roman" w:hAnsi="Times New Roman" w:cs="Times New Roman"/>
          <w:sz w:val="24"/>
          <w:szCs w:val="24"/>
          <w:lang w:val="id-ID"/>
        </w:rPr>
        <w:lastRenderedPageBreak/>
        <w:t xml:space="preserve">Manfaat Praktis </w:t>
      </w:r>
    </w:p>
    <w:p w:rsidR="00315299" w:rsidRPr="008A18A8" w:rsidRDefault="00315299" w:rsidP="00315299">
      <w:pPr>
        <w:pStyle w:val="ListParagraph"/>
        <w:numPr>
          <w:ilvl w:val="2"/>
          <w:numId w:val="1"/>
        </w:numPr>
        <w:spacing w:line="480" w:lineRule="auto"/>
        <w:ind w:left="1260" w:hanging="450"/>
        <w:jc w:val="both"/>
        <w:rPr>
          <w:rFonts w:ascii="Times New Roman" w:hAnsi="Times New Roman" w:cs="Times New Roman"/>
          <w:sz w:val="24"/>
          <w:szCs w:val="24"/>
          <w:lang w:val="id-ID"/>
        </w:rPr>
      </w:pPr>
      <w:r w:rsidRPr="008A18A8">
        <w:rPr>
          <w:rFonts w:ascii="Times New Roman" w:hAnsi="Times New Roman" w:cs="Times New Roman"/>
          <w:sz w:val="24"/>
          <w:szCs w:val="24"/>
          <w:lang w:val="id-ID"/>
        </w:rPr>
        <w:t xml:space="preserve">Menjadi perhatian dan tambahan pengetahuan mengenai teknik menyikat gigi pada remaja di Desa </w:t>
      </w:r>
      <w:r>
        <w:rPr>
          <w:rFonts w:ascii="Times New Roman" w:hAnsi="Times New Roman" w:cs="Times New Roman"/>
          <w:sz w:val="24"/>
          <w:szCs w:val="24"/>
          <w:lang w:val="id-ID"/>
        </w:rPr>
        <w:t>Genito Kidul Windusari Magelang</w:t>
      </w:r>
      <w:r w:rsidRPr="008A18A8">
        <w:rPr>
          <w:rFonts w:ascii="Times New Roman" w:hAnsi="Times New Roman" w:cs="Times New Roman"/>
          <w:sz w:val="24"/>
          <w:szCs w:val="24"/>
          <w:lang w:val="id-ID"/>
        </w:rPr>
        <w:t>.</w:t>
      </w:r>
    </w:p>
    <w:p w:rsidR="00315299" w:rsidRPr="008A18A8" w:rsidRDefault="00315299" w:rsidP="00315299">
      <w:pPr>
        <w:pStyle w:val="ListParagraph"/>
        <w:numPr>
          <w:ilvl w:val="2"/>
          <w:numId w:val="1"/>
        </w:numPr>
        <w:spacing w:line="480" w:lineRule="auto"/>
        <w:ind w:left="1260" w:hanging="450"/>
        <w:jc w:val="both"/>
        <w:rPr>
          <w:rFonts w:ascii="Times New Roman" w:hAnsi="Times New Roman" w:cs="Times New Roman"/>
          <w:sz w:val="24"/>
          <w:szCs w:val="24"/>
          <w:lang w:val="id-ID"/>
        </w:rPr>
      </w:pPr>
      <w:r w:rsidRPr="008A18A8">
        <w:rPr>
          <w:rFonts w:ascii="Times New Roman" w:hAnsi="Times New Roman" w:cs="Times New Roman"/>
          <w:sz w:val="24"/>
          <w:szCs w:val="24"/>
          <w:lang w:val="id-ID"/>
        </w:rPr>
        <w:t xml:space="preserve">Menambah wawasan tentang pengetahuan teknik menyikat gigi pada remaja di Desa </w:t>
      </w:r>
      <w:r>
        <w:rPr>
          <w:rFonts w:ascii="Times New Roman" w:hAnsi="Times New Roman" w:cs="Times New Roman"/>
          <w:sz w:val="24"/>
          <w:szCs w:val="24"/>
          <w:lang w:val="id-ID"/>
        </w:rPr>
        <w:t>Genito Kidul Windusari Magelang</w:t>
      </w:r>
      <w:r w:rsidRPr="008A18A8">
        <w:rPr>
          <w:rFonts w:ascii="Times New Roman" w:hAnsi="Times New Roman" w:cs="Times New Roman"/>
          <w:sz w:val="24"/>
          <w:szCs w:val="24"/>
          <w:lang w:val="id-ID"/>
        </w:rPr>
        <w:t>.</w:t>
      </w:r>
    </w:p>
    <w:p w:rsidR="00315299" w:rsidRDefault="00315299" w:rsidP="00315299">
      <w:pPr>
        <w:pStyle w:val="ListParagraph"/>
        <w:numPr>
          <w:ilvl w:val="2"/>
          <w:numId w:val="1"/>
        </w:numPr>
        <w:spacing w:line="480" w:lineRule="auto"/>
        <w:ind w:left="1260" w:hanging="450"/>
        <w:jc w:val="both"/>
        <w:rPr>
          <w:rFonts w:ascii="Times New Roman" w:hAnsi="Times New Roman" w:cs="Times New Roman"/>
          <w:sz w:val="24"/>
          <w:szCs w:val="24"/>
          <w:lang w:val="id-ID"/>
        </w:rPr>
      </w:pPr>
      <w:r w:rsidRPr="008A18A8">
        <w:rPr>
          <w:rFonts w:ascii="Times New Roman" w:hAnsi="Times New Roman" w:cs="Times New Roman"/>
          <w:sz w:val="24"/>
          <w:szCs w:val="24"/>
          <w:lang w:val="id-ID"/>
        </w:rPr>
        <w:t>Menjadi acuan untuk meningkatkan program pelayanan kesehatan gigi dan mulut yang lebih baik khususnya kepada remaja.</w:t>
      </w:r>
    </w:p>
    <w:p w:rsidR="00315299" w:rsidRPr="008A18A8" w:rsidRDefault="00315299" w:rsidP="00315299">
      <w:pPr>
        <w:pStyle w:val="ListParagraph"/>
        <w:numPr>
          <w:ilvl w:val="0"/>
          <w:numId w:val="1"/>
        </w:numPr>
        <w:spacing w:line="480" w:lineRule="auto"/>
        <w:ind w:left="360"/>
        <w:jc w:val="both"/>
        <w:rPr>
          <w:rFonts w:ascii="Times New Roman" w:hAnsi="Times New Roman" w:cs="Times New Roman"/>
          <w:b/>
          <w:sz w:val="24"/>
          <w:szCs w:val="24"/>
          <w:lang w:val="id-ID"/>
        </w:rPr>
      </w:pPr>
      <w:r w:rsidRPr="008A18A8">
        <w:rPr>
          <w:rFonts w:ascii="Times New Roman" w:hAnsi="Times New Roman" w:cs="Times New Roman"/>
          <w:b/>
          <w:sz w:val="24"/>
          <w:szCs w:val="24"/>
          <w:lang w:val="id-ID"/>
        </w:rPr>
        <w:t>Keaslian Penelitian</w:t>
      </w:r>
    </w:p>
    <w:p w:rsidR="00315299" w:rsidRPr="008A18A8" w:rsidRDefault="00315299" w:rsidP="00315299">
      <w:pPr>
        <w:spacing w:line="480" w:lineRule="auto"/>
        <w:ind w:left="450" w:firstLine="630"/>
        <w:jc w:val="both"/>
        <w:rPr>
          <w:rFonts w:ascii="Times New Roman" w:hAnsi="Times New Roman" w:cs="Times New Roman"/>
          <w:sz w:val="24"/>
          <w:szCs w:val="24"/>
          <w:lang w:val="id-ID"/>
        </w:rPr>
      </w:pPr>
      <w:r w:rsidRPr="008A18A8">
        <w:rPr>
          <w:rFonts w:ascii="Times New Roman" w:hAnsi="Times New Roman" w:cs="Times New Roman"/>
          <w:sz w:val="24"/>
          <w:szCs w:val="24"/>
          <w:lang w:val="id-ID"/>
        </w:rPr>
        <w:t xml:space="preserve">Penelitian tentang “ Gambaran Pengetahuan Teknik Menyikat Gigi pada Remaja di Desa </w:t>
      </w:r>
      <w:r>
        <w:rPr>
          <w:rFonts w:ascii="Times New Roman" w:hAnsi="Times New Roman" w:cs="Times New Roman"/>
          <w:sz w:val="24"/>
          <w:szCs w:val="24"/>
          <w:lang w:val="id-ID"/>
        </w:rPr>
        <w:t>Genito Kidul Windusari Magelang</w:t>
      </w:r>
      <w:r w:rsidRPr="008A18A8">
        <w:rPr>
          <w:rFonts w:ascii="Times New Roman" w:hAnsi="Times New Roman" w:cs="Times New Roman"/>
          <w:sz w:val="24"/>
          <w:szCs w:val="24"/>
          <w:lang w:val="id-ID"/>
        </w:rPr>
        <w:t>. Sepengetahuan peneliti, penelitian ini belum pernah dilakukan sebelumnya, namun penelitian jenis ini pernah dilakukan penelitian yang lain sebagai berikut :</w:t>
      </w:r>
    </w:p>
    <w:p w:rsidR="00315299" w:rsidRPr="00781684" w:rsidRDefault="00315299" w:rsidP="00315299">
      <w:pPr>
        <w:pStyle w:val="ListParagraph"/>
        <w:numPr>
          <w:ilvl w:val="1"/>
          <w:numId w:val="1"/>
        </w:numPr>
        <w:spacing w:line="480" w:lineRule="auto"/>
        <w:ind w:left="810"/>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{"citationItems":[{"id":"ITEM-1","itemData":{"author":[{"dropping-particle":"","family":"Sugiyatmi","given":"","non-dropping-particle":"","parse-names":false,"suffix":""}],"id":"ITEM-1","issued":{"date-parts":[["2019"]]},"publisher":"Poltekkes Kemenkes Yogyakarta","title":"Gambaran Pengetahuan Teknik Menyikat Gigi dan Satus Kesehatan Gigi Pada Kegiatan UKGS Siswa di SDN Wangunrejo, Purworejo","type":"thesis"},"uris":["http://www.mendeley.com/documents/?uuid=5820b8e0-11c3-4a51-9ed9-c75d84f3e577"]}],"mendeley":{"formattedCitation":"(Sugiyatmi, 2019)","manualFormatting":"Sugiyatmi (2019)","plainTextFormattedCitation":"(Sugiyatmi, 2019)","previouslyFormattedCitation":"(Sugiyatmi, 2019)"},"properties":{"noteIndex":0},"schema":"https://github.com/citation-style-language/schema/raw/master/csl-citation.json"}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Sugiyatmi</w:t>
      </w:r>
      <w:r w:rsidRPr="00E36C4B">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w:t>
      </w:r>
      <w:r w:rsidRPr="00E36C4B">
        <w:rPr>
          <w:rFonts w:ascii="Times New Roman" w:hAnsi="Times New Roman" w:cs="Times New Roman"/>
          <w:noProof/>
          <w:sz w:val="24"/>
          <w:szCs w:val="24"/>
          <w:lang w:val="id-ID"/>
        </w:rPr>
        <w:t>2019)</w:t>
      </w:r>
      <w:r>
        <w:rPr>
          <w:rFonts w:ascii="Times New Roman" w:hAnsi="Times New Roman" w:cs="Times New Roman"/>
          <w:sz w:val="24"/>
          <w:szCs w:val="24"/>
          <w:lang w:val="id-ID"/>
        </w:rPr>
        <w:fldChar w:fldCharType="end"/>
      </w:r>
      <w:r w:rsidRPr="00781684">
        <w:rPr>
          <w:rFonts w:ascii="Times New Roman" w:hAnsi="Times New Roman" w:cs="Times New Roman"/>
          <w:sz w:val="24"/>
          <w:szCs w:val="24"/>
          <w:lang w:val="id-ID"/>
        </w:rPr>
        <w:t>gambaran tingkat pengetahuan teknik menyikat gigi dan status kebersihan gigi pada kegiatan UKGS siswa di SDN Wangunrejo, Purworejo.  Dari penelitian tersebut diperoleh hasil tingkat pengetahuan teknik menyikat gigi siswa dengan kriteria sedang berjumlah (55,5%) dari keseluruhan responden. Persamaan penelitian ini adalah variabel pengetahuan teknik menyikat gigi, sedangkan perbedaan dari penelitian ini adalah lokasi, sasaran, dan waktu penelitian berbeda.</w:t>
      </w:r>
    </w:p>
    <w:p w:rsidR="00315299" w:rsidRPr="00781684" w:rsidRDefault="00315299" w:rsidP="00315299">
      <w:pPr>
        <w:pStyle w:val="ListParagraph"/>
        <w:numPr>
          <w:ilvl w:val="1"/>
          <w:numId w:val="1"/>
        </w:numPr>
        <w:spacing w:line="480" w:lineRule="auto"/>
        <w:ind w:left="810"/>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approach.","author":[{"dropping-particle":"","family":"Wardani","given":"Kusuma Wulan","non-dropping-particle":"","parse-names":false,"suffix":""}],"container-title":"Journal of Chemical Information and Modeling","id":"ITEM-1","issue":"9","issued":{"date-parts":[["2016"]]},"page":"1689-1699","title":"Gambaran Tingkat Pengetahuan Menyikat Gigi Pada Siswa Kelas Vii Smp N 1 Mlati Sleman","type":"article-journal","volume":"53"},"uris":["http://www.mendeley.com/documents/?uuid=6ff09efd-361d-4272-86d8-04ff93a56c5c"]}],"mendeley":{"formattedCitation":"(Wardani, 2016)","manualFormatting":"Wardani (2016)","plainTextFormattedCitation":"(Wardani, 2016)","previouslyFormattedCitation":"(Wardani, 2016)"},"properties":{"noteIndex":0},"schema":"https://github.com/citation-style-language/schema/raw/master/csl-citation.json"}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Wardani</w:t>
      </w:r>
      <w:r w:rsidRPr="00345180">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w:t>
      </w:r>
      <w:r w:rsidRPr="00345180">
        <w:rPr>
          <w:rFonts w:ascii="Times New Roman" w:hAnsi="Times New Roman" w:cs="Times New Roman"/>
          <w:noProof/>
          <w:sz w:val="24"/>
          <w:szCs w:val="24"/>
          <w:lang w:val="id-ID"/>
        </w:rPr>
        <w:t>2016)</w:t>
      </w:r>
      <w:r>
        <w:rPr>
          <w:rFonts w:ascii="Times New Roman" w:hAnsi="Times New Roman" w:cs="Times New Roman"/>
          <w:sz w:val="24"/>
          <w:szCs w:val="24"/>
          <w:lang w:val="id-ID"/>
        </w:rPr>
        <w:fldChar w:fldCharType="end"/>
      </w:r>
      <w:r w:rsidRPr="00781684">
        <w:rPr>
          <w:rFonts w:ascii="Times New Roman" w:hAnsi="Times New Roman" w:cs="Times New Roman"/>
          <w:sz w:val="24"/>
          <w:szCs w:val="24"/>
          <w:lang w:val="id-ID"/>
        </w:rPr>
        <w:t xml:space="preserve"> gambaran tingkat pengetahuan menyikat gigi pada siswa kelas VII SMP N 1 Mlati Sleman. Berdasarkan penelitian tersebut diperoleh hasil responden berusia 13 tahun (14,06%) memiliki tingkat pengetahuan menyikat gigi yang lebih baik dibanding responden berusia </w:t>
      </w:r>
      <w:r w:rsidRPr="00781684">
        <w:rPr>
          <w:rFonts w:ascii="Times New Roman" w:hAnsi="Times New Roman" w:cs="Times New Roman"/>
          <w:sz w:val="24"/>
          <w:szCs w:val="24"/>
          <w:lang w:val="id-ID"/>
        </w:rPr>
        <w:lastRenderedPageBreak/>
        <w:t>12 tahun (7,8%). Persamaan penelitian adalah variabel  menyikat gigi, sedangkan perbedaan dari penelitian ini adalah lokasi, waktu, sasaran, dan kegiatan yang berbeda.</w:t>
      </w:r>
    </w:p>
    <w:p w:rsidR="004D6D09" w:rsidRDefault="004D6D09">
      <w:bookmarkStart w:id="1" w:name="_GoBack"/>
      <w:bookmarkEnd w:id="1"/>
    </w:p>
    <w:sectPr w:rsidR="004D6D09" w:rsidSect="006E797B">
      <w:footerReference w:type="default" r:id="rId7"/>
      <w:pgSz w:w="11906" w:h="16838" w:code="9"/>
      <w:pgMar w:top="2275" w:right="1701" w:bottom="1701"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9A2" w:rsidRDefault="009559A2" w:rsidP="00315299">
      <w:pPr>
        <w:spacing w:after="0" w:line="240" w:lineRule="auto"/>
      </w:pPr>
      <w:r>
        <w:separator/>
      </w:r>
    </w:p>
  </w:endnote>
  <w:endnote w:type="continuationSeparator" w:id="0">
    <w:p w:rsidR="009559A2" w:rsidRDefault="009559A2" w:rsidP="00315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096439"/>
      <w:docPartObj>
        <w:docPartGallery w:val="Page Numbers (Bottom of Page)"/>
        <w:docPartUnique/>
      </w:docPartObj>
    </w:sdtPr>
    <w:sdtEndPr>
      <w:rPr>
        <w:noProof/>
      </w:rPr>
    </w:sdtEndPr>
    <w:sdtContent>
      <w:p w:rsidR="00315299" w:rsidRDefault="00315299">
        <w:pPr>
          <w:pStyle w:val="Footer"/>
          <w:jc w:val="center"/>
        </w:pPr>
        <w:r>
          <w:fldChar w:fldCharType="begin"/>
        </w:r>
        <w:r>
          <w:instrText xml:space="preserve"> PAGE   \* MERGEFORMAT </w:instrText>
        </w:r>
        <w:r>
          <w:fldChar w:fldCharType="separate"/>
        </w:r>
        <w:r w:rsidR="00182FB3">
          <w:rPr>
            <w:noProof/>
          </w:rPr>
          <w:t>6</w:t>
        </w:r>
        <w:r>
          <w:rPr>
            <w:noProof/>
          </w:rPr>
          <w:fldChar w:fldCharType="end"/>
        </w:r>
      </w:p>
    </w:sdtContent>
  </w:sdt>
  <w:p w:rsidR="00315299" w:rsidRDefault="003152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9A2" w:rsidRDefault="009559A2" w:rsidP="00315299">
      <w:pPr>
        <w:spacing w:after="0" w:line="240" w:lineRule="auto"/>
      </w:pPr>
      <w:r>
        <w:separator/>
      </w:r>
    </w:p>
  </w:footnote>
  <w:footnote w:type="continuationSeparator" w:id="0">
    <w:p w:rsidR="009559A2" w:rsidRDefault="009559A2" w:rsidP="00315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B24CE"/>
    <w:multiLevelType w:val="hybridMultilevel"/>
    <w:tmpl w:val="2BCEE4B6"/>
    <w:lvl w:ilvl="0" w:tplc="04090015">
      <w:start w:val="1"/>
      <w:numFmt w:val="upperLetter"/>
      <w:lvlText w:val="%1."/>
      <w:lvlJc w:val="left"/>
      <w:pPr>
        <w:ind w:left="720" w:hanging="360"/>
      </w:pPr>
      <w:rPr>
        <w:rFonts w:hint="default"/>
      </w:rPr>
    </w:lvl>
    <w:lvl w:ilvl="1" w:tplc="24565CAE">
      <w:start w:val="1"/>
      <w:numFmt w:val="decimal"/>
      <w:lvlText w:val="%2."/>
      <w:lvlJc w:val="left"/>
      <w:pPr>
        <w:ind w:left="1440" w:hanging="360"/>
      </w:pPr>
      <w:rPr>
        <w:rFonts w:hint="default"/>
      </w:rPr>
    </w:lvl>
    <w:lvl w:ilvl="2" w:tplc="04628B20">
      <w:start w:val="1"/>
      <w:numFmt w:val="lowerLetter"/>
      <w:lvlText w:val="%3."/>
      <w:lvlJc w:val="left"/>
      <w:pPr>
        <w:ind w:left="2610" w:hanging="630"/>
      </w:pPr>
      <w:rPr>
        <w:rFonts w:hint="default"/>
      </w:rPr>
    </w:lvl>
    <w:lvl w:ilvl="3" w:tplc="04090011">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6974B5"/>
    <w:multiLevelType w:val="hybridMultilevel"/>
    <w:tmpl w:val="1AE29BC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99"/>
    <w:rsid w:val="00182FB3"/>
    <w:rsid w:val="00315299"/>
    <w:rsid w:val="004D6D09"/>
    <w:rsid w:val="006E797B"/>
    <w:rsid w:val="00955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75F8C-601E-410E-BEC2-7613160B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299"/>
    <w:pPr>
      <w:spacing w:after="200" w:line="288"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5299"/>
    <w:pPr>
      <w:ind w:left="720"/>
      <w:contextualSpacing/>
    </w:pPr>
  </w:style>
  <w:style w:type="character" w:customStyle="1" w:styleId="ListParagraphChar">
    <w:name w:val="List Paragraph Char"/>
    <w:link w:val="ListParagraph"/>
    <w:uiPriority w:val="34"/>
    <w:locked/>
    <w:rsid w:val="00315299"/>
    <w:rPr>
      <w:rFonts w:eastAsiaTheme="minorEastAsia"/>
      <w:sz w:val="21"/>
      <w:szCs w:val="21"/>
    </w:rPr>
  </w:style>
  <w:style w:type="paragraph" w:styleId="Header">
    <w:name w:val="header"/>
    <w:basedOn w:val="Normal"/>
    <w:link w:val="HeaderChar"/>
    <w:uiPriority w:val="99"/>
    <w:unhideWhenUsed/>
    <w:rsid w:val="00315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299"/>
    <w:rPr>
      <w:rFonts w:eastAsiaTheme="minorEastAsia"/>
      <w:sz w:val="21"/>
      <w:szCs w:val="21"/>
    </w:rPr>
  </w:style>
  <w:style w:type="paragraph" w:styleId="Footer">
    <w:name w:val="footer"/>
    <w:basedOn w:val="Normal"/>
    <w:link w:val="FooterChar"/>
    <w:uiPriority w:val="99"/>
    <w:unhideWhenUsed/>
    <w:rsid w:val="00315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299"/>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2403</Words>
  <Characters>13700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2021-06-27T22:19:00Z</cp:lastPrinted>
  <dcterms:created xsi:type="dcterms:W3CDTF">2021-06-27T22:17:00Z</dcterms:created>
  <dcterms:modified xsi:type="dcterms:W3CDTF">2021-06-27T22:21:00Z</dcterms:modified>
</cp:coreProperties>
</file>