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0BE" w:rsidRPr="008A18A8" w:rsidRDefault="006340BE" w:rsidP="006340BE">
      <w:pPr>
        <w:spacing w:line="480" w:lineRule="auto"/>
        <w:jc w:val="center"/>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BAB II </w:t>
      </w:r>
      <w:r w:rsidRPr="008A18A8">
        <w:rPr>
          <w:rFonts w:ascii="Times New Roman" w:hAnsi="Times New Roman" w:cs="Times New Roman"/>
          <w:b/>
          <w:sz w:val="24"/>
          <w:szCs w:val="24"/>
          <w:lang w:val="id-ID"/>
        </w:rPr>
        <w:br/>
        <w:t>TINJAUAN PUSTAKA</w:t>
      </w:r>
    </w:p>
    <w:p w:rsidR="006340BE" w:rsidRPr="008A18A8" w:rsidRDefault="006340BE" w:rsidP="006340BE">
      <w:pPr>
        <w:pStyle w:val="ListParagraph"/>
        <w:numPr>
          <w:ilvl w:val="0"/>
          <w:numId w:val="1"/>
        </w:numPr>
        <w:spacing w:line="480" w:lineRule="auto"/>
        <w:ind w:left="360"/>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Telaah Pustaka</w:t>
      </w:r>
    </w:p>
    <w:p w:rsidR="006340BE" w:rsidRPr="008A18A8" w:rsidRDefault="006340BE" w:rsidP="006340BE">
      <w:pPr>
        <w:pStyle w:val="ListParagraph"/>
        <w:numPr>
          <w:ilvl w:val="0"/>
          <w:numId w:val="2"/>
        </w:numPr>
        <w:spacing w:line="480" w:lineRule="auto"/>
        <w:ind w:left="720"/>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Pengetahuan</w:t>
      </w:r>
    </w:p>
    <w:p w:rsidR="006340BE" w:rsidRPr="00283388" w:rsidRDefault="006340BE" w:rsidP="006340BE">
      <w:pPr>
        <w:pStyle w:val="ListParagraph"/>
        <w:shd w:val="clear" w:color="auto" w:fill="FFFFFF" w:themeFill="background1"/>
        <w:spacing w:before="240" w:line="480" w:lineRule="auto"/>
        <w:ind w:firstLine="720"/>
        <w:jc w:val="both"/>
        <w:rPr>
          <w:rFonts w:ascii="Times New Roman" w:hAnsi="Times New Roman" w:cs="Times New Roman"/>
          <w:noProof/>
          <w:sz w:val="24"/>
          <w:szCs w:val="24"/>
          <w:lang w:val="id-ID"/>
        </w:rPr>
      </w:pPr>
      <w:r w:rsidRPr="00BF308E">
        <w:rPr>
          <w:rFonts w:ascii="Times New Roman" w:hAnsi="Times New Roman" w:cs="Times New Roman"/>
          <w:sz w:val="24"/>
          <w:szCs w:val="24"/>
          <w:lang w:val="id-ID"/>
        </w:rPr>
        <w:t xml:space="preserve">Pengetahuan adalah hasil dari menge”tahu”i, yang terjadi setelah orang melakukan penginderaan atau merasakan suatu objek. Penginderaan terjadi melalui panca indera yaitu: penglihatan (mata), pendengaran (telinga), penciuman (hidung), pengecapan (lidah) dan peraba (kulit). Pengetahuan adalah bidang penting yang membentuk tindakan seseorang. </w:t>
      </w:r>
      <w:r w:rsidRPr="00283388">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{"citationItems":[{"id":"ITEM-1","itemData":{"author":[{"dropping-particle":"","family":"Notoatmodjo","given":"S.","non-dropping-particle":"","parse-names":false,"suffix":""}],"container-title":"Rineka Cipta.","id":"ITEM-1","issued":{"date-parts":[["2012"]]},"title":"Promosi Kesehatandan Ilmu Perilaku","type":"chapter"},"uris":["http://www.mendeley.com/documents/?uuid=e59c9a19-d2db-47f4-b791-4d06ee7a42d5"]}],"mendeley":{"formattedCitation":"(S. Notoatmodjo, 2012)","manualFormatting":"(Notoatmodjo, 2012)","plainTextFormattedCitation":"(S. Notoatmodjo, 2012)","previouslyFormattedCitation":"(S. Notoatmodjo, 2012)"},"properties":{"noteIndex":0},"schema":"https://github.com/citation-style-language/schema/raw/master/csl-citation.json"}</w:instrText>
      </w:r>
      <w:r w:rsidRPr="00283388">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283388">
        <w:rPr>
          <w:rFonts w:ascii="Times New Roman" w:hAnsi="Times New Roman" w:cs="Times New Roman"/>
          <w:noProof/>
          <w:sz w:val="24"/>
          <w:szCs w:val="24"/>
          <w:lang w:val="id-ID"/>
        </w:rPr>
        <w:t>Notoatmodjo, 2012)</w:t>
      </w:r>
      <w:r w:rsidRPr="00283388">
        <w:rPr>
          <w:rFonts w:ascii="Times New Roman" w:hAnsi="Times New Roman" w:cs="Times New Roman"/>
          <w:sz w:val="24"/>
          <w:szCs w:val="24"/>
          <w:lang w:val="id-ID"/>
        </w:rPr>
        <w:fldChar w:fldCharType="end"/>
      </w:r>
    </w:p>
    <w:p w:rsidR="006340BE" w:rsidRPr="00422014" w:rsidRDefault="006340BE" w:rsidP="006340BE">
      <w:pPr>
        <w:pStyle w:val="ListParagraph"/>
        <w:shd w:val="clear" w:color="auto" w:fill="FFFFFF" w:themeFill="background1"/>
        <w:spacing w:before="240" w:line="480" w:lineRule="auto"/>
        <w:ind w:firstLine="72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P</w:t>
      </w:r>
      <w:proofErr w:type="spellStart"/>
      <w:r w:rsidRPr="00BF308E">
        <w:rPr>
          <w:rFonts w:ascii="Times New Roman" w:hAnsi="Times New Roman" w:cs="Times New Roman"/>
          <w:sz w:val="24"/>
          <w:szCs w:val="24"/>
        </w:rPr>
        <w:t>engetahuan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termasuk</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dalam</w:t>
      </w:r>
      <w:proofErr w:type="spellEnd"/>
      <w:r w:rsidRPr="00BF308E">
        <w:rPr>
          <w:rFonts w:ascii="Times New Roman" w:hAnsi="Times New Roman" w:cs="Times New Roman"/>
          <w:sz w:val="24"/>
          <w:szCs w:val="24"/>
        </w:rPr>
        <w:t xml:space="preserve"> kata </w:t>
      </w:r>
      <w:proofErr w:type="spellStart"/>
      <w:r w:rsidRPr="00BF308E">
        <w:rPr>
          <w:rFonts w:ascii="Times New Roman" w:hAnsi="Times New Roman" w:cs="Times New Roman"/>
          <w:sz w:val="24"/>
          <w:szCs w:val="24"/>
        </w:rPr>
        <w:t>benda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yaitu</w:t>
      </w:r>
      <w:proofErr w:type="spellEnd"/>
      <w:r w:rsidRPr="00BF308E">
        <w:rPr>
          <w:rFonts w:ascii="Times New Roman" w:hAnsi="Times New Roman" w:cs="Times New Roman"/>
          <w:sz w:val="24"/>
          <w:szCs w:val="24"/>
        </w:rPr>
        <w:t xml:space="preserve"> kata </w:t>
      </w:r>
      <w:proofErr w:type="spellStart"/>
      <w:r w:rsidRPr="00BF308E">
        <w:rPr>
          <w:rFonts w:ascii="Times New Roman" w:hAnsi="Times New Roman" w:cs="Times New Roman"/>
          <w:sz w:val="24"/>
          <w:szCs w:val="24"/>
        </w:rPr>
        <w:t>benda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jadian</w:t>
      </w:r>
      <w:proofErr w:type="spellEnd"/>
      <w:r w:rsidRPr="00BF308E">
        <w:rPr>
          <w:rFonts w:ascii="Times New Roman" w:hAnsi="Times New Roman" w:cs="Times New Roman"/>
          <w:sz w:val="24"/>
          <w:szCs w:val="24"/>
        </w:rPr>
        <w:t xml:space="preserve"> yang </w:t>
      </w:r>
      <w:proofErr w:type="spellStart"/>
      <w:r w:rsidRPr="00BF308E">
        <w:rPr>
          <w:rFonts w:ascii="Times New Roman" w:hAnsi="Times New Roman" w:cs="Times New Roman"/>
          <w:sz w:val="24"/>
          <w:szCs w:val="24"/>
        </w:rPr>
        <w:t>tersusun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dari</w:t>
      </w:r>
      <w:proofErr w:type="spellEnd"/>
      <w:r w:rsidRPr="00BF308E">
        <w:rPr>
          <w:rFonts w:ascii="Times New Roman" w:hAnsi="Times New Roman" w:cs="Times New Roman"/>
          <w:sz w:val="24"/>
          <w:szCs w:val="24"/>
        </w:rPr>
        <w:t xml:space="preserve"> kata </w:t>
      </w:r>
      <w:proofErr w:type="spellStart"/>
      <w:r w:rsidRPr="00BF308E">
        <w:rPr>
          <w:rFonts w:ascii="Times New Roman" w:hAnsi="Times New Roman" w:cs="Times New Roman"/>
          <w:sz w:val="24"/>
          <w:szCs w:val="24"/>
        </w:rPr>
        <w:t>dasar</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tahu</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dan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memperoleh</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imbuhan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pe</w:t>
      </w:r>
      <w:proofErr w:type="spellEnd"/>
      <w:r w:rsidRPr="00BF308E">
        <w:rPr>
          <w:rFonts w:ascii="Times New Roman" w:hAnsi="Times New Roman" w:cs="Times New Roman"/>
          <w:sz w:val="24"/>
          <w:szCs w:val="24"/>
        </w:rPr>
        <w:t xml:space="preserve"> - an' yang </w:t>
      </w:r>
      <w:proofErr w:type="spellStart"/>
      <w:r w:rsidRPr="00BF308E">
        <w:rPr>
          <w:rFonts w:ascii="Times New Roman" w:hAnsi="Times New Roman" w:cs="Times New Roman"/>
          <w:sz w:val="24"/>
          <w:szCs w:val="24"/>
        </w:rPr>
        <w:t>secara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sederhana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berarti</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segala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sesuatu</w:t>
      </w:r>
      <w:proofErr w:type="spellEnd"/>
      <w:r w:rsidRPr="00BF308E">
        <w:rPr>
          <w:rFonts w:ascii="Times New Roman" w:hAnsi="Times New Roman" w:cs="Times New Roman"/>
          <w:sz w:val="24"/>
          <w:szCs w:val="24"/>
        </w:rPr>
        <w:t xml:space="preserve"> yang </w:t>
      </w:r>
      <w:proofErr w:type="spellStart"/>
      <w:r w:rsidRPr="00BF308E">
        <w:rPr>
          <w:rFonts w:ascii="Times New Roman" w:hAnsi="Times New Roman" w:cs="Times New Roman"/>
          <w:sz w:val="24"/>
          <w:szCs w:val="24"/>
        </w:rPr>
        <w:t>berkaitan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dengan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aktivitas</w:t>
      </w:r>
      <w:proofErr w:type="spellEnd"/>
      <w:r w:rsidRPr="00BF308E">
        <w:rPr>
          <w:rFonts w:ascii="Times New Roman" w:hAnsi="Times New Roman" w:cs="Times New Roman"/>
          <w:sz w:val="24"/>
          <w:szCs w:val="24"/>
        </w:rPr>
        <w:t xml:space="preserve"> yang </w:t>
      </w:r>
      <w:proofErr w:type="spellStart"/>
      <w:r w:rsidRPr="00BF308E">
        <w:rPr>
          <w:rFonts w:ascii="Times New Roman" w:hAnsi="Times New Roman" w:cs="Times New Roman"/>
          <w:sz w:val="24"/>
          <w:szCs w:val="24"/>
        </w:rPr>
        <w:t>diketahui</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atau</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diketahui</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Pengertian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pengetahuan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mencakup</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semua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aktivitas</w:t>
      </w:r>
      <w:proofErr w:type="spellEnd"/>
      <w:r w:rsidRPr="00BF308E">
        <w:rPr>
          <w:rFonts w:ascii="Times New Roman" w:hAnsi="Times New Roman" w:cs="Times New Roman"/>
          <w:sz w:val="24"/>
          <w:szCs w:val="24"/>
        </w:rPr>
        <w:t xml:space="preserve"> yang </w:t>
      </w:r>
      <w:proofErr w:type="spellStart"/>
      <w:r w:rsidRPr="00BF308E">
        <w:rPr>
          <w:rFonts w:ascii="Times New Roman" w:hAnsi="Times New Roman" w:cs="Times New Roman"/>
          <w:sz w:val="24"/>
          <w:szCs w:val="24"/>
        </w:rPr>
        <w:t>digunakan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dengan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cara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dan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semua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hasil</w:t>
      </w:r>
      <w:proofErr w:type="spellEnd"/>
      <w:r w:rsidRPr="00BF308E">
        <w:rPr>
          <w:rFonts w:ascii="Times New Roman" w:hAnsi="Times New Roman" w:cs="Times New Roman"/>
          <w:sz w:val="24"/>
          <w:szCs w:val="24"/>
        </w:rPr>
        <w:t xml:space="preserve"> yang </w:t>
      </w:r>
      <w:proofErr w:type="spellStart"/>
      <w:r w:rsidRPr="00BF308E">
        <w:rPr>
          <w:rFonts w:ascii="Times New Roman" w:hAnsi="Times New Roman" w:cs="Times New Roman"/>
          <w:sz w:val="24"/>
          <w:szCs w:val="24"/>
        </w:rPr>
        <w:t>diperoleh</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Untuk</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memahami</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arti</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pengetahuan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lebih</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dalam</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kita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perlu</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memahami</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tindakan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penuh</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arti</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Sebagaimana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aktivitas</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manusia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menghasilkan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akibat</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atau</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akibat</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tindakan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mengetahui</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juga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menghasilkan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sesuatu</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yaitu</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pengetahuan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Intinya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pengetahuan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adalah</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hasil</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keseluruhan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dari</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aktivitas</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pengetahuan</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Sebuah</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objek</w:t>
      </w:r>
      <w:proofErr w:type="spellEnd"/>
      <w:r w:rsidRPr="00BF308E">
        <w:rPr>
          <w:rFonts w:ascii="Times New Roman" w:hAnsi="Times New Roman" w:cs="Times New Roman"/>
          <w:sz w:val="24"/>
          <w:szCs w:val="24"/>
        </w:rPr>
        <w:t xml:space="preserve"> yang </w:t>
      </w:r>
      <w:proofErr w:type="spellStart"/>
      <w:r w:rsidRPr="00BF308E">
        <w:rPr>
          <w:rFonts w:ascii="Times New Roman" w:hAnsi="Times New Roman" w:cs="Times New Roman"/>
          <w:sz w:val="24"/>
          <w:szCs w:val="24"/>
        </w:rPr>
        <w:t>dapat</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berupa</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hal</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atau</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peristiwa</w:t>
      </w:r>
      <w:proofErr w:type="spellEnd"/>
      <w:r w:rsidRPr="00BF308E">
        <w:rPr>
          <w:rFonts w:ascii="Times New Roman" w:hAnsi="Times New Roman" w:cs="Times New Roman"/>
          <w:sz w:val="24"/>
          <w:szCs w:val="24"/>
        </w:rPr>
        <w:t xml:space="preserve"> yang </w:t>
      </w:r>
      <w:proofErr w:type="spellStart"/>
      <w:r w:rsidRPr="00BF308E">
        <w:rPr>
          <w:rFonts w:ascii="Times New Roman" w:hAnsi="Times New Roman" w:cs="Times New Roman"/>
          <w:sz w:val="24"/>
          <w:szCs w:val="24"/>
        </w:rPr>
        <w:t>dialami</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oleh</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objek</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tersebut</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{"citationItems":[{"id":"ITEM-1","itemData":{"ISBN":"ISBN 9 789 791 953 917","ISSN":"1098-6596","PMID":"25246403","abstract":"Predicting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approach.","author":[{"dropping-particle":"","family":"Wahana","given":"Paulus","non-dropping-particle":"","parse-names":false,"suffix":""}],"container-title":"Pustaka Diamond Yogyakarta","id":"ITEM-1","issued":{"date-parts":[["2016"]]},"title":"Filsafat Ilmu Pengetahuan","type":"book"},"uris":["http://www.mendeley.com/documents/?uuid=2ba921f7-9b85-4db2-8ac0-080ac23cddb5"]}],"mendeley":{"formattedCitation":"(Wahana, 2016)","plainTextFormattedCitation":"(Wahana, 2016)","previouslyFormattedCitation":"(Wahana, 2016)"},"properties":{"noteIndex":0},"schema":"https://github.com/citation-style-language/schema/raw/master/csl-citation.json"}</w:instrText>
      </w:r>
      <w:r>
        <w:rPr>
          <w:rFonts w:ascii="Times New Roman" w:hAnsi="Times New Roman" w:cs="Times New Roman"/>
          <w:sz w:val="24"/>
          <w:szCs w:val="24"/>
        </w:rPr>
        <w:fldChar w:fldCharType="separate"/>
      </w:r>
      <w:r w:rsidRPr="00422014">
        <w:rPr>
          <w:rFonts w:ascii="Times New Roman" w:hAnsi="Times New Roman" w:cs="Times New Roman"/>
          <w:noProof/>
          <w:sz w:val="24"/>
          <w:szCs w:val="24"/>
        </w:rPr>
        <w:t>(Wahana, 2016)</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6340BE" w:rsidRPr="00BF308E" w:rsidRDefault="006340BE" w:rsidP="006340BE">
      <w:pPr>
        <w:pStyle w:val="ListParagraph"/>
        <w:spacing w:before="240" w:line="480" w:lineRule="auto"/>
        <w:ind w:left="810" w:firstLine="63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Pengetahuan yang tercakup dalam domain kognitif ada enam tingkatan, yaitu: </w:t>
      </w:r>
    </w:p>
    <w:p w:rsidR="006340BE" w:rsidRPr="00BF308E" w:rsidRDefault="006340BE" w:rsidP="006340BE">
      <w:pPr>
        <w:pStyle w:val="ListParagraph"/>
        <w:numPr>
          <w:ilvl w:val="1"/>
          <w:numId w:val="4"/>
        </w:numPr>
        <w:spacing w:before="240"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lastRenderedPageBreak/>
        <w:t>Tahu (</w:t>
      </w:r>
      <w:r w:rsidRPr="00BF308E">
        <w:rPr>
          <w:rFonts w:ascii="Times New Roman" w:hAnsi="Times New Roman" w:cs="Times New Roman"/>
          <w:i/>
          <w:sz w:val="24"/>
          <w:szCs w:val="24"/>
          <w:lang w:val="id-ID"/>
        </w:rPr>
        <w:t>know</w:t>
      </w:r>
      <w:r w:rsidRPr="00BF308E">
        <w:rPr>
          <w:rFonts w:ascii="Times New Roman" w:hAnsi="Times New Roman" w:cs="Times New Roman"/>
          <w:sz w:val="24"/>
          <w:szCs w:val="24"/>
          <w:lang w:val="id-ID"/>
        </w:rPr>
        <w:t>) M</w:t>
      </w:r>
      <w:proofErr w:type="spellStart"/>
      <w:r w:rsidRPr="00BF308E">
        <w:rPr>
          <w:rFonts w:ascii="Times New Roman" w:hAnsi="Times New Roman" w:cs="Times New Roman"/>
          <w:spacing w:val="2"/>
          <w:sz w:val="24"/>
          <w:szCs w:val="24"/>
        </w:rPr>
        <w:t>engingat</w:t>
      </w:r>
      <w:proofErr w:type="spellEnd"/>
      <w:r w:rsidRPr="00BF308E">
        <w:rPr>
          <w:rFonts w:ascii="Times New Roman" w:hAnsi="Times New Roman" w:cs="Times New Roman"/>
          <w:spacing w:val="2"/>
          <w:sz w:val="24"/>
          <w:szCs w:val="24"/>
        </w:rPr>
        <w:t xml:space="preserve"> </w:t>
      </w:r>
      <w:r w:rsidRPr="00BF308E">
        <w:rPr>
          <w:rFonts w:ascii="Times New Roman" w:hAnsi="Times New Roman" w:cs="Times New Roman"/>
          <w:spacing w:val="2"/>
          <w:sz w:val="24"/>
          <w:szCs w:val="24"/>
          <w:lang w:val="id-ID"/>
        </w:rPr>
        <w:t xml:space="preserve">suatu </w:t>
      </w:r>
      <w:proofErr w:type="spellStart"/>
      <w:r w:rsidRPr="00BF308E">
        <w:rPr>
          <w:rFonts w:ascii="Times New Roman" w:hAnsi="Times New Roman" w:cs="Times New Roman"/>
          <w:spacing w:val="2"/>
          <w:sz w:val="24"/>
          <w:szCs w:val="24"/>
        </w:rPr>
        <w:t>materi</w:t>
      </w:r>
      <w:proofErr w:type="spellEnd"/>
      <w:r w:rsidRPr="00BF308E">
        <w:rPr>
          <w:rFonts w:ascii="Times New Roman" w:hAnsi="Times New Roman" w:cs="Times New Roman"/>
          <w:spacing w:val="2"/>
          <w:sz w:val="24"/>
          <w:szCs w:val="24"/>
        </w:rPr>
        <w:t xml:space="preserve"> yang </w:t>
      </w:r>
      <w:proofErr w:type="spellStart"/>
      <w:r w:rsidRPr="00BF308E">
        <w:rPr>
          <w:rFonts w:ascii="Times New Roman" w:hAnsi="Times New Roman" w:cs="Times New Roman"/>
          <w:spacing w:val="2"/>
          <w:sz w:val="24"/>
          <w:szCs w:val="24"/>
        </w:rPr>
        <w:t>dipelajari</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sebelumnya</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z w:val="24"/>
          <w:szCs w:val="24"/>
        </w:rPr>
        <w:t>Mengingat</w:t>
      </w:r>
      <w:proofErr w:type="spellEnd"/>
      <w:r w:rsidRPr="00BF308E">
        <w:rPr>
          <w:rFonts w:ascii="Times New Roman" w:hAnsi="Times New Roman" w:cs="Times New Roman"/>
          <w:sz w:val="24"/>
          <w:szCs w:val="24"/>
        </w:rPr>
        <w:t xml:space="preserve"> </w:t>
      </w:r>
      <w:proofErr w:type="spellStart"/>
      <w:r w:rsidRPr="00BF308E">
        <w:rPr>
          <w:rFonts w:ascii="Times New Roman" w:hAnsi="Times New Roman" w:cs="Times New Roman"/>
          <w:sz w:val="24"/>
          <w:szCs w:val="24"/>
        </w:rPr>
        <w:t>kembali</w:t>
      </w:r>
      <w:proofErr w:type="spellEnd"/>
      <w:r w:rsidRPr="00BF308E">
        <w:rPr>
          <w:rFonts w:ascii="Times New Roman" w:hAnsi="Times New Roman" w:cs="Times New Roman"/>
          <w:sz w:val="24"/>
          <w:szCs w:val="24"/>
        </w:rPr>
        <w:t xml:space="preserve"> (</w:t>
      </w:r>
      <w:r w:rsidRPr="00BF308E">
        <w:rPr>
          <w:rFonts w:ascii="Times New Roman" w:hAnsi="Times New Roman" w:cs="Times New Roman"/>
          <w:i/>
          <w:sz w:val="24"/>
          <w:szCs w:val="24"/>
        </w:rPr>
        <w:t>recall</w:t>
      </w:r>
      <w:r w:rsidRPr="00BF308E">
        <w:rPr>
          <w:rFonts w:ascii="Times New Roman" w:hAnsi="Times New Roman" w:cs="Times New Roman"/>
          <w:sz w:val="24"/>
          <w:szCs w:val="24"/>
        </w:rPr>
        <w:t>)</w:t>
      </w:r>
      <w:r w:rsidRPr="00BF308E">
        <w:rPr>
          <w:rFonts w:ascii="Times New Roman" w:hAnsi="Times New Roman" w:cs="Times New Roman"/>
          <w:sz w:val="24"/>
          <w:szCs w:val="24"/>
          <w:lang w:val="id-ID"/>
        </w:rPr>
        <w:t xml:space="preserve"> merupakan salah satu bahan yang dipelajari atau rangsang yang diterima dari</w:t>
      </w:r>
      <w:r w:rsidRPr="00BF308E">
        <w:rPr>
          <w:rFonts w:ascii="Times New Roman" w:hAnsi="Times New Roman" w:cs="Times New Roman"/>
          <w:sz w:val="24"/>
          <w:szCs w:val="24"/>
        </w:rPr>
        <w:t xml:space="preserve"> </w:t>
      </w:r>
      <w:r w:rsidRPr="00BF308E">
        <w:rPr>
          <w:rFonts w:ascii="Times New Roman" w:hAnsi="Times New Roman" w:cs="Times New Roman"/>
          <w:sz w:val="24"/>
          <w:szCs w:val="24"/>
          <w:lang w:val="id-ID"/>
        </w:rPr>
        <w:t xml:space="preserve">pengetahuan ini terhadap </w:t>
      </w:r>
      <w:proofErr w:type="spellStart"/>
      <w:r w:rsidRPr="00BF308E">
        <w:rPr>
          <w:rFonts w:ascii="Times New Roman" w:hAnsi="Times New Roman" w:cs="Times New Roman"/>
          <w:sz w:val="24"/>
          <w:szCs w:val="24"/>
        </w:rPr>
        <w:t>suatu</w:t>
      </w:r>
      <w:proofErr w:type="spellEnd"/>
      <w:r w:rsidRPr="00BF308E">
        <w:rPr>
          <w:rFonts w:ascii="Times New Roman" w:hAnsi="Times New Roman" w:cs="Times New Roman"/>
          <w:sz w:val="24"/>
          <w:szCs w:val="24"/>
        </w:rPr>
        <w:t xml:space="preserve"> yang </w:t>
      </w:r>
      <w:proofErr w:type="spellStart"/>
      <w:r w:rsidRPr="00BF308E">
        <w:rPr>
          <w:rFonts w:ascii="Times New Roman" w:hAnsi="Times New Roman" w:cs="Times New Roman"/>
          <w:sz w:val="24"/>
          <w:szCs w:val="24"/>
        </w:rPr>
        <w:t>spesifik</w:t>
      </w:r>
      <w:proofErr w:type="spellEnd"/>
      <w:r w:rsidRPr="00BF308E">
        <w:rPr>
          <w:rFonts w:ascii="Times New Roman" w:hAnsi="Times New Roman" w:cs="Times New Roman"/>
          <w:sz w:val="24"/>
          <w:szCs w:val="24"/>
          <w:lang w:val="id-ID"/>
        </w:rPr>
        <w:t xml:space="preserve">. </w:t>
      </w:r>
    </w:p>
    <w:p w:rsidR="006340BE" w:rsidRPr="00BF308E" w:rsidRDefault="006340BE" w:rsidP="006340BE">
      <w:pPr>
        <w:pStyle w:val="ListParagraph"/>
        <w:numPr>
          <w:ilvl w:val="1"/>
          <w:numId w:val="4"/>
        </w:numPr>
        <w:spacing w:before="240" w:line="480" w:lineRule="auto"/>
        <w:ind w:left="1260"/>
        <w:jc w:val="both"/>
        <w:rPr>
          <w:rFonts w:ascii="Times New Roman" w:hAnsi="Times New Roman" w:cs="Times New Roman"/>
          <w:spacing w:val="2"/>
          <w:sz w:val="24"/>
          <w:szCs w:val="24"/>
        </w:rPr>
      </w:pPr>
      <w:r w:rsidRPr="00BF308E">
        <w:rPr>
          <w:rFonts w:ascii="Times New Roman" w:hAnsi="Times New Roman" w:cs="Times New Roman"/>
          <w:sz w:val="24"/>
          <w:szCs w:val="24"/>
          <w:lang w:val="id-ID"/>
        </w:rPr>
        <w:t>Memahami (</w:t>
      </w:r>
      <w:r w:rsidRPr="00BF308E">
        <w:rPr>
          <w:rFonts w:ascii="Times New Roman" w:hAnsi="Times New Roman" w:cs="Times New Roman"/>
          <w:i/>
          <w:sz w:val="24"/>
          <w:szCs w:val="24"/>
          <w:lang w:val="id-ID"/>
        </w:rPr>
        <w:t>comprehension)</w:t>
      </w:r>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Kemampuan</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untuk</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menafsirkan</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objek</w:t>
      </w:r>
      <w:proofErr w:type="spellEnd"/>
      <w:r w:rsidRPr="00BF308E">
        <w:rPr>
          <w:rFonts w:ascii="Times New Roman" w:hAnsi="Times New Roman" w:cs="Times New Roman"/>
          <w:spacing w:val="2"/>
          <w:sz w:val="24"/>
          <w:szCs w:val="24"/>
        </w:rPr>
        <w:t xml:space="preserve"> yang </w:t>
      </w:r>
      <w:proofErr w:type="spellStart"/>
      <w:r w:rsidRPr="00BF308E">
        <w:rPr>
          <w:rFonts w:ascii="Times New Roman" w:hAnsi="Times New Roman" w:cs="Times New Roman"/>
          <w:spacing w:val="2"/>
          <w:sz w:val="24"/>
          <w:szCs w:val="24"/>
        </w:rPr>
        <w:t>diketahui</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dengan</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benar</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dapat</w:t>
      </w:r>
      <w:proofErr w:type="spellEnd"/>
      <w:r w:rsidRPr="00BF308E">
        <w:rPr>
          <w:rFonts w:ascii="Times New Roman" w:hAnsi="Times New Roman" w:cs="Times New Roman"/>
          <w:spacing w:val="2"/>
          <w:sz w:val="24"/>
          <w:szCs w:val="24"/>
        </w:rPr>
        <w:t xml:space="preserve"> </w:t>
      </w:r>
      <w:r w:rsidRPr="00BF308E">
        <w:rPr>
          <w:rFonts w:ascii="Times New Roman" w:hAnsi="Times New Roman" w:cs="Times New Roman"/>
          <w:sz w:val="24"/>
          <w:szCs w:val="24"/>
          <w:lang w:val="id-ID"/>
        </w:rPr>
        <w:t>menginterprestasikan</w:t>
      </w:r>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objek</w:t>
      </w:r>
      <w:proofErr w:type="spellEnd"/>
      <w:r w:rsidRPr="00BF308E">
        <w:rPr>
          <w:rFonts w:ascii="Times New Roman" w:hAnsi="Times New Roman" w:cs="Times New Roman"/>
          <w:spacing w:val="2"/>
          <w:sz w:val="24"/>
          <w:szCs w:val="24"/>
        </w:rPr>
        <w:t xml:space="preserve"> yang </w:t>
      </w:r>
      <w:proofErr w:type="spellStart"/>
      <w:r w:rsidRPr="00BF308E">
        <w:rPr>
          <w:rFonts w:ascii="Times New Roman" w:hAnsi="Times New Roman" w:cs="Times New Roman"/>
          <w:spacing w:val="2"/>
          <w:sz w:val="24"/>
          <w:szCs w:val="24"/>
        </w:rPr>
        <w:t>diketahui</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dengan</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benar</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dan</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dapat</w:t>
      </w:r>
      <w:proofErr w:type="spellEnd"/>
      <w:r w:rsidRPr="00BF308E">
        <w:rPr>
          <w:rFonts w:ascii="Times New Roman" w:hAnsi="Times New Roman" w:cs="Times New Roman"/>
          <w:spacing w:val="2"/>
          <w:sz w:val="24"/>
          <w:szCs w:val="24"/>
        </w:rPr>
        <w:t xml:space="preserve"> </w:t>
      </w:r>
      <w:r w:rsidRPr="00BF308E">
        <w:rPr>
          <w:rFonts w:ascii="Times New Roman" w:hAnsi="Times New Roman" w:cs="Times New Roman"/>
          <w:sz w:val="24"/>
          <w:szCs w:val="24"/>
          <w:lang w:val="id-ID"/>
        </w:rPr>
        <w:t>menginterprestasikan</w:t>
      </w:r>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materi</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dengan</w:t>
      </w:r>
      <w:proofErr w:type="spellEnd"/>
      <w:r w:rsidRPr="00BF308E">
        <w:rPr>
          <w:rFonts w:ascii="Times New Roman" w:hAnsi="Times New Roman" w:cs="Times New Roman"/>
          <w:spacing w:val="2"/>
          <w:sz w:val="24"/>
          <w:szCs w:val="24"/>
        </w:rPr>
        <w:t xml:space="preserve"> </w:t>
      </w:r>
      <w:proofErr w:type="spellStart"/>
      <w:r w:rsidRPr="00BF308E">
        <w:rPr>
          <w:rFonts w:ascii="Times New Roman" w:hAnsi="Times New Roman" w:cs="Times New Roman"/>
          <w:spacing w:val="2"/>
          <w:sz w:val="24"/>
          <w:szCs w:val="24"/>
        </w:rPr>
        <w:t>benar</w:t>
      </w:r>
      <w:proofErr w:type="spellEnd"/>
      <w:r w:rsidRPr="00BF308E">
        <w:rPr>
          <w:rFonts w:ascii="Times New Roman" w:hAnsi="Times New Roman" w:cs="Times New Roman"/>
          <w:spacing w:val="2"/>
          <w:sz w:val="24"/>
          <w:szCs w:val="24"/>
        </w:rPr>
        <w:t xml:space="preserve">. </w:t>
      </w:r>
    </w:p>
    <w:p w:rsidR="006340BE" w:rsidRPr="00BF308E" w:rsidRDefault="006340BE" w:rsidP="006340BE">
      <w:pPr>
        <w:pStyle w:val="ListParagraph"/>
        <w:numPr>
          <w:ilvl w:val="1"/>
          <w:numId w:val="4"/>
        </w:numPr>
        <w:spacing w:before="240"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Aplikasi (</w:t>
      </w:r>
      <w:r w:rsidRPr="00BF308E">
        <w:rPr>
          <w:rFonts w:ascii="Times New Roman" w:hAnsi="Times New Roman" w:cs="Times New Roman"/>
          <w:i/>
          <w:sz w:val="24"/>
          <w:szCs w:val="24"/>
          <w:lang w:val="id-ID"/>
        </w:rPr>
        <w:t>aplication</w:t>
      </w:r>
      <w:r w:rsidRPr="00BF308E">
        <w:rPr>
          <w:rFonts w:ascii="Times New Roman" w:hAnsi="Times New Roman" w:cs="Times New Roman"/>
          <w:sz w:val="24"/>
          <w:szCs w:val="24"/>
          <w:lang w:val="id-ID"/>
        </w:rPr>
        <w:t xml:space="preserve">) Aplikasi dapat diartikan sebagai kemampuan untuk menggunakan materi yang telah dipelajari pada situasi ataupun kondisi real (sebenarnya). </w:t>
      </w:r>
    </w:p>
    <w:p w:rsidR="006340BE" w:rsidRPr="00BF308E" w:rsidRDefault="006340BE" w:rsidP="006340BE">
      <w:pPr>
        <w:pStyle w:val="ListParagraph"/>
        <w:numPr>
          <w:ilvl w:val="1"/>
          <w:numId w:val="4"/>
        </w:numPr>
        <w:spacing w:before="240"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Analisa (</w:t>
      </w:r>
      <w:r w:rsidRPr="00BF308E">
        <w:rPr>
          <w:rFonts w:ascii="Times New Roman" w:hAnsi="Times New Roman" w:cs="Times New Roman"/>
          <w:i/>
          <w:sz w:val="24"/>
          <w:szCs w:val="24"/>
          <w:lang w:val="id-ID"/>
        </w:rPr>
        <w:t>analysis</w:t>
      </w:r>
      <w:r w:rsidRPr="00BF308E">
        <w:rPr>
          <w:rFonts w:ascii="Times New Roman" w:hAnsi="Times New Roman" w:cs="Times New Roman"/>
          <w:sz w:val="24"/>
          <w:szCs w:val="24"/>
          <w:lang w:val="id-ID"/>
        </w:rPr>
        <w:t xml:space="preserve">) Suatu kemampuan untuk menjabarkan materi atau komponen-komponen, tetapi masih dalam struktur organisasi tersebut dan masih ada kaitannya satu sama lain. </w:t>
      </w:r>
    </w:p>
    <w:p w:rsidR="006340BE" w:rsidRPr="00BF308E" w:rsidRDefault="006340BE" w:rsidP="006340BE">
      <w:pPr>
        <w:pStyle w:val="ListParagraph"/>
        <w:numPr>
          <w:ilvl w:val="1"/>
          <w:numId w:val="4"/>
        </w:numPr>
        <w:spacing w:before="240"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Sintesis (</w:t>
      </w:r>
      <w:r w:rsidRPr="00BF308E">
        <w:rPr>
          <w:rFonts w:ascii="Times New Roman" w:hAnsi="Times New Roman" w:cs="Times New Roman"/>
          <w:i/>
          <w:sz w:val="24"/>
          <w:szCs w:val="24"/>
          <w:lang w:val="id-ID"/>
        </w:rPr>
        <w:t>sythesis</w:t>
      </w:r>
      <w:r w:rsidRPr="00BF308E">
        <w:rPr>
          <w:rFonts w:ascii="Times New Roman" w:hAnsi="Times New Roman" w:cs="Times New Roman"/>
          <w:sz w:val="24"/>
          <w:szCs w:val="24"/>
          <w:lang w:val="id-ID"/>
        </w:rPr>
        <w:t xml:space="preserve">) Sintesis dapat diartikan sebagai suatu kemampuan untuk menyusun formasi baru dari informasi yang telah ada. </w:t>
      </w:r>
    </w:p>
    <w:p w:rsidR="006340BE" w:rsidRPr="00BF308E" w:rsidRDefault="006340BE" w:rsidP="006340BE">
      <w:pPr>
        <w:pStyle w:val="ListParagraph"/>
        <w:numPr>
          <w:ilvl w:val="1"/>
          <w:numId w:val="4"/>
        </w:numPr>
        <w:spacing w:before="240"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Evaluasi (</w:t>
      </w:r>
      <w:r w:rsidRPr="00BF308E">
        <w:rPr>
          <w:rFonts w:ascii="Times New Roman" w:hAnsi="Times New Roman" w:cs="Times New Roman"/>
          <w:i/>
          <w:sz w:val="24"/>
          <w:szCs w:val="24"/>
          <w:lang w:val="id-ID"/>
        </w:rPr>
        <w:t>evaluation</w:t>
      </w:r>
      <w:r w:rsidRPr="00BF308E">
        <w:rPr>
          <w:rFonts w:ascii="Times New Roman" w:hAnsi="Times New Roman" w:cs="Times New Roman"/>
          <w:sz w:val="24"/>
          <w:szCs w:val="24"/>
          <w:lang w:val="id-ID"/>
        </w:rPr>
        <w:t xml:space="preserve">) Berkaitan dengan kemampuan untuk melakukan justifikasi atau penilaian terhadap suatu materi atau obyek.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{"citationItems":[{"id":"ITEM-1","itemData":{"author":[{"dropping-particle":"","family":"Notoatmodjo","given":"S.","non-dropping-particle":"","parse-names":false,"suffix":""}],"container-title":"Rineka Cipta.","id":"ITEM-1","issued":{"date-parts":[["2012"]]},"title":"Promosi Kesehatandan Ilmu Perilaku","type":"chapter"},"uris":["http://www.mendeley.com/documents/?uuid=e59c9a19-d2db-47f4-b791-4d06ee7a42d5"]}],"mendeley":{"formattedCitation":"(S. Notoatmodjo, 2012)","manualFormatting":"(Notoatmodjo, 2012)","plainTextFormattedCitation":"(S. Notoatmodjo, 2012)","previouslyFormattedCitation":"(S. Notoatmodjo, 2012)"},"properties":{"noteIndex":0},"schema":"https://github.com/citation-style-language/schema/raw/master/csl-citation.json"}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283388">
        <w:rPr>
          <w:rFonts w:ascii="Times New Roman" w:hAnsi="Times New Roman" w:cs="Times New Roman"/>
          <w:noProof/>
          <w:sz w:val="24"/>
          <w:szCs w:val="24"/>
          <w:lang w:val="id-ID"/>
        </w:rPr>
        <w:t>Notoatmodjo, 2012)</w:t>
      </w:r>
      <w:r>
        <w:rPr>
          <w:rFonts w:ascii="Times New Roman" w:hAnsi="Times New Roman" w:cs="Times New Roman"/>
          <w:sz w:val="24"/>
          <w:szCs w:val="24"/>
          <w:lang w:val="id-ID"/>
        </w:rPr>
        <w:fldChar w:fldCharType="end"/>
      </w:r>
    </w:p>
    <w:p w:rsidR="006340BE" w:rsidRPr="00BF308E" w:rsidRDefault="006340BE" w:rsidP="006340BE">
      <w:pPr>
        <w:pStyle w:val="ListParagraph"/>
        <w:spacing w:before="240" w:line="480" w:lineRule="auto"/>
        <w:ind w:firstLine="720"/>
        <w:jc w:val="both"/>
        <w:rPr>
          <w:rFonts w:ascii="Times New Roman" w:hAnsi="Times New Roman" w:cs="Times New Roman"/>
          <w:sz w:val="24"/>
          <w:szCs w:val="24"/>
          <w:lang w:val="id-ID"/>
        </w:rPr>
      </w:pPr>
      <w:proofErr w:type="spellStart"/>
      <w:r w:rsidRPr="00422014">
        <w:rPr>
          <w:rFonts w:ascii="Times New Roman" w:hAnsi="Times New Roman" w:cs="Times New Roman"/>
          <w:spacing w:val="2"/>
          <w:sz w:val="24"/>
          <w:szCs w:val="24"/>
        </w:rPr>
        <w:t>Pengetahuan</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seseorang</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biasanya</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diperoleh</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dari</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berbagai</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sumber</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pengalaman</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seperti</w:t>
      </w:r>
      <w:proofErr w:type="spellEnd"/>
      <w:r w:rsidRPr="00422014">
        <w:rPr>
          <w:rFonts w:ascii="Times New Roman" w:hAnsi="Times New Roman" w:cs="Times New Roman"/>
          <w:spacing w:val="2"/>
          <w:sz w:val="24"/>
          <w:szCs w:val="24"/>
        </w:rPr>
        <w:t xml:space="preserve">: media </w:t>
      </w:r>
      <w:proofErr w:type="spellStart"/>
      <w:r w:rsidRPr="00422014">
        <w:rPr>
          <w:rFonts w:ascii="Times New Roman" w:hAnsi="Times New Roman" w:cs="Times New Roman"/>
          <w:spacing w:val="2"/>
          <w:sz w:val="24"/>
          <w:szCs w:val="24"/>
        </w:rPr>
        <w:t>massa</w:t>
      </w:r>
      <w:proofErr w:type="spellEnd"/>
      <w:r w:rsidRPr="00422014">
        <w:rPr>
          <w:rFonts w:ascii="Times New Roman" w:hAnsi="Times New Roman" w:cs="Times New Roman"/>
          <w:spacing w:val="2"/>
          <w:sz w:val="24"/>
          <w:szCs w:val="24"/>
        </w:rPr>
        <w:t xml:space="preserve">, media </w:t>
      </w:r>
      <w:proofErr w:type="spellStart"/>
      <w:r w:rsidRPr="00422014">
        <w:rPr>
          <w:rFonts w:ascii="Times New Roman" w:hAnsi="Times New Roman" w:cs="Times New Roman"/>
          <w:spacing w:val="2"/>
          <w:sz w:val="24"/>
          <w:szCs w:val="24"/>
        </w:rPr>
        <w:t>elektronik</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pemandu</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petugas</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kesehatan</w:t>
      </w:r>
      <w:proofErr w:type="spellEnd"/>
      <w:r w:rsidRPr="00422014">
        <w:rPr>
          <w:rFonts w:ascii="Times New Roman" w:hAnsi="Times New Roman" w:cs="Times New Roman"/>
          <w:spacing w:val="2"/>
          <w:sz w:val="24"/>
          <w:szCs w:val="24"/>
        </w:rPr>
        <w:t xml:space="preserve">, media poster, </w:t>
      </w:r>
      <w:proofErr w:type="spellStart"/>
      <w:r w:rsidRPr="00422014">
        <w:rPr>
          <w:rFonts w:ascii="Times New Roman" w:hAnsi="Times New Roman" w:cs="Times New Roman"/>
          <w:spacing w:val="2"/>
          <w:sz w:val="24"/>
          <w:szCs w:val="24"/>
        </w:rPr>
        <w:t>kerabat</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dekat</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dan</w:t>
      </w:r>
      <w:proofErr w:type="spellEnd"/>
      <w:r w:rsidRPr="00422014">
        <w:rPr>
          <w:rFonts w:ascii="Times New Roman" w:hAnsi="Times New Roman" w:cs="Times New Roman"/>
          <w:spacing w:val="2"/>
          <w:sz w:val="24"/>
          <w:szCs w:val="24"/>
        </w:rPr>
        <w:t xml:space="preserve"> lain </w:t>
      </w:r>
      <w:proofErr w:type="spellStart"/>
      <w:r w:rsidRPr="00422014">
        <w:rPr>
          <w:rFonts w:ascii="Times New Roman" w:hAnsi="Times New Roman" w:cs="Times New Roman"/>
          <w:spacing w:val="2"/>
          <w:sz w:val="24"/>
          <w:szCs w:val="24"/>
        </w:rPr>
        <w:t>lain</w:t>
      </w:r>
      <w:proofErr w:type="spellEnd"/>
      <w:r w:rsidRPr="00422014">
        <w:rPr>
          <w:rFonts w:ascii="Times New Roman" w:hAnsi="Times New Roman" w:cs="Times New Roman"/>
          <w:spacing w:val="2"/>
          <w:sz w:val="24"/>
          <w:szCs w:val="24"/>
        </w:rPr>
        <w:t xml:space="preserve">. Dari </w:t>
      </w:r>
      <w:proofErr w:type="spellStart"/>
      <w:r w:rsidRPr="00422014">
        <w:rPr>
          <w:rFonts w:ascii="Times New Roman" w:hAnsi="Times New Roman" w:cs="Times New Roman"/>
          <w:spacing w:val="2"/>
          <w:sz w:val="24"/>
          <w:szCs w:val="24"/>
        </w:rPr>
        <w:t>berbagai</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metode</w:t>
      </w:r>
      <w:proofErr w:type="spellEnd"/>
      <w:r w:rsidRPr="00422014">
        <w:rPr>
          <w:rFonts w:ascii="Times New Roman" w:hAnsi="Times New Roman" w:cs="Times New Roman"/>
          <w:spacing w:val="2"/>
          <w:sz w:val="24"/>
          <w:szCs w:val="24"/>
        </w:rPr>
        <w:t xml:space="preserve"> yang </w:t>
      </w:r>
      <w:proofErr w:type="spellStart"/>
      <w:r w:rsidRPr="00422014">
        <w:rPr>
          <w:rFonts w:ascii="Times New Roman" w:hAnsi="Times New Roman" w:cs="Times New Roman"/>
          <w:spacing w:val="2"/>
          <w:sz w:val="24"/>
          <w:szCs w:val="24"/>
        </w:rPr>
        <w:t>digunakan</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untuk</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memperoleh</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kebenaran</w:t>
      </w:r>
      <w:proofErr w:type="spellEnd"/>
      <w:r w:rsidRPr="00422014">
        <w:rPr>
          <w:rFonts w:ascii="Times New Roman" w:hAnsi="Times New Roman" w:cs="Times New Roman"/>
          <w:spacing w:val="2"/>
          <w:sz w:val="24"/>
          <w:szCs w:val="24"/>
        </w:rPr>
        <w:t xml:space="preserve"> </w:t>
      </w:r>
      <w:r w:rsidRPr="00422014">
        <w:rPr>
          <w:rFonts w:ascii="Times New Roman" w:hAnsi="Times New Roman" w:cs="Times New Roman"/>
          <w:sz w:val="24"/>
          <w:szCs w:val="24"/>
          <w:lang w:val="id-ID"/>
        </w:rPr>
        <w:t xml:space="preserve">pengetahuan sepanjang </w:t>
      </w:r>
      <w:r w:rsidRPr="00422014">
        <w:rPr>
          <w:rFonts w:ascii="Times New Roman" w:hAnsi="Times New Roman" w:cs="Times New Roman"/>
          <w:sz w:val="24"/>
          <w:szCs w:val="24"/>
          <w:lang w:val="id-ID"/>
        </w:rPr>
        <w:lastRenderedPageBreak/>
        <w:t>sejarah</w:t>
      </w:r>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dapat</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dibedakan</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menjadi</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dua</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yaitu</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cara</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tradisional</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dan</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cara</w:t>
      </w:r>
      <w:proofErr w:type="spellEnd"/>
      <w:r w:rsidRPr="00422014">
        <w:rPr>
          <w:rFonts w:ascii="Times New Roman" w:hAnsi="Times New Roman" w:cs="Times New Roman"/>
          <w:spacing w:val="2"/>
          <w:sz w:val="24"/>
          <w:szCs w:val="24"/>
        </w:rPr>
        <w:t xml:space="preserve"> non </w:t>
      </w:r>
      <w:proofErr w:type="spellStart"/>
      <w:r w:rsidRPr="00422014">
        <w:rPr>
          <w:rFonts w:ascii="Times New Roman" w:hAnsi="Times New Roman" w:cs="Times New Roman"/>
          <w:spacing w:val="2"/>
          <w:sz w:val="24"/>
          <w:szCs w:val="24"/>
        </w:rPr>
        <w:t>ilmiah</w:t>
      </w:r>
      <w:proofErr w:type="spellEnd"/>
      <w:r w:rsidRPr="00422014">
        <w:rPr>
          <w:rFonts w:ascii="Times New Roman" w:hAnsi="Times New Roman" w:cs="Times New Roman"/>
          <w:spacing w:val="2"/>
          <w:sz w:val="24"/>
          <w:szCs w:val="24"/>
        </w:rPr>
        <w:t xml:space="preserve"> </w:t>
      </w:r>
      <w:proofErr w:type="spellStart"/>
      <w:r w:rsidRPr="00422014">
        <w:rPr>
          <w:rFonts w:ascii="Times New Roman" w:hAnsi="Times New Roman" w:cs="Times New Roman"/>
          <w:spacing w:val="2"/>
          <w:sz w:val="24"/>
          <w:szCs w:val="24"/>
        </w:rPr>
        <w:t>atau</w:t>
      </w:r>
      <w:proofErr w:type="spellEnd"/>
      <w:r w:rsidRPr="00422014">
        <w:rPr>
          <w:rFonts w:ascii="Times New Roman" w:hAnsi="Times New Roman" w:cs="Times New Roman"/>
          <w:spacing w:val="2"/>
          <w:sz w:val="24"/>
          <w:szCs w:val="24"/>
        </w:rPr>
        <w:t xml:space="preserve"> modern.</w:t>
      </w:r>
      <w:r w:rsidRPr="00422014">
        <w:rPr>
          <w:rFonts w:ascii="Times New Roman" w:hAnsi="Times New Roman" w:cs="Times New Roman"/>
          <w:spacing w:val="2"/>
          <w:sz w:val="24"/>
          <w:szCs w:val="24"/>
          <w:lang w:val="id-ID"/>
        </w:rPr>
        <w:t xml:space="preserve"> </w:t>
      </w:r>
      <w:r w:rsidRPr="00422014">
        <w:rPr>
          <w:rFonts w:ascii="Times New Roman" w:hAnsi="Times New Roman" w:cs="Times New Roman"/>
          <w:sz w:val="24"/>
          <w:szCs w:val="24"/>
          <w:lang w:val="id-ID"/>
        </w:rPr>
        <w:t>Cara tradisional biasa dilakukan sebelum</w:t>
      </w:r>
      <w:r w:rsidRPr="00BF308E">
        <w:rPr>
          <w:rFonts w:ascii="Times New Roman" w:hAnsi="Times New Roman" w:cs="Times New Roman"/>
          <w:sz w:val="24"/>
          <w:szCs w:val="24"/>
          <w:lang w:val="id-ID"/>
        </w:rPr>
        <w:t xml:space="preserve"> adanya cara modern, cara-cara tersebut yaitu: 1) Cara coba salah (</w:t>
      </w:r>
      <w:r w:rsidRPr="00BF308E">
        <w:rPr>
          <w:rFonts w:ascii="Times New Roman" w:hAnsi="Times New Roman" w:cs="Times New Roman"/>
          <w:i/>
          <w:sz w:val="24"/>
          <w:szCs w:val="24"/>
          <w:lang w:val="id-ID"/>
        </w:rPr>
        <w:t>Trial</w:t>
      </w:r>
      <w:r w:rsidRPr="00BF308E">
        <w:rPr>
          <w:rFonts w:ascii="Times New Roman" w:hAnsi="Times New Roman" w:cs="Times New Roman"/>
          <w:sz w:val="24"/>
          <w:szCs w:val="24"/>
          <w:lang w:val="id-ID"/>
        </w:rPr>
        <w:t xml:space="preserve"> dan </w:t>
      </w:r>
      <w:r w:rsidRPr="00BF308E">
        <w:rPr>
          <w:rFonts w:ascii="Times New Roman" w:hAnsi="Times New Roman" w:cs="Times New Roman"/>
          <w:i/>
          <w:sz w:val="24"/>
          <w:szCs w:val="24"/>
          <w:lang w:val="id-ID"/>
        </w:rPr>
        <w:t>Error</w:t>
      </w:r>
      <w:r w:rsidRPr="00BF308E">
        <w:rPr>
          <w:rFonts w:ascii="Times New Roman" w:hAnsi="Times New Roman" w:cs="Times New Roman"/>
          <w:sz w:val="24"/>
          <w:szCs w:val="24"/>
          <w:lang w:val="id-ID"/>
        </w:rPr>
        <w:t xml:space="preserve">). </w:t>
      </w:r>
      <w:r w:rsidRPr="00BF308E">
        <w:rPr>
          <w:rFonts w:ascii="Times New Roman" w:hAnsi="Times New Roman" w:cs="Times New Roman"/>
          <w:spacing w:val="2"/>
          <w:sz w:val="24"/>
          <w:szCs w:val="24"/>
          <w:shd w:val="clear" w:color="auto" w:fill="F8F6F7"/>
          <w:lang w:val="id-ID"/>
        </w:rPr>
        <w:t xml:space="preserve"> </w:t>
      </w:r>
      <w:r w:rsidRPr="00BF308E">
        <w:rPr>
          <w:rFonts w:ascii="Times New Roman" w:hAnsi="Times New Roman" w:cs="Times New Roman"/>
          <w:sz w:val="24"/>
          <w:szCs w:val="24"/>
          <w:lang w:val="id-ID"/>
        </w:rPr>
        <w:t xml:space="preserve">2) Cara kekuasaan atau otoritas. 3) Pengalaman pribadi. 4) Melalui jalan pikiran. Sedangkan cara modern merupakan cara baru dalam memperoleh pengetahuan pada dewasa ini lebih sistematis, logis, dan ilmiah </w:t>
      </w:r>
      <w:r w:rsidRPr="00BF308E">
        <w:rPr>
          <w:rFonts w:ascii="Times New Roman" w:hAnsi="Times New Roman" w:cs="Times New Roman"/>
          <w:sz w:val="24"/>
          <w:szCs w:val="24"/>
          <w:lang w:val="id-ID"/>
        </w:rPr>
        <w:fldChar w:fldCharType="begin" w:fldLock="1"/>
      </w:r>
      <w:r w:rsidRPr="00BF308E">
        <w:rPr>
          <w:rFonts w:ascii="Times New Roman" w:hAnsi="Times New Roman" w:cs="Times New Roman"/>
          <w:sz w:val="24"/>
          <w:szCs w:val="24"/>
          <w:lang w:val="id-ID"/>
        </w:rPr>
        <w:instrText>ADDIN CSL_CITATION {"citationItems":[{"id":"ITEM-1","itemData":{"author":[{"dropping-particle":"","family":"Notoatmodjo","given":"S.","non-dropping-particle":"","parse-names":false,"suffix":""}],"container-title":"Rineka Cipta.","id":"ITEM-1","issued":{"date-parts":[["2012"]]},"title":"Promosi Kesehatandan Ilmu Perilaku","type":"chapter"},"uris":["http://www.mendeley.com/documents/?uuid=e59c9a19-d2db-47f4-b791-4d06ee7a42d5"]}],"mendeley":{"formattedCitation":"(S. Notoatmodjo, 2012)","manualFormatting":"(Notoatmodjo, 2012)","plainTextFormattedCitation":"(S. Notoatmodjo, 2012)","previouslyFormattedCitation":"(S. Notoatmodjo, 2012)"},"properties":{"noteIndex":0},"schema":"https://github.com/citation-style-language/schema/raw/master/csl-citation.json"}</w:instrText>
      </w:r>
      <w:r w:rsidRPr="00BF308E">
        <w:rPr>
          <w:rFonts w:ascii="Times New Roman" w:hAnsi="Times New Roman" w:cs="Times New Roman"/>
          <w:sz w:val="24"/>
          <w:szCs w:val="24"/>
          <w:lang w:val="id-ID"/>
        </w:rPr>
        <w:fldChar w:fldCharType="separate"/>
      </w:r>
      <w:r w:rsidRPr="00BF308E">
        <w:rPr>
          <w:rFonts w:ascii="Times New Roman" w:hAnsi="Times New Roman" w:cs="Times New Roman"/>
          <w:noProof/>
          <w:sz w:val="24"/>
          <w:szCs w:val="24"/>
          <w:lang w:val="id-ID"/>
        </w:rPr>
        <w:t>(Notoatmodjo, 2012)</w:t>
      </w:r>
      <w:r w:rsidRPr="00BF308E">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w:t>
      </w:r>
    </w:p>
    <w:p w:rsidR="006340BE" w:rsidRPr="00BF308E" w:rsidRDefault="006340BE" w:rsidP="006340BE">
      <w:pPr>
        <w:pStyle w:val="ListParagraph"/>
        <w:spacing w:before="240" w:line="480" w:lineRule="auto"/>
        <w:ind w:firstLine="72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Faktor yang mempengaruhi pengetahuan menurut </w:t>
      </w:r>
      <w:r w:rsidRPr="00BF308E">
        <w:rPr>
          <w:rFonts w:ascii="Times New Roman" w:hAnsi="Times New Roman" w:cs="Times New Roman"/>
          <w:sz w:val="24"/>
          <w:szCs w:val="24"/>
          <w:lang w:val="id-ID"/>
        </w:rPr>
        <w:fldChar w:fldCharType="begin" w:fldLock="1"/>
      </w:r>
      <w:r w:rsidRPr="00BF308E">
        <w:rPr>
          <w:rFonts w:ascii="Times New Roman" w:hAnsi="Times New Roman" w:cs="Times New Roman"/>
          <w:sz w:val="24"/>
          <w:szCs w:val="24"/>
          <w:lang w:val="id-ID"/>
        </w:rPr>
        <w:instrText>ADDIN CSL_CITATION {"citationItems":[{"id":"ITEM-1","itemData":{"abstract":"Notoatmodjo (2012: 50-52) pengetahuan seseorang mempunyai tingkat yang berbeda-beda, secara garis besar di bagi menjadi enam tingkatan yaitu: 1) Tahu (know) Tahu diartikan sebagai recall (memanggil kembali) memori yang telah ada sebelumnya setelah mengamati sesuatu. 2) Memahami (comprehension) Memahami suatu obyek bukan sekedar tahu terhadap objek tersebut, tidak sekedar dapat menyebutkan, tetapi orang tersebut harus dapat menginterpretasikan secara benar tentang obyek yang diketahui tersebut. 3) Aplikasi (application) Aplikasi diartikan apabila orang telah memahami objek yang dimaksud dapat menggunakan atau mengaplikasi prinsip yang diketahui tersebut pada situasi yang lain. 4) Analisis (analysis) 12 Analisis adalah kemampuan sesorang untuk menjabarkan dan memisahkan, kemudian mencari hubungan antara komponen-komponen yang terdapat dalam suatu masalah atau objek yang diketahui. 5) Sintetis (synthesis) Sintesis menunjukan suatu kemampuan seseorang untuk merangkum atau meletakan dalam satu hubungan yang logis dari komponen-komponen pengetahuan yang dimiliki. 7) Evaluasi (evaluation) Evaluasi berkaitan dengan kemampuan seseorang untuk melakukan justifikasi atau penilaian terhadap suatu obyek tertentu","author":[{"dropping-particle":"","family":"Notoatmodjo","given":"","non-dropping-particle":"","parse-names":false,"suffix":""}],"container-title":"Notoatmodjo, (2010). Promosi Kesehatan Teori dan Aplikasi. Jakarta: Rineka Cipta.","id":"ITEM-1","issued":{"date-parts":[["2010"]]},"title":"Promosi Kesehatan Teori dan Aplikasi. Jakarta: Rineka Cipta.","type":"article-journal"},"uris":["http://www.mendeley.com/documents/?uuid=edd50eb1-8ae2-4609-a1c3-bd89f9788c91"]}],"mendeley":{"formattedCitation":"(Notoatmodjo, 2010)","manualFormatting":"Notoatmodjo (2010)","plainTextFormattedCitation":"(Notoatmodjo, 2010)","previouslyFormattedCitation":"(Notoatmodjo, 2010)"},"properties":{"noteIndex":0},"schema":"https://github.com/citation-style-language/schema/raw/master/csl-citation.json"}</w:instrText>
      </w:r>
      <w:r w:rsidRPr="00BF308E">
        <w:rPr>
          <w:rFonts w:ascii="Times New Roman" w:hAnsi="Times New Roman" w:cs="Times New Roman"/>
          <w:sz w:val="24"/>
          <w:szCs w:val="24"/>
          <w:lang w:val="id-ID"/>
        </w:rPr>
        <w:fldChar w:fldCharType="separate"/>
      </w:r>
      <w:r w:rsidRPr="00BF308E">
        <w:rPr>
          <w:rFonts w:ascii="Times New Roman" w:hAnsi="Times New Roman" w:cs="Times New Roman"/>
          <w:noProof/>
          <w:sz w:val="24"/>
          <w:szCs w:val="24"/>
          <w:lang w:val="id-ID"/>
        </w:rPr>
        <w:t>Notoatmodjo (2010)</w:t>
      </w:r>
      <w:r w:rsidRPr="00BF308E">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 xml:space="preserve"> antara lain: </w:t>
      </w:r>
    </w:p>
    <w:p w:rsidR="006340BE" w:rsidRPr="00BF308E" w:rsidRDefault="006340BE" w:rsidP="006340BE">
      <w:pPr>
        <w:pStyle w:val="ListParagraph"/>
        <w:spacing w:before="240" w:line="480" w:lineRule="auto"/>
        <w:ind w:left="1080" w:hanging="3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a) Pendidikan berarti bimbingan yang diberikan seseorang terhadap perkembangan orang lain menuju kerah cita-cita tertentu yang menemukan manusia untuk berbuat dan mengisi kehidupan untuk mencapai keselamatan dan kebahagiannya. </w:t>
      </w:r>
    </w:p>
    <w:p w:rsidR="006340BE" w:rsidRPr="00BF308E" w:rsidRDefault="006340BE" w:rsidP="006340BE">
      <w:pPr>
        <w:pStyle w:val="ListParagraph"/>
        <w:spacing w:before="240" w:line="480" w:lineRule="auto"/>
        <w:ind w:left="1080" w:hanging="3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b) Pekerjaan seseorang sangat berpengaruh terhadap proses mengakses informasi yang dibutuhkan terhadap suatu obyek. </w:t>
      </w:r>
    </w:p>
    <w:p w:rsidR="006340BE" w:rsidRPr="00BF308E" w:rsidRDefault="006340BE" w:rsidP="006340BE">
      <w:pPr>
        <w:pStyle w:val="ListParagraph"/>
        <w:spacing w:before="240" w:line="480" w:lineRule="auto"/>
        <w:ind w:left="1080" w:hanging="3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c) Pengalaman seseorang sangat mempengaruhi pengetahuan, semakin banyak pengalaman seseorang tentang suatu hal, maka akan semakin bertambah pula pengetahuan seseorang akan hal tersebut. </w:t>
      </w:r>
    </w:p>
    <w:p w:rsidR="006340BE" w:rsidRPr="00BF308E" w:rsidRDefault="006340BE" w:rsidP="006340BE">
      <w:pPr>
        <w:pStyle w:val="ListParagraph"/>
        <w:spacing w:before="240" w:line="480" w:lineRule="auto"/>
        <w:ind w:left="1080" w:hanging="3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d) Keyakinan yang diperoleh oleh seseorang biasanya bisa didapat secara turun-temurun dan tidak dapat dibuktikan terlebih dahulu, keyakinan positif dan keyakin negatif dapat mempengaruhi pengetahuan seseorang.</w:t>
      </w:r>
    </w:p>
    <w:p w:rsidR="006340BE" w:rsidRPr="00BF308E" w:rsidRDefault="006340BE" w:rsidP="006340BE">
      <w:pPr>
        <w:pStyle w:val="ListParagraph"/>
        <w:spacing w:before="240" w:line="480" w:lineRule="auto"/>
        <w:ind w:left="1080" w:hanging="3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lastRenderedPageBreak/>
        <w:t xml:space="preserve">e) Kebudayaan berserta kebiasaan dalam keluarga dapat mempengaruhi pengetahuan, presepsi, dan sikap seseorang terhadap sesuatu. </w:t>
      </w:r>
    </w:p>
    <w:p w:rsidR="006340BE" w:rsidRPr="00BF308E" w:rsidRDefault="006340BE" w:rsidP="006340BE">
      <w:pPr>
        <w:pStyle w:val="ListParagraph"/>
        <w:numPr>
          <w:ilvl w:val="0"/>
          <w:numId w:val="2"/>
        </w:numPr>
        <w:spacing w:line="480" w:lineRule="auto"/>
        <w:ind w:left="720"/>
        <w:jc w:val="both"/>
        <w:rPr>
          <w:rFonts w:ascii="Times New Roman" w:hAnsi="Times New Roman" w:cs="Times New Roman"/>
          <w:b/>
          <w:sz w:val="24"/>
          <w:szCs w:val="24"/>
          <w:lang w:val="id-ID"/>
        </w:rPr>
      </w:pPr>
      <w:r w:rsidRPr="00BF308E">
        <w:rPr>
          <w:rFonts w:ascii="Times New Roman" w:hAnsi="Times New Roman" w:cs="Times New Roman"/>
          <w:b/>
          <w:sz w:val="24"/>
          <w:szCs w:val="24"/>
          <w:lang w:val="id-ID"/>
        </w:rPr>
        <w:t>Menyikat Gigi</w:t>
      </w:r>
    </w:p>
    <w:p w:rsidR="006340BE" w:rsidRPr="00BF308E" w:rsidRDefault="006340BE" w:rsidP="006340BE">
      <w:pPr>
        <w:pStyle w:val="ListParagraph"/>
        <w:spacing w:line="480" w:lineRule="auto"/>
        <w:ind w:firstLine="72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Menyikat gigi adalah cara paling mudah untuk menjaga kesehatan gigi dan mulut. Menyikat gigi dengan cara yang benar dapat mencegah berbagai masalah dan bentuk menyingkirkan plak atau mencegah terjadinya pembentukan plak, membersihkan sisa-sisa makanan dan debris yang dilakukan dengan menggunakan sikat gigi. Waktu menyikat gigi yang baik adalah 2 kali sehari yaitu setelah sarapan pagi dan sebelum tidur malam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{"citationItems":[{"id":"ITEM-1","itemData":{"abstract":"Pendahuluan: Denture Stomatitis (DS) adalah inflamasi mukosa mulut yang berkontak dengan permukaan anatomis geligi tiruan. DS umumnya terjadi pada daerah palatal, gambaran klinisnya berupa macula eritomatous atau granular. Beberapa faktor yang dapat menyebabkan DS adalah trauma gigi tiruan yang longgar yang dapat juga disertai adanya invasi mikroba terutama Candida spp. Tujuan penelitian ini adalah membahas mengenai penatalaksanaan denture stomatitis pada seorang wanita berusia 49 tahun yang menggunakan gigi tiruan yang longgar dan mempunyai keluhan rasa sakit pada saat mengunyah.","author":[{"dropping-particle":"","family":"Pintauli","given":"","non-dropping-particle":"","parse-names":false,"suffix":""},{"dropping-particle":"","family":"Hamada","given":"","non-dropping-particle":"","parse-names":false,"suffix":""}],"container-title":"Menuju Gigi danMulutSehat ; Pencegahan dan Pemeliharaannya","id":"ITEM-1","issued":{"date-parts":[["2016"]]},"title":"Menuju Gigi danMulutSehat ; Pencegahan dan Pemeliharaannya","type":"chapter"},"uris":["http://www.mendeley.com/documents/?uuid=48c345d6-6e2a-4cb8-83f4-5759f0e2857d"]}],"mendeley":{"formattedCitation":"(Pintauli &amp; Hamada, 2016)","manualFormatting":"(Pintauli, dkk, 2016)","plainTextFormattedCitation":"(Pintauli &amp; Hamada, 2016)","previouslyFormattedCitation":"(Pintauli &amp; Hamada,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(Pintauli, dkk,</w:t>
      </w:r>
      <w:r w:rsidRPr="00422014">
        <w:rPr>
          <w:rFonts w:ascii="Times New Roman" w:hAnsi="Times New Roman" w:cs="Times New Roman"/>
          <w:noProof/>
          <w:sz w:val="24"/>
          <w:szCs w:val="24"/>
          <w:lang w:val="id-ID"/>
        </w:rPr>
        <w:t xml:space="preserve"> 2016)</w:t>
      </w:r>
      <w:r>
        <w:rPr>
          <w:rFonts w:ascii="Times New Roman" w:hAnsi="Times New Roman" w:cs="Times New Roman"/>
          <w:sz w:val="24"/>
          <w:szCs w:val="24"/>
          <w:lang w:val="id-ID"/>
        </w:rPr>
        <w:fldChar w:fldCharType="end"/>
      </w:r>
    </w:p>
    <w:p w:rsidR="006340BE" w:rsidRPr="00BF308E" w:rsidRDefault="006340BE" w:rsidP="006340BE">
      <w:pPr>
        <w:pStyle w:val="ListParagraph"/>
        <w:spacing w:line="480" w:lineRule="auto"/>
        <w:ind w:firstLine="720"/>
        <w:jc w:val="both"/>
        <w:rPr>
          <w:rFonts w:ascii="Times New Roman" w:hAnsi="Times New Roman" w:cs="Times New Roman"/>
          <w:sz w:val="24"/>
          <w:szCs w:val="24"/>
        </w:rPr>
      </w:pPr>
      <w:r w:rsidRPr="00BF308E">
        <w:rPr>
          <w:rFonts w:ascii="Times New Roman" w:hAnsi="Times New Roman" w:cs="Times New Roman"/>
          <w:sz w:val="24"/>
          <w:szCs w:val="24"/>
          <w:lang w:val="id-ID"/>
        </w:rPr>
        <w:t xml:space="preserve">Menyikat gigi disebut juga dengan </w:t>
      </w:r>
      <w:r w:rsidRPr="00BF308E">
        <w:rPr>
          <w:rFonts w:ascii="Times New Roman" w:hAnsi="Times New Roman" w:cs="Times New Roman"/>
          <w:i/>
          <w:sz w:val="24"/>
          <w:szCs w:val="24"/>
          <w:lang w:val="id-ID"/>
        </w:rPr>
        <w:t>fisiotherapy</w:t>
      </w:r>
      <w:r w:rsidRPr="00BF308E">
        <w:rPr>
          <w:rFonts w:ascii="Times New Roman" w:hAnsi="Times New Roman" w:cs="Times New Roman"/>
          <w:sz w:val="24"/>
          <w:szCs w:val="24"/>
          <w:lang w:val="id-ID"/>
        </w:rPr>
        <w:t xml:space="preserve"> </w:t>
      </w:r>
      <w:r w:rsidRPr="00BF308E">
        <w:rPr>
          <w:rFonts w:ascii="Times New Roman" w:hAnsi="Times New Roman" w:cs="Times New Roman"/>
          <w:i/>
          <w:sz w:val="24"/>
          <w:szCs w:val="24"/>
          <w:lang w:val="id-ID"/>
        </w:rPr>
        <w:t>oral</w:t>
      </w:r>
      <w:r w:rsidRPr="00BF308E">
        <w:rPr>
          <w:rFonts w:ascii="Times New Roman" w:hAnsi="Times New Roman" w:cs="Times New Roman"/>
          <w:sz w:val="24"/>
          <w:szCs w:val="24"/>
          <w:lang w:val="id-ID"/>
        </w:rPr>
        <w:t xml:space="preserve"> ialah suatu tindakan membersihkan gigi dan mulut dari sisa makanan dan debris yang bertujuan untuk mencegah terjadinya penyakit pada jaringan keras maupun lunak secara mekanis dengan menggunakan alat yaitu sikat gigi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approach.","author":[{"dropping-particle":"","family":"Putri MH, Herijulianti Eliza","given":"Nurjannah Neneng","non-dropping-particle":"","parse-names":false,"suffix":""}],"container-title":"Jakarta: EGC Penerbit Buku Kedokteran","id":"ITEM-1","issued":{"date-parts":[["2010"]]},"title":"Ilmu Pencegahan Penyakit Jaringan Keras dan Jaringan Pendukung Gigi.","type":"book"},"uris":["http://www.mendeley.com/documents/?uuid=7ee937ad-5e7e-471e-ae1b-8af358c86d73"]}],"mendeley":{"formattedCitation":"(Putri MH, Herijulianti Eliza, 2010)","manualFormatting":"(Putri,dkk, 2010)","plainTextFormattedCitation":"(Putri MH, Herijulianti Eliza, 2010)","previouslyFormattedCitation":"(Putri MH, Herijulianti Eliza, 2010)"},"properties":{"noteIndex":0},"schema":"https://github.com/citation-style-language/schema/raw/master/csl-citation.json"}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(Putri,dkk</w:t>
      </w:r>
      <w:r w:rsidRPr="00422014">
        <w:rPr>
          <w:rFonts w:ascii="Times New Roman" w:hAnsi="Times New Roman" w:cs="Times New Roman"/>
          <w:noProof/>
          <w:sz w:val="24"/>
          <w:szCs w:val="24"/>
          <w:lang w:val="id-ID"/>
        </w:rPr>
        <w:t>, 2010)</w:t>
      </w:r>
      <w:r>
        <w:rPr>
          <w:rFonts w:ascii="Times New Roman" w:hAnsi="Times New Roman" w:cs="Times New Roman"/>
          <w:sz w:val="24"/>
          <w:szCs w:val="24"/>
          <w:lang w:val="id-ID"/>
        </w:rPr>
        <w:fldChar w:fldCharType="end"/>
      </w:r>
    </w:p>
    <w:p w:rsidR="006340BE" w:rsidRPr="00BF308E" w:rsidRDefault="006340BE" w:rsidP="006340BE">
      <w:pPr>
        <w:pStyle w:val="ListParagraph"/>
        <w:spacing w:line="480" w:lineRule="auto"/>
        <w:ind w:firstLine="72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Tujuan menyikat gigi adalah</w:t>
      </w:r>
      <w:r>
        <w:rPr>
          <w:rFonts w:ascii="Times New Roman" w:hAnsi="Times New Roman" w:cs="Times New Roman"/>
          <w:sz w:val="24"/>
          <w:szCs w:val="24"/>
          <w:lang w:val="id-ID"/>
        </w:rPr>
        <w:t xml:space="preserve"> sebagai berikut: a.Membersihka</w:t>
      </w:r>
      <w:r w:rsidRPr="00BF308E">
        <w:rPr>
          <w:rFonts w:ascii="Times New Roman" w:hAnsi="Times New Roman" w:cs="Times New Roman"/>
          <w:sz w:val="24"/>
          <w:szCs w:val="24"/>
          <w:lang w:val="id-ID"/>
        </w:rPr>
        <w:t xml:space="preserve">n plak atau mencegah terjadinya pembentukan plak, b.Membersihkan sisa-sisa makanan atau debris, c.Merangsang jaringan gingiva, d. Melapisi permukaan gigi dengan fluor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{"citationItems":[{"id":"ITEM-1","itemData":{"abstract":"Pendahuluan: Denture Stomatitis (DS) adalah inflamasi mukosa mulut yang berkontak dengan permukaan anatomis geligi tiruan. DS umumnya terjadi pada daerah palatal, gambaran klinisnya berupa macula eritomatous atau granular. Beberapa faktor yang dapat menyebabkan DS adalah trauma gigi tiruan yang longgar yang dapat juga disertai adanya invasi mikroba terutama Candida spp. Tujuan penelitian ini adalah membahas mengenai penatalaksanaan denture stomatitis pada seorang wanita berusia 49 tahun yang menggunakan gigi tiruan yang longgar dan mempunyai keluhan rasa sakit pada saat mengunyah.","author":[{"dropping-particle":"","family":"Pintauli","given":"","non-dropping-particle":"","parse-names":false,"suffix":""},{"dropping-particle":"","family":"Hamada","given":"","non-dropping-particle":"","parse-names":false,"suffix":""}],"container-title":"Menuju Gigi danMulutSehat ; Pencegahan dan Pemeliharaannya","id":"ITEM-1","issued":{"date-parts":[["2016"]]},"title":"Menuju Gigi danMulutSehat ; Pencegahan dan Pemeliharaannya","type":"chapter"},"uris":["http://www.mendeley.com/documents/?uuid=48c345d6-6e2a-4cb8-83f4-5759f0e2857d"]}],"mendeley":{"formattedCitation":"(Pintauli &amp; Hamada, 2016)","manualFormatting":"(Pintauli, dkk, 2016)","plainTextFormattedCitation":"(Pintauli &amp; Hamada, 2016)","previouslyFormattedCitation":"(Pintauli &amp; Hamada,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(Pintauli</w:t>
      </w:r>
      <w:r w:rsidRPr="00422014">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dkk,</w:t>
      </w:r>
      <w:r w:rsidRPr="00422014">
        <w:rPr>
          <w:rFonts w:ascii="Times New Roman" w:hAnsi="Times New Roman" w:cs="Times New Roman"/>
          <w:noProof/>
          <w:sz w:val="24"/>
          <w:szCs w:val="24"/>
          <w:lang w:val="id-ID"/>
        </w:rPr>
        <w:t xml:space="preserve"> 2016)</w:t>
      </w:r>
      <w:r>
        <w:rPr>
          <w:rFonts w:ascii="Times New Roman" w:hAnsi="Times New Roman" w:cs="Times New Roman"/>
          <w:sz w:val="24"/>
          <w:szCs w:val="24"/>
          <w:lang w:val="id-ID"/>
        </w:rPr>
        <w:fldChar w:fldCharType="end"/>
      </w:r>
    </w:p>
    <w:p w:rsidR="006340BE" w:rsidRPr="00BF308E" w:rsidRDefault="006340BE" w:rsidP="006340BE">
      <w:pPr>
        <w:pStyle w:val="ListParagraph"/>
        <w:spacing w:line="480" w:lineRule="auto"/>
        <w:ind w:firstLine="72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Syarat sikat gigi yang ideal secara umum mencangkup: a)Tangkai, tangkai sikat harus mudah dipegang dan stabil, pegangan sikat harus cukup lebar dan cukup tebal. b) Kepala sikat,  sebagai patokan panjang kepala sikat gigi harus sama dengan jumlah lebar keempat gigi seri rahang bawah. </w:t>
      </w:r>
      <w:r w:rsidRPr="00BF308E">
        <w:rPr>
          <w:rFonts w:ascii="Times New Roman" w:hAnsi="Times New Roman" w:cs="Times New Roman"/>
          <w:sz w:val="24"/>
          <w:szCs w:val="24"/>
          <w:lang w:val="id-ID"/>
        </w:rPr>
        <w:lastRenderedPageBreak/>
        <w:t>Jangan terlalu besar, ukuran untuk orang dewasa maksimal 25-29mm x 10mm.  untuk anak-anak 15-24mm x Smm.  Untuk anak-anak balita 18mm x 7mm. C) Tekstur bulu sikat harus mendukung sikat digunakan dengan efektif tanpa merusak jaringan lunak maupun keras.  Sikat gigi yang lunak tidak dapat membersihkan plak dengan efektif, kekakuan media adalah yang biasa lebih disarankan.  Sikat gigi biasanya mempunyai 160 bulu, panjang Ilmm, dan diameternya 0,008mm yang tersusun menjadi 40 rangkaian bulu dalam 3 atau 4 derajat.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approach.","author":[{"dropping-particle":"","family":"Putri MH, Herijulianti Eliza","given":"Nurjannah Neneng","non-dropping-particle":"","parse-names":false,"suffix":""}],"container-title":"Jakarta: EGC Penerbit Buku Kedokteran","id":"ITEM-1","issued":{"date-parts":[["2010"]]},"title":"Ilmu Pencegahan Penyakit Jaringan Keras dan Jaringan Pendukung Gigi.","type":"book"},"uris":["http://www.mendeley.com/documents/?uuid=7ee937ad-5e7e-471e-ae1b-8af358c86d73"]}],"mendeley":{"formattedCitation":"(Putri MH, Herijulianti Eliza, 2010)","manualFormatting":"(Putri, dkk, 2010)","plainTextFormattedCitation":"(Putri MH, Herijulianti Eliza, 2010)","previouslyFormattedCitation":"(Putri MH, Herijulianti Eliza, 2010)"},"properties":{"noteIndex":0},"schema":"https://github.com/citation-style-language/schema/raw/master/csl-citation.json"}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(Putri, dkk,</w:t>
      </w:r>
      <w:r w:rsidRPr="00422014">
        <w:rPr>
          <w:rFonts w:ascii="Times New Roman" w:hAnsi="Times New Roman" w:cs="Times New Roman"/>
          <w:noProof/>
          <w:sz w:val="24"/>
          <w:szCs w:val="24"/>
          <w:lang w:val="id-ID"/>
        </w:rPr>
        <w:t xml:space="preserve"> 2010)</w:t>
      </w:r>
      <w:r>
        <w:rPr>
          <w:rFonts w:ascii="Times New Roman" w:hAnsi="Times New Roman" w:cs="Times New Roman"/>
          <w:sz w:val="24"/>
          <w:szCs w:val="24"/>
          <w:lang w:val="id-ID"/>
        </w:rPr>
        <w:fldChar w:fldCharType="end"/>
      </w:r>
    </w:p>
    <w:p w:rsidR="006340BE" w:rsidRPr="00BF308E" w:rsidRDefault="006340BE" w:rsidP="006340BE">
      <w:pPr>
        <w:tabs>
          <w:tab w:val="left" w:pos="990"/>
          <w:tab w:val="left" w:pos="1260"/>
          <w:tab w:val="left" w:pos="1440"/>
          <w:tab w:val="left" w:pos="1530"/>
          <w:tab w:val="left" w:pos="1710"/>
        </w:tabs>
        <w:spacing w:after="0" w:line="480" w:lineRule="auto"/>
        <w:ind w:left="720" w:firstLine="72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Hal penting dalam menyikat gigi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{"citationItems":[{"id":"ITEM-1","itemData":{"author":[{"dropping-particle":"","family":"Soebroto","given":"I","non-dropping-particle":"","parse-names":false,"suffix":""}],"id":"ITEM-1","issued":{"date-parts":[["2009"]]},"title":"Apa Yang Tidak Dikatakan Dokter Tentang Kesehatan Gigi Anda. Yogyakarta","type":"book"},"uris":["http://www.mendeley.com/documents/?uuid=0e4fc86a-f25a-4e17-a7a9-ab7ab4371b70"]}],"mendeley":{"formattedCitation":"(Soebroto, 2009)","manualFormatting":"Soebroto (2009)","plainTextFormattedCitation":"(Soebroto, 2009)","previouslyFormattedCitation":"(Soebroto, 2009)"},"properties":{"noteIndex":0},"schema":"https://github.com/citation-style-language/schema/raw/master/csl-citation.json"}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Soebroto (</w:t>
      </w:r>
      <w:r w:rsidRPr="00647F2F">
        <w:rPr>
          <w:rFonts w:ascii="Times New Roman" w:hAnsi="Times New Roman" w:cs="Times New Roman"/>
          <w:noProof/>
          <w:sz w:val="24"/>
          <w:szCs w:val="24"/>
          <w:lang w:val="id-ID"/>
        </w:rPr>
        <w:t>2009)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BF308E">
        <w:rPr>
          <w:rFonts w:ascii="Times New Roman" w:hAnsi="Times New Roman" w:cs="Times New Roman"/>
          <w:sz w:val="24"/>
          <w:szCs w:val="24"/>
          <w:lang w:val="id-ID"/>
        </w:rPr>
        <w:t>menjelaskan bahwa terdapat beberapa hal yang perlu diperhatikan dalam menyikat gigi antara lain:</w:t>
      </w:r>
    </w:p>
    <w:p w:rsidR="006340BE" w:rsidRPr="00BF308E" w:rsidRDefault="006340BE" w:rsidP="006340BE">
      <w:pPr>
        <w:pStyle w:val="ListParagraph"/>
        <w:numPr>
          <w:ilvl w:val="1"/>
          <w:numId w:val="5"/>
        </w:numPr>
        <w:tabs>
          <w:tab w:val="left" w:pos="990"/>
          <w:tab w:val="left" w:pos="1260"/>
          <w:tab w:val="left" w:pos="1440"/>
          <w:tab w:val="left" w:pos="1530"/>
          <w:tab w:val="left" w:pos="1710"/>
        </w:tabs>
        <w:spacing w:after="0"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Menyikat gigi yang dianjurkan dilakukan pagi setelah sarapan dan sebelum tidur malam. </w:t>
      </w:r>
    </w:p>
    <w:p w:rsidR="006340BE" w:rsidRPr="00BF308E" w:rsidRDefault="006340BE" w:rsidP="006340BE">
      <w:pPr>
        <w:pStyle w:val="ListParagraph"/>
        <w:numPr>
          <w:ilvl w:val="1"/>
          <w:numId w:val="5"/>
        </w:numPr>
        <w:tabs>
          <w:tab w:val="left" w:pos="990"/>
          <w:tab w:val="left" w:pos="1260"/>
          <w:tab w:val="left" w:pos="1440"/>
          <w:tab w:val="left" w:pos="1530"/>
          <w:tab w:val="left" w:pos="1710"/>
        </w:tabs>
        <w:spacing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Menyikat gigi dilakukan dengan cara yang lembut, cukup dengan tekanan yang ringan tidak perlu terlalu kuat karena plak bersifat lunak sehingga mudah dibersihkan. </w:t>
      </w:r>
    </w:p>
    <w:p w:rsidR="006340BE" w:rsidRPr="00BF308E" w:rsidRDefault="006340BE" w:rsidP="006340BE">
      <w:pPr>
        <w:pStyle w:val="ListParagraph"/>
        <w:numPr>
          <w:ilvl w:val="1"/>
          <w:numId w:val="5"/>
        </w:numPr>
        <w:tabs>
          <w:tab w:val="left" w:pos="990"/>
          <w:tab w:val="left" w:pos="1260"/>
          <w:tab w:val="left" w:pos="1440"/>
          <w:tab w:val="left" w:pos="1530"/>
          <w:tab w:val="left" w:pos="1710"/>
        </w:tabs>
        <w:spacing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Menyikat gigi yang benar dilakukan tidak kurang dari 2 menit, menyikat gigi yang dilakukan dengan waktu yang cepat tidak efektif dalam membersihkan plak. </w:t>
      </w:r>
    </w:p>
    <w:p w:rsidR="006340BE" w:rsidRPr="00BF308E" w:rsidRDefault="006340BE" w:rsidP="006340BE">
      <w:pPr>
        <w:pStyle w:val="ListParagraph"/>
        <w:numPr>
          <w:ilvl w:val="1"/>
          <w:numId w:val="5"/>
        </w:numPr>
        <w:tabs>
          <w:tab w:val="left" w:pos="990"/>
          <w:tab w:val="left" w:pos="1260"/>
          <w:tab w:val="left" w:pos="1440"/>
          <w:tab w:val="left" w:pos="1530"/>
          <w:tab w:val="left" w:pos="1710"/>
        </w:tabs>
        <w:spacing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Melakukan sikat gigi setiap hari dimulai dari permukaan yang sama dengan urutan yang sama pula. </w:t>
      </w:r>
    </w:p>
    <w:p w:rsidR="006340BE" w:rsidRPr="00BF308E" w:rsidRDefault="006340BE" w:rsidP="006340BE">
      <w:pPr>
        <w:pStyle w:val="ListParagraph"/>
        <w:numPr>
          <w:ilvl w:val="1"/>
          <w:numId w:val="5"/>
        </w:numPr>
        <w:tabs>
          <w:tab w:val="left" w:pos="990"/>
          <w:tab w:val="left" w:pos="1260"/>
          <w:tab w:val="left" w:pos="1440"/>
          <w:tab w:val="left" w:pos="1530"/>
          <w:tab w:val="left" w:pos="1710"/>
        </w:tabs>
        <w:spacing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Sikat gigi digantu secara rutin setiap 3 bulan sekali atau jika bulu sikat sudah rusak. Pemilihan bulu sikat juga penting untuk diperhatikan, </w:t>
      </w:r>
      <w:r w:rsidRPr="00BF308E">
        <w:rPr>
          <w:rFonts w:ascii="Times New Roman" w:hAnsi="Times New Roman" w:cs="Times New Roman"/>
          <w:sz w:val="24"/>
          <w:szCs w:val="24"/>
          <w:lang w:val="id-ID"/>
        </w:rPr>
        <w:lastRenderedPageBreak/>
        <w:t xml:space="preserve">pilihlah bulu sikat yang lembut karena lebih efektif dan fleksibel dalam membersihkan gigi pada daerah lekukan dan area yang sulit dijangkau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{"citationItems":[{"id":"ITEM-1","itemData":{"author":[{"dropping-particle":"","family":"Pratiwi","given":"D.","non-dropping-particle":"","parse-names":false,"suffix":""}],"id":"ITEM-1","issued":{"date-parts":[["2009"]]},"publisher":"PT.Kompas Media Nusantara","publisher-place":"Jakarta","title":"Gigi sehat dan Cantik","type":"book"},"uris":["http://www.mendeley.com/documents/?uuid=cea07771-00cd-4dda-b9c6-9efd8b40956c"]}],"mendeley":{"formattedCitation":"(Pratiwi, 2009)","plainTextFormattedCitation":"(Pratiwi, 2009)","previouslyFormattedCitation":"(Pratiwi, 2009)"},"properties":{"noteIndex":0},"schema":"https://github.com/citation-style-language/schema/raw/master/csl-citation.json"}</w:instrText>
      </w:r>
      <w:r>
        <w:rPr>
          <w:rFonts w:ascii="Times New Roman" w:hAnsi="Times New Roman" w:cs="Times New Roman"/>
          <w:sz w:val="24"/>
          <w:szCs w:val="24"/>
          <w:lang w:val="id-ID"/>
        </w:rPr>
        <w:fldChar w:fldCharType="separate"/>
      </w:r>
      <w:r w:rsidRPr="00647F2F">
        <w:rPr>
          <w:rFonts w:ascii="Times New Roman" w:hAnsi="Times New Roman" w:cs="Times New Roman"/>
          <w:noProof/>
          <w:sz w:val="24"/>
          <w:szCs w:val="24"/>
          <w:lang w:val="id-ID"/>
        </w:rPr>
        <w:t>(Pratiwi, 2009)</w:t>
      </w:r>
      <w:r>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 xml:space="preserve">. </w:t>
      </w:r>
    </w:p>
    <w:p w:rsidR="006340BE" w:rsidRPr="00BF308E" w:rsidRDefault="006340BE" w:rsidP="006340BE">
      <w:pPr>
        <w:pStyle w:val="ListParagraph"/>
        <w:numPr>
          <w:ilvl w:val="1"/>
          <w:numId w:val="5"/>
        </w:numPr>
        <w:tabs>
          <w:tab w:val="left" w:pos="990"/>
          <w:tab w:val="left" w:pos="1260"/>
          <w:tab w:val="left" w:pos="1440"/>
          <w:tab w:val="left" w:pos="1530"/>
          <w:tab w:val="left" w:pos="1710"/>
        </w:tabs>
        <w:spacing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 Kebersihan sikat gigi perlu dijaga dengan membersihkan sikat segera setelah digunakan kemudian dikeringkan dan disimpan dalam posisi berdiri. Hal ini dilakukan karena sikat gigi dapat menjadi sarang berkembangbiaknya jamur dan kuman. </w:t>
      </w:r>
    </w:p>
    <w:p w:rsidR="006340BE" w:rsidRPr="00BF308E" w:rsidRDefault="006340BE" w:rsidP="006340BE">
      <w:pPr>
        <w:pStyle w:val="ListParagraph"/>
        <w:numPr>
          <w:ilvl w:val="1"/>
          <w:numId w:val="5"/>
        </w:numPr>
        <w:tabs>
          <w:tab w:val="left" w:pos="990"/>
          <w:tab w:val="left" w:pos="1260"/>
          <w:tab w:val="left" w:pos="1440"/>
          <w:tab w:val="left" w:pos="1530"/>
          <w:tab w:val="left" w:pos="1710"/>
        </w:tabs>
        <w:spacing w:line="480" w:lineRule="auto"/>
        <w:ind w:left="12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Gunakan pasta gigi yang mengandung fluoride Pasta gigi yaitu pasta atau gel yang digunakan untuk meningkatkan kesehatan gigi dan mulut dengan cara mengangkat plak dan sisa makanan, termasuk menghilangkan atau mengurangi bau mulut. Pasta gigi juga dapat membantu menguatkan struktur gigi dengan kandungan fluoride. Fluoride berguna untuk melindungi dan memperbaiki gigi dari kerusakan pada batas tertentu dengan mengganti mineral dari gigi yang hilang akibat erosi dari asam.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{"citationItems":[{"id":"ITEM-1","itemData":{"author":[{"dropping-particle":"","family":"Pratiwi","given":"D.","non-dropping-particle":"","parse-names":false,"suffix":""}],"id":"ITEM-1","issued":{"date-parts":[["2009"]]},"publisher":"PT.Kompas Media Nusantara","publisher-place":"Jakarta","title":"Gigi sehat dan Cantik","type":"book"},"uris":["http://www.mendeley.com/documents/?uuid=cea07771-00cd-4dda-b9c6-9efd8b40956c"]}],"mendeley":{"formattedCitation":"(Pratiwi, 2009)","plainTextFormattedCitation":"(Pratiwi, 2009)","previouslyFormattedCitation":"(Pratiwi, 2009)"},"properties":{"noteIndex":0},"schema":"https://github.com/citation-style-language/schema/raw/master/csl-citation.json"}</w:instrText>
      </w:r>
      <w:r>
        <w:rPr>
          <w:rFonts w:ascii="Times New Roman" w:hAnsi="Times New Roman" w:cs="Times New Roman"/>
          <w:sz w:val="24"/>
          <w:szCs w:val="24"/>
          <w:lang w:val="id-ID"/>
        </w:rPr>
        <w:fldChar w:fldCharType="separate"/>
      </w:r>
      <w:r w:rsidRPr="00436D14">
        <w:rPr>
          <w:rFonts w:ascii="Times New Roman" w:hAnsi="Times New Roman" w:cs="Times New Roman"/>
          <w:noProof/>
          <w:sz w:val="24"/>
          <w:szCs w:val="24"/>
          <w:lang w:val="id-ID"/>
        </w:rPr>
        <w:t>(Pratiwi, 2009)</w:t>
      </w:r>
      <w:r>
        <w:rPr>
          <w:rFonts w:ascii="Times New Roman" w:hAnsi="Times New Roman" w:cs="Times New Roman"/>
          <w:sz w:val="24"/>
          <w:szCs w:val="24"/>
          <w:lang w:val="id-ID"/>
        </w:rPr>
        <w:fldChar w:fldCharType="end"/>
      </w:r>
    </w:p>
    <w:p w:rsidR="006340BE" w:rsidRPr="00BF308E" w:rsidRDefault="006340BE" w:rsidP="006340BE">
      <w:pPr>
        <w:pStyle w:val="ListParagraph"/>
        <w:numPr>
          <w:ilvl w:val="0"/>
          <w:numId w:val="2"/>
        </w:numPr>
        <w:spacing w:line="480" w:lineRule="auto"/>
        <w:ind w:left="720"/>
        <w:jc w:val="both"/>
        <w:rPr>
          <w:rFonts w:ascii="Times New Roman" w:hAnsi="Times New Roman" w:cs="Times New Roman"/>
          <w:b/>
          <w:sz w:val="24"/>
          <w:szCs w:val="24"/>
          <w:lang w:val="id-ID"/>
        </w:rPr>
      </w:pPr>
      <w:r w:rsidRPr="00BF308E">
        <w:rPr>
          <w:rFonts w:ascii="Times New Roman" w:hAnsi="Times New Roman" w:cs="Times New Roman"/>
          <w:b/>
          <w:sz w:val="24"/>
          <w:szCs w:val="24"/>
          <w:lang w:val="id-ID"/>
        </w:rPr>
        <w:t>Teknik Menyikat Gigi</w:t>
      </w:r>
    </w:p>
    <w:p w:rsidR="006340BE" w:rsidRPr="00BF308E" w:rsidRDefault="006340BE" w:rsidP="006340BE">
      <w:pPr>
        <w:pStyle w:val="ListParagraph"/>
        <w:spacing w:line="480" w:lineRule="auto"/>
        <w:ind w:firstLine="72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Kebiasaan menjaga kesehatan gigi dan mulut dengan cara menyikat gigi 2 kali sehari waktu pagi setelah sarapan dan malam sebelum tidur dengan berbagai ma</w:t>
      </w:r>
      <w:r>
        <w:rPr>
          <w:rFonts w:ascii="Times New Roman" w:hAnsi="Times New Roman" w:cs="Times New Roman"/>
          <w:sz w:val="24"/>
          <w:szCs w:val="24"/>
          <w:lang w:val="id-ID"/>
        </w:rPr>
        <w:t xml:space="preserve">cam teknik yang bisa digunakan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{"citationItems":[{"id":"ITEM-1","itemData":{"author":[{"dropping-particle":"","family":"SURYANI","given":"L.","non-dropping-particle":"","parse-names":false,"suffix":""}],"container-title":"Jurnal Ilmiah Biologi Teknologi dan Kependidikan","id":"ITEM-1","issued":{"date-parts":[["2018"]]},"page":"149-156","title":"GAMBARAN MENYIKAT GIGI TERHADAP TINGKAT KEBERSIHAN GIGI DAAN MULUT PADA MURID KELAS V DI MIN 9 KECAMATAN ULEE KARENG KOTA BANDA ACEH. BIOTIK","type":"article-journal","volume":"5(2)"},"uris":["http://www.mendeley.com/documents/?uuid=e5031f9d-d4c0-45ce-88d1-41f30352be9b"]}],"mendeley":{"formattedCitation":"(SURYANI, 2018)","manualFormatting":"(Suryani, 2018)","plainTextFormattedCitation":"(SURYANI, 2018)","previouslyFormattedCitation":"(SURYANI,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(Suryani, </w:t>
      </w:r>
      <w:r w:rsidRPr="005E745D">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 xml:space="preserve">. Menyikat gigi dengan teknik yang tepat dapat mengurangi potensi terjadinya penyakit serius dalam rongga mulut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{"citationItems":[{"id":"ITEM-1","itemData":{"author":[{"dropping-particle":"","family":"Sharma, A., Arora, R., Kenchappa, M., Bhayya, D. P. dan Singh","given":"D.","non-dropping-particle":"","parse-names":false,"suffix":""}],"container-title":"Oral Health Prev Dent.","id":"ITEM-1","issued":{"date-parts":[["2012"]]},"page":"1-6","title":"Clinical Evaluation of theplaque-removing Ability of Four Different Toothbrushes in Visually Impaired Children.","type":"article-journal","volume":"10"},"uris":["http://www.mendeley.com/documents/?uuid=d34cc45e-7c97-4116-8aa0-8f69300b33ff"]}],"mendeley":{"formattedCitation":"(Sharma, A., Arora, R., Kenchappa, M., Bhayya, D. P. dan Singh, 2012)","manualFormatting":"(Sharma, dkk, 2012)","plainTextFormattedCitation":"(Sharma, A., Arora, R., Kenchappa, M., Bhayya, D. P. dan Singh, 2012)","previouslyFormattedCitation":"(Sharma, A., Arora, R., Kenchappa, M., Bhayya, D. P. dan Singh, 2012)"},"properties":{"noteIndex":0},"schema":"https://github.com/citation-style-language/schema/raw/master/csl-citation.json"}</w:instrText>
      </w:r>
      <w:r>
        <w:rPr>
          <w:rFonts w:ascii="Times New Roman" w:hAnsi="Times New Roman" w:cs="Times New Roman"/>
          <w:sz w:val="24"/>
          <w:szCs w:val="24"/>
          <w:lang w:val="id-ID"/>
        </w:rPr>
        <w:fldChar w:fldCharType="separate"/>
      </w:r>
      <w:r w:rsidRPr="005E745D">
        <w:rPr>
          <w:rFonts w:ascii="Times New Roman" w:hAnsi="Times New Roman" w:cs="Times New Roman"/>
          <w:noProof/>
          <w:sz w:val="24"/>
          <w:szCs w:val="24"/>
          <w:lang w:val="id-ID"/>
        </w:rPr>
        <w:t>(Sharma</w:t>
      </w:r>
      <w:r>
        <w:rPr>
          <w:rFonts w:ascii="Times New Roman" w:hAnsi="Times New Roman" w:cs="Times New Roman"/>
          <w:noProof/>
          <w:sz w:val="24"/>
          <w:szCs w:val="24"/>
          <w:lang w:val="id-ID"/>
        </w:rPr>
        <w:t>, dkk</w:t>
      </w:r>
      <w:r w:rsidRPr="005E745D">
        <w:rPr>
          <w:rFonts w:ascii="Times New Roman" w:hAnsi="Times New Roman" w:cs="Times New Roman"/>
          <w:noProof/>
          <w:sz w:val="24"/>
          <w:szCs w:val="24"/>
          <w:lang w:val="id-ID"/>
        </w:rPr>
        <w:t>, 2012)</w:t>
      </w:r>
      <w:r>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w:t>
      </w:r>
    </w:p>
    <w:p w:rsidR="006340BE" w:rsidRPr="00BF308E" w:rsidRDefault="006340BE" w:rsidP="006340BE">
      <w:pPr>
        <w:pStyle w:val="ListParagraph"/>
        <w:spacing w:line="480" w:lineRule="auto"/>
        <w:ind w:firstLine="72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Beberapa teknik menyikat gigi diantaranya:</w:t>
      </w:r>
    </w:p>
    <w:p w:rsidR="006340BE" w:rsidRPr="00BF308E" w:rsidRDefault="006340BE" w:rsidP="006340BE">
      <w:pPr>
        <w:pStyle w:val="ListParagraph"/>
        <w:numPr>
          <w:ilvl w:val="0"/>
          <w:numId w:val="3"/>
        </w:numPr>
        <w:spacing w:line="480" w:lineRule="auto"/>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Scrub atau horizontal</w:t>
      </w:r>
    </w:p>
    <w:p w:rsidR="006340BE" w:rsidRPr="00BF308E" w:rsidRDefault="006340BE" w:rsidP="006340BE">
      <w:pPr>
        <w:pStyle w:val="ListParagraph"/>
        <w:spacing w:line="480" w:lineRule="auto"/>
        <w:ind w:left="108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lastRenderedPageBreak/>
        <w:t>Teknik scrub atau horizontal merupakan teknik menyikat gigi dengan menggerakkan sikat gigi maju mundur. Ujung bulu sikat diletakkan pada area batas gusi dan gigi, kemudian digerakan maju mundur berulang-ulang.</w:t>
      </w:r>
    </w:p>
    <w:p w:rsidR="006340BE" w:rsidRPr="00BF308E" w:rsidRDefault="006340BE" w:rsidP="006340BE">
      <w:pPr>
        <w:pStyle w:val="ListParagraph"/>
        <w:numPr>
          <w:ilvl w:val="0"/>
          <w:numId w:val="3"/>
        </w:numPr>
        <w:spacing w:line="480" w:lineRule="auto"/>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Roll</w:t>
      </w:r>
    </w:p>
    <w:p w:rsidR="006340BE" w:rsidRPr="00BF308E" w:rsidRDefault="006340BE" w:rsidP="006340BE">
      <w:pPr>
        <w:pStyle w:val="ListParagraph"/>
        <w:spacing w:line="480" w:lineRule="auto"/>
        <w:ind w:left="108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Teknik roll merupakan teknik yang paling sederhana dalam menyikat gigi dengan mengutamakan gerakan sikat gigi secara memutar dimulai dari permukaan kunyah gigi belakang, gusi dan seluruh permukaan gigi sisanya. Bulu sikat diletakkan diarea batas gusi  sehingga bagian bulu sikat menakan gusi dengan posisi paralel dengan sumbu tegaknya gigi.</w:t>
      </w:r>
    </w:p>
    <w:p w:rsidR="006340BE" w:rsidRPr="00BF308E" w:rsidRDefault="006340BE" w:rsidP="006340BE">
      <w:pPr>
        <w:pStyle w:val="ListParagraph"/>
        <w:numPr>
          <w:ilvl w:val="0"/>
          <w:numId w:val="3"/>
        </w:numPr>
        <w:spacing w:line="480" w:lineRule="auto"/>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Bass</w:t>
      </w:r>
    </w:p>
    <w:p w:rsidR="006340BE" w:rsidRPr="00BF308E" w:rsidRDefault="006340BE" w:rsidP="006340BE">
      <w:pPr>
        <w:pStyle w:val="ListParagraph"/>
        <w:spacing w:line="480" w:lineRule="auto"/>
        <w:ind w:left="108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Teknik menyikat gigi dengan teknik bass yaitu dengan meletakkan bulu sikat pada perbatasan daerah gusi dan gigi dengan membentuk sudut 45 derajat terhadap sumbu tegak gigi dengan megarah ke leher gusi. Sikat kemudian ditekan kearah gusi dengan gerakan memutar kecil. </w:t>
      </w:r>
    </w:p>
    <w:p w:rsidR="006340BE" w:rsidRPr="00BF308E" w:rsidRDefault="006340BE" w:rsidP="006340BE">
      <w:pPr>
        <w:pStyle w:val="ListParagraph"/>
        <w:numPr>
          <w:ilvl w:val="0"/>
          <w:numId w:val="3"/>
        </w:numPr>
        <w:spacing w:line="480" w:lineRule="auto"/>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Stillman</w:t>
      </w:r>
    </w:p>
    <w:p w:rsidR="006340BE" w:rsidRPr="00BF308E" w:rsidRDefault="006340BE" w:rsidP="006340BE">
      <w:pPr>
        <w:pStyle w:val="ListParagraph"/>
        <w:spacing w:line="480" w:lineRule="auto"/>
        <w:ind w:left="108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Menyikat gigi dengan teknik stillman adalah teknik menyikat dengan menekan posisi bulu sikat dari arah gusi ke gigi secara berulang kemudian setelah sampai dipermukaan kunyah bulu sikat digerakkan memutar. Sama seperti teknik bass, bulu sikat diletakkan pada area batas gusi dan gigi sambil membentuk 45 derajat terhadap sumbu tegak gigi.</w:t>
      </w:r>
    </w:p>
    <w:p w:rsidR="006340BE" w:rsidRDefault="006340BE" w:rsidP="006340BE">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6340BE" w:rsidRPr="00BF308E" w:rsidRDefault="006340BE" w:rsidP="006340BE">
      <w:pPr>
        <w:pStyle w:val="ListParagraph"/>
        <w:numPr>
          <w:ilvl w:val="0"/>
          <w:numId w:val="3"/>
        </w:numPr>
        <w:spacing w:line="480" w:lineRule="auto"/>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lastRenderedPageBreak/>
        <w:t>Fones</w:t>
      </w:r>
    </w:p>
    <w:p w:rsidR="006340BE" w:rsidRPr="00BF308E" w:rsidRDefault="006340BE" w:rsidP="006340BE">
      <w:pPr>
        <w:pStyle w:val="ListParagraph"/>
        <w:spacing w:line="480" w:lineRule="auto"/>
        <w:ind w:left="108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Fones merupakan teknik menyikat gigi menggunakan metode gerak sikat secara horizontal sementara gigi ditahan pada posisi menggigit atau oklusi. Gerakan ini dilakukan dengan memutar dan mengenai seluruh permukaan gigi atas dan bawah.</w:t>
      </w:r>
    </w:p>
    <w:p w:rsidR="006340BE" w:rsidRPr="00BF308E" w:rsidRDefault="006340BE" w:rsidP="006340BE">
      <w:pPr>
        <w:pStyle w:val="ListParagraph"/>
        <w:numPr>
          <w:ilvl w:val="0"/>
          <w:numId w:val="3"/>
        </w:numPr>
        <w:spacing w:line="480" w:lineRule="auto"/>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Kombinasi </w:t>
      </w:r>
    </w:p>
    <w:p w:rsidR="006340BE" w:rsidRPr="00BF308E" w:rsidRDefault="006340BE" w:rsidP="006340BE">
      <w:pPr>
        <w:pStyle w:val="ListParagraph"/>
        <w:spacing w:line="480" w:lineRule="auto"/>
        <w:ind w:left="108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Teknik kombinasi merupakan teknik menyikat gigi dengan menggabungan teknik –teknik diatas dengan disederhanakan menjadi beberapa gerak diantaranya dengan menyikat gigi naik turun dari batas gusi kr arah permukaan kunyah pada permukaan gigi depan dan gerakan ini dilakukan juga pada bagian langit-langit dan lidah, horizontal dengan meletakkan sikat pada permukaan gigi atau kunyah dengan gerakan maju-mundur secara berulang-ulang dan gerakan memutar yaitu meletakkan bulu sikat pada permukaan fasial dan gerakkan memutar dari atas sampai bawah dan dari belakang kiri, ke depan sampai belakang kanan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{"citationItems":[{"id":"ITEM-1","itemData":{"author":[{"dropping-particle":"","family":"Pratiwi","given":"D.","non-dropping-particle":"","parse-names":false,"suffix":""}],"id":"ITEM-1","issued":{"date-parts":[["2009"]]},"publisher":"PT.Kompas Media Nusantara","publisher-place":"Jakarta","title":"Gigi sehat dan Cantik","type":"book"},"uris":["http://www.mendeley.com/documents/?uuid=cea07771-00cd-4dda-b9c6-9efd8b40956c"]}],"mendeley":{"formattedCitation":"(Pratiwi, 2009)","plainTextFormattedCitation":"(Pratiwi, 2009)","previouslyFormattedCitation":"(Pratiwi, 2009)"},"properties":{"noteIndex":0},"schema":"https://github.com/citation-style-language/schema/raw/master/csl-citation.json"}</w:instrText>
      </w:r>
      <w:r>
        <w:rPr>
          <w:rFonts w:ascii="Times New Roman" w:hAnsi="Times New Roman" w:cs="Times New Roman"/>
          <w:sz w:val="24"/>
          <w:szCs w:val="24"/>
          <w:lang w:val="id-ID"/>
        </w:rPr>
        <w:fldChar w:fldCharType="separate"/>
      </w:r>
      <w:r w:rsidRPr="00647F2F">
        <w:rPr>
          <w:rFonts w:ascii="Times New Roman" w:hAnsi="Times New Roman" w:cs="Times New Roman"/>
          <w:noProof/>
          <w:sz w:val="24"/>
          <w:szCs w:val="24"/>
          <w:lang w:val="id-ID"/>
        </w:rPr>
        <w:t>(Pratiwi, 2009)</w:t>
      </w:r>
      <w:r>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 xml:space="preserve">. </w:t>
      </w:r>
    </w:p>
    <w:p w:rsidR="006340BE" w:rsidRPr="00BF308E" w:rsidRDefault="006340BE" w:rsidP="006340BE">
      <w:pPr>
        <w:spacing w:line="480" w:lineRule="auto"/>
        <w:ind w:left="720" w:firstLine="72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Menyikat gigi penting untuk kesehatan gigi dan gingiva, teknik menyikat gigi yang salah atau bulu sikat yang terlalu keras menyebabkan luka signifikan pada gingiva. Definisi yang dimaksud adalah teknik menyikat gigi yang </w:t>
      </w:r>
      <w:r>
        <w:rPr>
          <w:rFonts w:ascii="Times New Roman" w:hAnsi="Times New Roman" w:cs="Times New Roman"/>
          <w:sz w:val="24"/>
          <w:szCs w:val="24"/>
          <w:lang w:val="id-ID"/>
        </w:rPr>
        <w:t xml:space="preserve">terlalu keras atau berlebihan.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{"citationItems":[{"id":"ITEM-1","itemData":{"abstract":"Latar Belakang : Resesi gingiva adalah terbukanya permukaan akar gigi akibat dari pergeseran marginal gingiva kearah apikal menjauhi Cemento Enamel Junction (JEC). Prevalensi resesi gingiva di Indonesia saat ini ada 95,5%. Menyikat gigi penting untuk kesehatan gigi dan gingiva, teknik menyikat gigi yang salah atau bulu sikat yang keras akan menyebabkan luka signifikan pada gingiva. Dampak resesi gingiva dapat menyebabkan sensitivitas akar gigi, erosi sementum, kemungkinan karies akar, dan terganggunya estetik. Tujuan Penelitian : Mengetahui perilaku menyikat gigi terhadap terjadinya resesi gingiva. Metode Penelitian : Penelitian ini adalah penelitian deskriptif dengan rancangan studi potong lintang. Teknik sampling yang digunakan adalah sampling jenuh. Penelitian ini dilaksanakan di Desa Kebonharjo, Klaten dengan jumlah sampel 35 responden. Pengambilan data dilakukan dengan mengunakan kuesioner perilaku menyikat gigi dan pengukuran resesi gingiva dengan periodontal probe. Hasil Penelitian : Sebagian besar responden memiliki perilaku menyikat gigi kriteria sedang (60,0%) . Responden yang mengalami resesi gingiva, sebagian besar kriteria ringan (51,4%). Responden yang mempunyai perilaku menyikat gigi buruk mengalami resesi gingiva ringan (66,7%). Kesimpulan: Responden yang mempunyai perilaku menyikat gigi buruk mengalami resesi gingiva ringan","author":[{"dropping-particle":"","family":"Yeni, S, Herastuti, S, Almujadi","given":"A","non-dropping-particle":"","parse-names":false,"suffix":""}],"container-title":"core.ac.uk","id":"ITEM-1","issued":{"date-parts":[["2019"]]},"title":"GAMBARAN PERILAKU MENYIKAT GIGI TERHADAP TERJADINYA RESESI GINGIVA PADA IBU-IBU PKK RT 02 RW 01 DESA KEBONHARJO, KLATEN","type":"bill"},"uris":["http://www.mendeley.com/documents/?uuid=620874f7-1eae-46b8-8319-4ae132659c76"]}],"mendeley":{"formattedCitation":"(GAMBARAN PERILAKU MENYIKAT GIGI TERHADAP TERJADINYA RESESI GINGIVA PADA IBU-IBU PKK RT 02 RW 01 DESA KEBONHARJO, KLATEN, 2019)","manualFormatting":"(Yeni, 2019)","plainTextFormattedCitation":"(GAMBARAN PERILAKU MENYIKAT GIGI TERHADAP TERJADINYA RESESI GINGIVA PADA IBU-IBU PKK RT 02 RW 01 DESA KEBONHARJO, KLATEN, 2019)","previouslyFormattedCitation":"(GAMBARAN PERILAKU MENYIKAT GIGI TERHADAP TERJADINYA RESESI GINGIVA PADA IBU-IBU PKK RT 02 RW 01 DESA KEBONHARJO, KLATEN,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(Yeni</w:t>
      </w:r>
      <w:r w:rsidRPr="005E745D">
        <w:rPr>
          <w:rFonts w:ascii="Times New Roman" w:hAnsi="Times New Roman" w:cs="Times New Roman"/>
          <w:noProof/>
          <w:sz w:val="24"/>
          <w:szCs w:val="24"/>
          <w:lang w:val="id-ID"/>
        </w:rPr>
        <w:t>, 2019)</w:t>
      </w:r>
      <w:r>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 xml:space="preserve"> Untuk mendapatkan hasil yang maksimal, diperlukan teknik menyikat gigi dengan benar. Bagi anak- anak sampai dengan orang dewasa di sarankan memulai dengan teknik scrub yaitu menggosok gigi dengan ujung bulu sikat di </w:t>
      </w:r>
      <w:r w:rsidRPr="00BF308E">
        <w:rPr>
          <w:rFonts w:ascii="Times New Roman" w:hAnsi="Times New Roman" w:cs="Times New Roman"/>
          <w:sz w:val="24"/>
          <w:szCs w:val="24"/>
          <w:lang w:val="id-ID"/>
        </w:rPr>
        <w:lastRenderedPageBreak/>
        <w:t xml:space="preserve">letakkan pada area batas gusi dan gigi kemudian di gerakkan maju mundur berulang- ulang dan teknik roll yaitu menggosok gigi dengan gerakan memutar mulai dari permukan kunyah gigi belakang, gusi dan seluruh permukaan gigi sisanya. Bulu sikat di letakkan pada area batas gusi dan gigi dengan sumbu </w:t>
      </w:r>
      <w:r w:rsidRPr="00BF308E">
        <w:rPr>
          <w:rFonts w:ascii="Times New Roman" w:hAnsi="Times New Roman" w:cs="Times New Roman"/>
          <w:sz w:val="24"/>
          <w:szCs w:val="24"/>
          <w:lang w:val="id-ID"/>
        </w:rPr>
        <w:fldChar w:fldCharType="begin" w:fldLock="1"/>
      </w:r>
      <w:r w:rsidRPr="00BF308E">
        <w:rPr>
          <w:rFonts w:ascii="Times New Roman" w:hAnsi="Times New Roman" w:cs="Times New Roman"/>
          <w:sz w:val="24"/>
          <w:szCs w:val="24"/>
          <w:lang w:val="id-ID"/>
        </w:rPr>
        <w:instrText>ADDIN CSL_CITATION {"citationItems":[{"id":"ITEM-1","itemData":{"author":[{"dropping-particle":"","family":"Cruz, E., Sulastri, S., &amp; Purwati","given":"D. E.","non-dropping-particle":"da","parse-names":false,"suffix":""}],"container-title":"Journal of Oral Health Care","id":"ITEM-1","issued":{"date-parts":[["2014"]]},"page":"115-120","title":"MENYIKAT GIGI TEKNIK ROLL DAN SCRUB TERHADAP SKOR PLAK PASIEN PEMAKAI ALAT ORTODONTI CEKAT DI KLINIK GIGI","type":"article-journal","volume":"1(2)"},"uris":["http://www.mendeley.com/documents/?uuid=956f6f11-15c9-4d7a-a0af-61995683b381"]}],"mendeley":{"formattedCitation":"(da Cruz, E., Sulastri, S., &amp; Purwati, 2014)","manualFormatting":"(da Cruz, dkk., 2014)","plainTextFormattedCitation":"(da Cruz, E., Sulastri, S., &amp; Purwati, 2014)","previouslyFormattedCitation":"(da Cruz, E., Sulastri, S., &amp; Purwati, 2014)"},"properties":{"noteIndex":0},"schema":"https://github.com/citation-style-language/schema/raw/master/csl-citation.json"}</w:instrText>
      </w:r>
      <w:r w:rsidRPr="00BF308E">
        <w:rPr>
          <w:rFonts w:ascii="Times New Roman" w:hAnsi="Times New Roman" w:cs="Times New Roman"/>
          <w:sz w:val="24"/>
          <w:szCs w:val="24"/>
          <w:lang w:val="id-ID"/>
        </w:rPr>
        <w:fldChar w:fldCharType="separate"/>
      </w:r>
      <w:r w:rsidRPr="00BF308E">
        <w:rPr>
          <w:rFonts w:ascii="Times New Roman" w:hAnsi="Times New Roman" w:cs="Times New Roman"/>
          <w:noProof/>
          <w:sz w:val="24"/>
          <w:szCs w:val="24"/>
          <w:lang w:val="id-ID"/>
        </w:rPr>
        <w:t>(da Cruz, dkk., 2014)</w:t>
      </w:r>
      <w:r w:rsidRPr="00BF308E">
        <w:rPr>
          <w:rFonts w:ascii="Times New Roman" w:hAnsi="Times New Roman" w:cs="Times New Roman"/>
          <w:sz w:val="24"/>
          <w:szCs w:val="24"/>
          <w:lang w:val="id-ID"/>
        </w:rPr>
        <w:fldChar w:fldCharType="end"/>
      </w:r>
    </w:p>
    <w:p w:rsidR="006340BE" w:rsidRPr="00BF308E" w:rsidRDefault="006340BE" w:rsidP="006340BE">
      <w:pPr>
        <w:pStyle w:val="ListParagraph"/>
        <w:numPr>
          <w:ilvl w:val="0"/>
          <w:numId w:val="2"/>
        </w:numPr>
        <w:spacing w:line="480" w:lineRule="auto"/>
        <w:ind w:left="720"/>
        <w:jc w:val="both"/>
        <w:rPr>
          <w:rFonts w:ascii="Times New Roman" w:hAnsi="Times New Roman" w:cs="Times New Roman"/>
          <w:b/>
          <w:sz w:val="24"/>
          <w:szCs w:val="24"/>
          <w:lang w:val="id-ID"/>
        </w:rPr>
      </w:pPr>
      <w:r w:rsidRPr="00BF308E">
        <w:rPr>
          <w:rFonts w:ascii="Times New Roman" w:hAnsi="Times New Roman" w:cs="Times New Roman"/>
          <w:b/>
          <w:sz w:val="24"/>
          <w:szCs w:val="24"/>
          <w:lang w:val="id-ID"/>
        </w:rPr>
        <w:t xml:space="preserve">Remaja </w:t>
      </w:r>
    </w:p>
    <w:p w:rsidR="006340BE" w:rsidRPr="00BF308E" w:rsidRDefault="006340BE" w:rsidP="006340BE">
      <w:pPr>
        <w:pStyle w:val="ListParagraph"/>
        <w:tabs>
          <w:tab w:val="left" w:pos="900"/>
        </w:tabs>
        <w:spacing w:line="480" w:lineRule="auto"/>
        <w:ind w:left="450" w:firstLine="99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Remaja adalah suatu masa dimana individu berkembang dari saat pertama kali ia menunjukkan tanda-tanda seksual sekundernya sampai saat </w:t>
      </w:r>
      <w:r>
        <w:rPr>
          <w:rFonts w:ascii="Times New Roman" w:hAnsi="Times New Roman" w:cs="Times New Roman"/>
          <w:sz w:val="24"/>
          <w:szCs w:val="24"/>
          <w:lang w:val="id-ID"/>
        </w:rPr>
        <w:t xml:space="preserve">ia mencapai kematangan seksual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{"citationItems":[{"id":"ITEM-1","itemData":{"DOI":"10.1108/09513551011032482.Bastian","ISBN":"979-421-197-4","ISSN":"13514180","PMID":"15991970","abstract":"Pada Perkembangan ini remaja memasuki status sosial yang baru.Remaja berusaha melepaskan dii dari otoritas orang tua dengan maksud menemukan jati diri. Remaja lebih banyak berada diluar rumah berkumpul bersama teman sebaya dengan membentuk kelompok danmengekspresikan segala potensi yang dimiki. Kondisi ini membuat remaja rentan terhadap pengaruh teman dalam hal minat, sikap penampilan dan perilaku","author":[{"dropping-particle":"","family":"Sarwono","given":"Sarlito Wirawan","non-dropping-particle":"","parse-names":false,"suffix":""}],"container-title":"Psikologi Remaja","id":"ITEM-1","issued":{"date-parts":[["2011"]]},"title":"Psikologi Remaja Edisi Revisi","type":"book"},"uris":["http://www.mendeley.com/documents/?uuid=15821223-fd19-45c3-8672-2e1e280946c4"]}],"mendeley":{"formattedCitation":"(Sarwono, 2011)","plainTextFormattedCitation":"(Sarwono, 2011)","previouslyFormattedCitation":"(Sarwono, 2011)"},"properties":{"noteIndex":0},"schema":"https://github.com/citation-style-language/schema/raw/master/csl-citation.json"}</w:instrText>
      </w:r>
      <w:r>
        <w:rPr>
          <w:rFonts w:ascii="Times New Roman" w:hAnsi="Times New Roman" w:cs="Times New Roman"/>
          <w:sz w:val="24"/>
          <w:szCs w:val="24"/>
          <w:lang w:val="id-ID"/>
        </w:rPr>
        <w:fldChar w:fldCharType="separate"/>
      </w:r>
      <w:r w:rsidRPr="005E745D">
        <w:rPr>
          <w:rFonts w:ascii="Times New Roman" w:hAnsi="Times New Roman" w:cs="Times New Roman"/>
          <w:noProof/>
          <w:sz w:val="24"/>
          <w:szCs w:val="24"/>
          <w:lang w:val="id-ID"/>
        </w:rPr>
        <w:t>(Sarwono, 2011)</w:t>
      </w:r>
      <w:r>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 xml:space="preserve">. </w:t>
      </w:r>
    </w:p>
    <w:p w:rsidR="006340BE" w:rsidRPr="00BF308E" w:rsidRDefault="006340BE" w:rsidP="006340BE">
      <w:pPr>
        <w:pStyle w:val="ListParagraph"/>
        <w:tabs>
          <w:tab w:val="left" w:pos="900"/>
        </w:tabs>
        <w:spacing w:line="480" w:lineRule="auto"/>
        <w:ind w:left="450" w:firstLine="99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Remaja adalah suatu masa transisi atau peralihan dari masa anak-anak ke masa dewasa. Remaja bukanlah anak-anak lagi tetapi belum mampu memegang tugas sebagai orang dewasa. Tingkah laku remaja labil dan tidak mampu menyesuaikan diri secara baik terhadap lingkungan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ntrock","given":"J.","non-dropping-particle":"","parse-names":false,"suffix":""}],"id":"ITEM-1","issued":{"date-parts":[["2007"]]},"publisher":"Erlangga","publisher-place":"Jakarta","title":"Remaja Edisi 11 Jilid 1 dan 2","type":"book"},"uris":["http://www.mendeley.com/documents/?uuid=7925af9d-10bf-4ed0-8f33-30fed1345623"]}],"mendeley":{"formattedCitation":"(Santrock, 2007)","plainTextFormattedCitation":"(Santrock, 2007)","previouslyFormattedCitation":"(Santrock, 2007)"},"properties":{"noteIndex":0},"schema":"https://github.com/citation-style-language/schema/raw/master/csl-citation.json"}</w:instrText>
      </w:r>
      <w:r>
        <w:rPr>
          <w:rFonts w:ascii="Times New Roman" w:hAnsi="Times New Roman" w:cs="Times New Roman"/>
          <w:sz w:val="24"/>
          <w:szCs w:val="24"/>
          <w:lang w:val="id-ID"/>
        </w:rPr>
        <w:fldChar w:fldCharType="separate"/>
      </w:r>
      <w:r w:rsidRPr="006E43EE">
        <w:rPr>
          <w:rFonts w:ascii="Times New Roman" w:hAnsi="Times New Roman" w:cs="Times New Roman"/>
          <w:noProof/>
          <w:sz w:val="24"/>
          <w:szCs w:val="24"/>
          <w:lang w:val="id-ID"/>
        </w:rPr>
        <w:t>(Santrock, 2007)</w:t>
      </w:r>
      <w:r>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w:t>
      </w:r>
    </w:p>
    <w:p w:rsidR="006340BE" w:rsidRDefault="006340BE" w:rsidP="006340BE">
      <w:pPr>
        <w:pStyle w:val="ListParagraph"/>
        <w:tabs>
          <w:tab w:val="left" w:pos="900"/>
        </w:tabs>
        <w:spacing w:line="480" w:lineRule="auto"/>
        <w:ind w:left="450" w:firstLine="99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 xml:space="preserve">Batas usia remaja menurut  dibagi menjadi  tiga yaitu remaja awal usia 12-15 tahun, remaja pertengahan usia 15-18 tahun dan remaja akhir usia 18-21 tahun </w:t>
      </w:r>
      <w:r w:rsidRPr="00BF308E">
        <w:rPr>
          <w:rFonts w:ascii="Times New Roman" w:hAnsi="Times New Roman" w:cs="Times New Roman"/>
          <w:sz w:val="24"/>
          <w:szCs w:val="24"/>
          <w:lang w:val="id-ID"/>
        </w:rPr>
        <w:fldChar w:fldCharType="begin" w:fldLock="1"/>
      </w:r>
      <w:r w:rsidRPr="00BF308E">
        <w:rPr>
          <w:rFonts w:ascii="Times New Roman" w:hAnsi="Times New Roman" w:cs="Times New Roman"/>
          <w:sz w:val="24"/>
          <w:szCs w:val="24"/>
          <w:lang w:val="id-ID"/>
        </w:rPr>
        <w:instrText>ADDIN CSL_CITATION {"citationItems":[{"id":"ITEM-1","itemData":{"author":[{"dropping-particle":"","family":"Kartini","given":"Kartono","non-dropping-particle":"","parse-names":false,"suffix":""}],"container-title":"PT.Raja Grafindo Persada","id":"ITEM-1","issued":{"date-parts":[["2010"]]},"title":"Patologi Sosial 2 Kenalakan Remaja","type":"chapter"},"uris":["http://www.mendeley.com/documents/?uuid=ae45c57a-350f-479f-8b18-5185e19adabb"]}],"mendeley":{"formattedCitation":"(Kartini, 2010)","manualFormatting":"(Kartini Kartono, 2010)","plainTextFormattedCitation":"(Kartini, 2010)","previouslyFormattedCitation":"(Kartini, 2010)"},"properties":{"noteIndex":0},"schema":"https://github.com/citation-style-language/schema/raw/master/csl-citation.json"}</w:instrText>
      </w:r>
      <w:r w:rsidRPr="00BF308E">
        <w:rPr>
          <w:rFonts w:ascii="Times New Roman" w:hAnsi="Times New Roman" w:cs="Times New Roman"/>
          <w:sz w:val="24"/>
          <w:szCs w:val="24"/>
          <w:lang w:val="id-ID"/>
        </w:rPr>
        <w:fldChar w:fldCharType="separate"/>
      </w:r>
      <w:r w:rsidRPr="00BF308E">
        <w:rPr>
          <w:rFonts w:ascii="Times New Roman" w:hAnsi="Times New Roman" w:cs="Times New Roman"/>
          <w:noProof/>
          <w:sz w:val="24"/>
          <w:szCs w:val="24"/>
          <w:lang w:val="id-ID"/>
        </w:rPr>
        <w:t>(Kartini Kartono, 2010)</w:t>
      </w:r>
      <w:r w:rsidRPr="00BF308E">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 Menurut WHO dibagi menjadi 2 bagian yaitu remaja awal yaitu pada kurun waktu 10-14 tahun dan remaja akhir dalam kurun waktu 15-20 tahun. Masa remaja dimulai dengan masa remaja awal yaitu pada kurun usia 12-14 tahun, masa remaja tengah dalam kurun waktu 15-17 tahun, dan masa remaja akhir dalam kurun waktu 18-21 tahun (</w:t>
      </w:r>
      <w:r w:rsidRPr="00BF308E">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{"citationItems":[{"id":"ITEM-1","itemData":{"author":[{"dropping-particle":"","family":"Hurlock","given":"Elizabet B.","non-dropping-particle":"","parse-names":false,"suffix":""}],"id":"ITEM-1","issued":{"date-parts":[["2011"]]},"title":"Psikologi Perkembangan: Suatu Pendekatan Sepanjang Rentan Kehidupan","type":"book"},"uris":["http://www.mendeley.com/documents/?uuid=489387f2-d003-405f-8d82-065780f4fecf"]}],"mendeley":{"formattedCitation":"(Hurlock, 2011)","manualFormatting":"Hurlock,2011)","plainTextFormattedCitation":"(Hurlock, 2011)","previouslyFormattedCitation":"(Hurlock, 2011)"},"properties":{"noteIndex":0},"schema":"https://github.com/citation-style-language/schema/raw/master/csl-citation.json"}</w:instrText>
      </w:r>
      <w:r w:rsidRPr="00BF308E">
        <w:rPr>
          <w:rFonts w:ascii="Times New Roman" w:hAnsi="Times New Roman" w:cs="Times New Roman"/>
          <w:sz w:val="24"/>
          <w:szCs w:val="24"/>
          <w:lang w:val="id-ID"/>
        </w:rPr>
        <w:fldChar w:fldCharType="separate"/>
      </w:r>
      <w:r w:rsidRPr="00BF308E">
        <w:rPr>
          <w:rFonts w:ascii="Times New Roman" w:hAnsi="Times New Roman" w:cs="Times New Roman"/>
          <w:noProof/>
          <w:sz w:val="24"/>
          <w:szCs w:val="24"/>
          <w:lang w:val="id-ID"/>
        </w:rPr>
        <w:t>Hurlock,2011)</w:t>
      </w:r>
      <w:r w:rsidRPr="00BF308E">
        <w:rPr>
          <w:rFonts w:ascii="Times New Roman" w:hAnsi="Times New Roman" w:cs="Times New Roman"/>
          <w:sz w:val="24"/>
          <w:szCs w:val="24"/>
          <w:lang w:val="id-ID"/>
        </w:rPr>
        <w:fldChar w:fldCharType="end"/>
      </w:r>
      <w:r w:rsidRPr="00BF308E">
        <w:rPr>
          <w:rFonts w:ascii="Times New Roman" w:hAnsi="Times New Roman" w:cs="Times New Roman"/>
          <w:sz w:val="24"/>
          <w:szCs w:val="24"/>
          <w:lang w:val="id-ID"/>
        </w:rPr>
        <w:t>. Sedangkan batasan usia remaja Indonesia yaitu usia</w:t>
      </w:r>
      <w:r>
        <w:rPr>
          <w:rFonts w:ascii="Times New Roman" w:hAnsi="Times New Roman" w:cs="Times New Roman"/>
          <w:sz w:val="24"/>
          <w:szCs w:val="24"/>
          <w:lang w:val="id-ID"/>
        </w:rPr>
        <w:t xml:space="preserve"> 11-24 tahun dan belum menikah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{"citationItems":[{"id":"ITEM-1","itemData":{"DOI":"10.1108/09513551011032482.Bastian","ISBN":"979-421-197-4","ISSN":"13514180","PMID":"15991970","abstract":"Pada Perkembangan ini remaja memasuki status sosial yang baru.Remaja berusaha melepaskan dii dari otoritas orang tua dengan maksud menemukan jati diri. Remaja lebih banyak berada diluar rumah berkumpul bersama teman sebaya dengan membentuk kelompok danmengekspresikan segala potensi yang dimiki. Kondisi ini membuat remaja rentan terhadap pengaruh teman dalam hal minat, sikap penampilan dan perilaku","author":[{"dropping-particle":"","family":"Sarwono","given":"Sarlito Wirawan","non-dropping-particle":"","parse-names":false,"suffix":""}],"container-title":"Psikologi Remaja","id":"ITEM-1","issued":{"date-parts":[["2011"]]},"title":"Psikologi Remaja Edisi Revisi","type":"book"},"uris":["http://www.mendeley.com/documents/?uuid=15821223-fd19-45c3-8672-2e1e280946c4"]}],"mendeley":{"formattedCitation":"(Sarwono, 2011)","plainTextFormattedCitation":"(Sarwono, 2011)","previouslyFormattedCitation":"(Sarwono, 2011)"},"properties":{"noteIndex":0},"schema":"https://github.com/citation-style-language/schema/raw/master/csl-citation.json"}</w:instrText>
      </w:r>
      <w:r>
        <w:rPr>
          <w:rFonts w:ascii="Times New Roman" w:hAnsi="Times New Roman" w:cs="Times New Roman"/>
          <w:sz w:val="24"/>
          <w:szCs w:val="24"/>
          <w:lang w:val="id-ID"/>
        </w:rPr>
        <w:fldChar w:fldCharType="separate"/>
      </w:r>
      <w:r w:rsidRPr="005E745D">
        <w:rPr>
          <w:rFonts w:ascii="Times New Roman" w:hAnsi="Times New Roman" w:cs="Times New Roman"/>
          <w:noProof/>
          <w:sz w:val="24"/>
          <w:szCs w:val="24"/>
          <w:lang w:val="id-ID"/>
        </w:rPr>
        <w:t>(Sarwono, 2011)</w:t>
      </w:r>
      <w:r>
        <w:rPr>
          <w:rFonts w:ascii="Times New Roman" w:hAnsi="Times New Roman" w:cs="Times New Roman"/>
          <w:sz w:val="24"/>
          <w:szCs w:val="24"/>
          <w:lang w:val="id-ID"/>
        </w:rPr>
        <w:fldChar w:fldCharType="end"/>
      </w:r>
    </w:p>
    <w:p w:rsidR="006340BE" w:rsidRPr="006E43EE" w:rsidRDefault="006340BE" w:rsidP="006340BE">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6340BE" w:rsidRPr="00BF308E" w:rsidRDefault="006340BE" w:rsidP="006340BE">
      <w:pPr>
        <w:pStyle w:val="ListParagraph"/>
        <w:numPr>
          <w:ilvl w:val="0"/>
          <w:numId w:val="1"/>
        </w:numPr>
        <w:spacing w:line="480" w:lineRule="auto"/>
        <w:ind w:left="360"/>
        <w:jc w:val="both"/>
        <w:rPr>
          <w:rFonts w:ascii="Times New Roman" w:hAnsi="Times New Roman" w:cs="Times New Roman"/>
          <w:b/>
          <w:sz w:val="24"/>
          <w:szCs w:val="24"/>
          <w:lang w:val="id-ID"/>
        </w:rPr>
      </w:pPr>
      <w:r w:rsidRPr="00BF308E">
        <w:rPr>
          <w:rFonts w:ascii="Times New Roman" w:hAnsi="Times New Roman" w:cs="Times New Roman"/>
          <w:b/>
          <w:sz w:val="24"/>
          <w:szCs w:val="24"/>
          <w:lang w:val="id-ID"/>
        </w:rPr>
        <w:lastRenderedPageBreak/>
        <w:t xml:space="preserve"> Landasan Teori</w:t>
      </w:r>
    </w:p>
    <w:p w:rsidR="006340BE" w:rsidRPr="00BF308E" w:rsidRDefault="006340BE" w:rsidP="006340BE">
      <w:pPr>
        <w:pStyle w:val="ListParagraph"/>
        <w:spacing w:line="480" w:lineRule="auto"/>
        <w:ind w:left="450" w:firstLine="990"/>
        <w:jc w:val="both"/>
        <w:rPr>
          <w:rFonts w:ascii="Times New Roman" w:hAnsi="Times New Roman" w:cs="Times New Roman"/>
          <w:sz w:val="24"/>
          <w:szCs w:val="24"/>
          <w:shd w:val="clear" w:color="auto" w:fill="FFFFFF"/>
          <w:lang w:val="id-ID"/>
        </w:rPr>
      </w:pPr>
      <w:r w:rsidRPr="00BF308E">
        <w:rPr>
          <w:rFonts w:ascii="Times New Roman" w:hAnsi="Times New Roman" w:cs="Times New Roman"/>
          <w:sz w:val="24"/>
          <w:szCs w:val="24"/>
          <w:lang w:val="id-ID"/>
        </w:rPr>
        <w:t xml:space="preserve">Pengetahuan adalah hasil dari menge”tahu”i, yang terjadi setelah orang melakukan penginderaan atau merasakan suatu objek. Pengetahuan adalah bidang penting yang membentuk tindakan seseorang. </w:t>
      </w:r>
      <w:proofErr w:type="spellStart"/>
      <w:r w:rsidRPr="00BF308E">
        <w:rPr>
          <w:rFonts w:ascii="Times New Roman" w:hAnsi="Times New Roman" w:cs="Times New Roman"/>
          <w:sz w:val="24"/>
          <w:szCs w:val="24"/>
          <w:shd w:val="clear" w:color="auto" w:fill="FFFFFF"/>
        </w:rPr>
        <w:t>Pemeliharaan</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kesehatan</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gigi</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dan</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mulut</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sering</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diabaikan</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oleh</w:t>
      </w:r>
      <w:proofErr w:type="spellEnd"/>
      <w:r w:rsidRPr="00BF308E">
        <w:rPr>
          <w:rFonts w:ascii="Times New Roman" w:hAnsi="Times New Roman" w:cs="Times New Roman"/>
          <w:sz w:val="24"/>
          <w:szCs w:val="24"/>
          <w:shd w:val="clear" w:color="auto" w:fill="FFFFFF"/>
        </w:rPr>
        <w:t xml:space="preserve"> para </w:t>
      </w:r>
      <w:proofErr w:type="spellStart"/>
      <w:r w:rsidRPr="00BF308E">
        <w:rPr>
          <w:rFonts w:ascii="Times New Roman" w:hAnsi="Times New Roman" w:cs="Times New Roman"/>
          <w:sz w:val="24"/>
          <w:szCs w:val="24"/>
          <w:shd w:val="clear" w:color="auto" w:fill="FFFFFF"/>
        </w:rPr>
        <w:t>remaja</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sedangkan</w:t>
      </w:r>
      <w:proofErr w:type="spellEnd"/>
      <w:r w:rsidRPr="00BF308E">
        <w:rPr>
          <w:rFonts w:ascii="Times New Roman" w:hAnsi="Times New Roman" w:cs="Times New Roman"/>
          <w:sz w:val="24"/>
          <w:szCs w:val="24"/>
          <w:shd w:val="clear" w:color="auto" w:fill="FFFFFF"/>
        </w:rPr>
        <w:t xml:space="preserve"> masa </w:t>
      </w:r>
      <w:proofErr w:type="spellStart"/>
      <w:r w:rsidRPr="00BF308E">
        <w:rPr>
          <w:rFonts w:ascii="Times New Roman" w:hAnsi="Times New Roman" w:cs="Times New Roman"/>
          <w:sz w:val="24"/>
          <w:szCs w:val="24"/>
          <w:shd w:val="clear" w:color="auto" w:fill="FFFFFF"/>
        </w:rPr>
        <w:t>pubertas</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juga</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rentan</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mengalami</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masalah</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kesehatan</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gigi</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dan</w:t>
      </w:r>
      <w:proofErr w:type="spellEnd"/>
      <w:r w:rsidRPr="00BF308E">
        <w:rPr>
          <w:rFonts w:ascii="Times New Roman" w:hAnsi="Times New Roman" w:cs="Times New Roman"/>
          <w:sz w:val="24"/>
          <w:szCs w:val="24"/>
          <w:shd w:val="clear" w:color="auto" w:fill="FFFFFF"/>
        </w:rPr>
        <w:t xml:space="preserve"> </w:t>
      </w:r>
      <w:proofErr w:type="spellStart"/>
      <w:r w:rsidRPr="00BF308E">
        <w:rPr>
          <w:rFonts w:ascii="Times New Roman" w:hAnsi="Times New Roman" w:cs="Times New Roman"/>
          <w:sz w:val="24"/>
          <w:szCs w:val="24"/>
          <w:shd w:val="clear" w:color="auto" w:fill="FFFFFF"/>
        </w:rPr>
        <w:t>mulut</w:t>
      </w:r>
      <w:proofErr w:type="spellEnd"/>
      <w:r w:rsidRPr="00BF308E">
        <w:rPr>
          <w:rFonts w:ascii="Times New Roman" w:hAnsi="Times New Roman" w:cs="Times New Roman"/>
          <w:sz w:val="24"/>
          <w:szCs w:val="24"/>
          <w:shd w:val="clear" w:color="auto" w:fill="FFFFFF"/>
        </w:rPr>
        <w:t>.</w:t>
      </w:r>
      <w:r w:rsidRPr="00BF308E">
        <w:rPr>
          <w:rFonts w:ascii="Times New Roman" w:hAnsi="Times New Roman" w:cs="Times New Roman"/>
          <w:sz w:val="24"/>
          <w:szCs w:val="24"/>
          <w:shd w:val="clear" w:color="auto" w:fill="FFFFFF"/>
          <w:lang w:val="id-ID"/>
        </w:rPr>
        <w:t xml:space="preserve"> Kegiatan menyikat gigi merupakan salah satu cara yang efektif dan mudah untuk menghilangkan sia-sisa makanan serta plak yang menempel pada gigi dan dapat dibersihkan secara mekanis menggunakan sikat gigi berbulu lembut dan pasta gigi yang mengandung fluoride </w:t>
      </w:r>
    </w:p>
    <w:p w:rsidR="006340BE" w:rsidRPr="00BF308E" w:rsidRDefault="006340BE" w:rsidP="006340BE">
      <w:pPr>
        <w:pStyle w:val="ListParagraph"/>
        <w:spacing w:line="480" w:lineRule="auto"/>
        <w:ind w:left="450" w:firstLine="990"/>
        <w:jc w:val="both"/>
        <w:rPr>
          <w:rFonts w:ascii="Times New Roman" w:hAnsi="Times New Roman" w:cs="Times New Roman"/>
          <w:sz w:val="24"/>
          <w:szCs w:val="24"/>
          <w:shd w:val="clear" w:color="auto" w:fill="FFFFFF"/>
        </w:rPr>
      </w:pPr>
      <w:r w:rsidRPr="00BF308E">
        <w:rPr>
          <w:rFonts w:ascii="Times New Roman" w:hAnsi="Times New Roman" w:cs="Times New Roman"/>
          <w:sz w:val="24"/>
          <w:szCs w:val="24"/>
          <w:shd w:val="clear" w:color="auto" w:fill="FFFFFF"/>
          <w:lang w:val="id-ID"/>
        </w:rPr>
        <w:t xml:space="preserve">Pengetahuan tentang teknik menyikat gigi penting dilakukan untuk meningkatkan pengetahuan remaja tentang cara menyikat gigi yang baik dan benar serta dilakukan minimal 2 kali sehari setelah sarapan pagi dan sebelum tidur malam. Dengan meningkatnya pengetahuan menyikat gigi, selanjutnya dapat diaplikasikan dalam kehidupan sehari-hari. </w:t>
      </w:r>
    </w:p>
    <w:p w:rsidR="006340BE" w:rsidRPr="00BF308E" w:rsidRDefault="006340BE" w:rsidP="006340BE">
      <w:pPr>
        <w:pStyle w:val="ListParagraph"/>
        <w:numPr>
          <w:ilvl w:val="0"/>
          <w:numId w:val="1"/>
        </w:numPr>
        <w:spacing w:after="0" w:line="480" w:lineRule="auto"/>
        <w:ind w:left="360"/>
        <w:jc w:val="both"/>
        <w:rPr>
          <w:rFonts w:ascii="Times New Roman" w:hAnsi="Times New Roman" w:cs="Times New Roman"/>
          <w:b/>
          <w:sz w:val="24"/>
          <w:szCs w:val="24"/>
          <w:lang w:val="id-ID"/>
        </w:rPr>
      </w:pPr>
      <w:r w:rsidRPr="00BF308E">
        <w:rPr>
          <w:rFonts w:ascii="Times New Roman" w:hAnsi="Times New Roman" w:cs="Times New Roman"/>
          <w:b/>
          <w:sz w:val="24"/>
          <w:szCs w:val="24"/>
          <w:lang w:val="id-ID"/>
        </w:rPr>
        <w:t xml:space="preserve">Pertanyaan Penelitian </w:t>
      </w:r>
    </w:p>
    <w:p w:rsidR="006340BE" w:rsidRPr="00BF308E" w:rsidRDefault="006340BE" w:rsidP="006340BE">
      <w:pPr>
        <w:spacing w:after="0" w:line="480" w:lineRule="auto"/>
        <w:ind w:left="3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Dari landasan teori dapat diambil pertanyaan penelitian, sebagai berikut:</w:t>
      </w:r>
    </w:p>
    <w:p w:rsidR="006340BE" w:rsidRPr="00BF308E" w:rsidRDefault="006340BE" w:rsidP="006340BE">
      <w:pPr>
        <w:spacing w:after="0" w:line="480" w:lineRule="auto"/>
        <w:ind w:left="360"/>
        <w:jc w:val="both"/>
        <w:rPr>
          <w:rFonts w:ascii="Times New Roman" w:hAnsi="Times New Roman" w:cs="Times New Roman"/>
          <w:sz w:val="24"/>
          <w:szCs w:val="24"/>
          <w:lang w:val="id-ID"/>
        </w:rPr>
      </w:pPr>
      <w:r w:rsidRPr="00BF308E">
        <w:rPr>
          <w:rFonts w:ascii="Times New Roman" w:hAnsi="Times New Roman" w:cs="Times New Roman"/>
          <w:sz w:val="24"/>
          <w:szCs w:val="24"/>
          <w:lang w:val="id-ID"/>
        </w:rPr>
        <w:t>“Bagaimana gambaran pengetahuan teknik menyikat gigi remaja di Desa Genito Kidul, Windusari, Magelang?”</w:t>
      </w:r>
    </w:p>
    <w:p w:rsidR="004D6D09" w:rsidRDefault="004D6D09"/>
    <w:sectPr w:rsidR="004D6D09" w:rsidSect="006340BE">
      <w:headerReference w:type="even" r:id="rId7"/>
      <w:headerReference w:type="default" r:id="rId8"/>
      <w:footerReference w:type="even" r:id="rId9"/>
      <w:footerReference w:type="default" r:id="rId10"/>
      <w:headerReference w:type="first" r:id="rId11"/>
      <w:footerReference w:type="first" r:id="rId12"/>
      <w:pgSz w:w="11906" w:h="16838" w:code="9"/>
      <w:pgMar w:top="2275" w:right="1701" w:bottom="1701" w:left="2275"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581" w:rsidRDefault="00006581" w:rsidP="006340BE">
      <w:pPr>
        <w:spacing w:after="0" w:line="240" w:lineRule="auto"/>
      </w:pPr>
      <w:r>
        <w:separator/>
      </w:r>
    </w:p>
  </w:endnote>
  <w:endnote w:type="continuationSeparator" w:id="0">
    <w:p w:rsidR="00006581" w:rsidRDefault="00006581" w:rsidP="0063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BE" w:rsidRDefault="006340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614547"/>
      <w:docPartObj>
        <w:docPartGallery w:val="Page Numbers (Bottom of Page)"/>
        <w:docPartUnique/>
      </w:docPartObj>
    </w:sdtPr>
    <w:sdtEndPr>
      <w:rPr>
        <w:noProof/>
      </w:rPr>
    </w:sdtEndPr>
    <w:sdtContent>
      <w:bookmarkStart w:id="0" w:name="_GoBack" w:displacedByCustomXml="prev"/>
      <w:bookmarkEnd w:id="0" w:displacedByCustomXml="prev"/>
      <w:p w:rsidR="006340BE" w:rsidRDefault="006340BE">
        <w:pPr>
          <w:pStyle w:val="Footer"/>
          <w:jc w:val="center"/>
        </w:pPr>
        <w:r>
          <w:fldChar w:fldCharType="begin"/>
        </w:r>
        <w:r>
          <w:instrText xml:space="preserve"> PAGE   \* MERGEFORMAT </w:instrText>
        </w:r>
        <w:r>
          <w:fldChar w:fldCharType="separate"/>
        </w:r>
        <w:r w:rsidR="00257B20">
          <w:rPr>
            <w:noProof/>
          </w:rPr>
          <w:t>16</w:t>
        </w:r>
        <w:r>
          <w:rPr>
            <w:noProof/>
          </w:rPr>
          <w:fldChar w:fldCharType="end"/>
        </w:r>
      </w:p>
    </w:sdtContent>
  </w:sdt>
  <w:p w:rsidR="006340BE" w:rsidRDefault="006340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BE" w:rsidRDefault="006340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581" w:rsidRDefault="00006581" w:rsidP="006340BE">
      <w:pPr>
        <w:spacing w:after="0" w:line="240" w:lineRule="auto"/>
      </w:pPr>
      <w:r>
        <w:separator/>
      </w:r>
    </w:p>
  </w:footnote>
  <w:footnote w:type="continuationSeparator" w:id="0">
    <w:p w:rsidR="00006581" w:rsidRDefault="00006581" w:rsidP="00634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BE" w:rsidRDefault="006340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BE" w:rsidRDefault="006340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BE" w:rsidRDefault="006340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9B2"/>
    <w:multiLevelType w:val="hybridMultilevel"/>
    <w:tmpl w:val="AEBE56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C0669C9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7BC3AA4"/>
    <w:multiLevelType w:val="hybridMultilevel"/>
    <w:tmpl w:val="E5FED5FC"/>
    <w:lvl w:ilvl="0" w:tplc="04090015">
      <w:start w:val="1"/>
      <w:numFmt w:val="upperLetter"/>
      <w:lvlText w:val="%1."/>
      <w:lvlJc w:val="left"/>
      <w:pPr>
        <w:ind w:left="720" w:hanging="360"/>
      </w:pPr>
      <w:rPr>
        <w:rFonts w:hint="default"/>
      </w:rPr>
    </w:lvl>
    <w:lvl w:ilvl="1" w:tplc="C11495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8308CA"/>
    <w:multiLevelType w:val="hybridMultilevel"/>
    <w:tmpl w:val="BC967C3C"/>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639465F3"/>
    <w:multiLevelType w:val="hybridMultilevel"/>
    <w:tmpl w:val="723288E0"/>
    <w:lvl w:ilvl="0" w:tplc="2F5E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2C56ED"/>
    <w:multiLevelType w:val="hybridMultilevel"/>
    <w:tmpl w:val="B53C6442"/>
    <w:lvl w:ilvl="0" w:tplc="997CB936">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1">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BE"/>
    <w:rsid w:val="00006581"/>
    <w:rsid w:val="00257B20"/>
    <w:rsid w:val="004D6D09"/>
    <w:rsid w:val="006340BE"/>
    <w:rsid w:val="006E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9CED262-1A8C-42A0-9B9F-58AC5E0D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BE"/>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40BE"/>
    <w:pPr>
      <w:ind w:left="720"/>
      <w:contextualSpacing/>
    </w:pPr>
  </w:style>
  <w:style w:type="character" w:customStyle="1" w:styleId="ListParagraphChar">
    <w:name w:val="List Paragraph Char"/>
    <w:link w:val="ListParagraph"/>
    <w:uiPriority w:val="34"/>
    <w:locked/>
    <w:rsid w:val="006340BE"/>
    <w:rPr>
      <w:rFonts w:eastAsiaTheme="minorEastAsia"/>
      <w:sz w:val="21"/>
      <w:szCs w:val="21"/>
    </w:rPr>
  </w:style>
  <w:style w:type="paragraph" w:styleId="Header">
    <w:name w:val="header"/>
    <w:basedOn w:val="Normal"/>
    <w:link w:val="HeaderChar"/>
    <w:uiPriority w:val="99"/>
    <w:unhideWhenUsed/>
    <w:rsid w:val="00634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0BE"/>
    <w:rPr>
      <w:rFonts w:eastAsiaTheme="minorEastAsia"/>
      <w:sz w:val="21"/>
      <w:szCs w:val="21"/>
    </w:rPr>
  </w:style>
  <w:style w:type="paragraph" w:styleId="Footer">
    <w:name w:val="footer"/>
    <w:basedOn w:val="Normal"/>
    <w:link w:val="FooterChar"/>
    <w:uiPriority w:val="99"/>
    <w:unhideWhenUsed/>
    <w:rsid w:val="00634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0BE"/>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5996</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2021-06-27T22:21:00Z</cp:lastPrinted>
  <dcterms:created xsi:type="dcterms:W3CDTF">2021-06-27T22:20:00Z</dcterms:created>
  <dcterms:modified xsi:type="dcterms:W3CDTF">2021-06-27T22:21:00Z</dcterms:modified>
</cp:coreProperties>
</file>