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F5" w:rsidRPr="00E472D8" w:rsidRDefault="008C52F5" w:rsidP="009C4A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2D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C4A0C" w:rsidRPr="00E472D8" w:rsidRDefault="009C4A0C" w:rsidP="009C4A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6EA" w:rsidRPr="00E472D8" w:rsidRDefault="003C3368" w:rsidP="009C4A0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>Abrianto, Gatot.,</w:t>
      </w:r>
      <w:r w:rsidR="006B26EA"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2014. </w:t>
      </w:r>
      <w:r w:rsidR="006B26EA" w:rsidRPr="00E472D8">
        <w:rPr>
          <w:rFonts w:ascii="Times New Roman" w:hAnsi="Times New Roman" w:cs="Times New Roman"/>
          <w:i/>
          <w:sz w:val="24"/>
          <w:szCs w:val="24"/>
        </w:rPr>
        <w:t xml:space="preserve">Studi Pemanfaatan Lotion Ekstrak Kapulaga (Elettaria cardamomum) sebagai Repellent Aedes aegypti. </w:t>
      </w:r>
      <w:r w:rsidR="00141420" w:rsidRPr="00E472D8">
        <w:rPr>
          <w:rFonts w:ascii="Times New Roman" w:hAnsi="Times New Roman" w:cs="Times New Roman"/>
          <w:sz w:val="24"/>
          <w:szCs w:val="24"/>
        </w:rPr>
        <w:t xml:space="preserve">Karya Tulis Ilmiah tidak diterbitkan, Jurusan Kesehatan Lingkungan Kemenkes, </w:t>
      </w:r>
      <w:r w:rsidR="006B26EA" w:rsidRPr="00E472D8">
        <w:rPr>
          <w:rFonts w:ascii="Times New Roman" w:hAnsi="Times New Roman" w:cs="Times New Roman"/>
          <w:sz w:val="24"/>
          <w:szCs w:val="24"/>
        </w:rPr>
        <w:t>Yogyakarta</w:t>
      </w:r>
      <w:r w:rsidR="00141420" w:rsidRPr="00E472D8">
        <w:rPr>
          <w:rFonts w:ascii="Times New Roman" w:hAnsi="Times New Roman" w:cs="Times New Roman"/>
          <w:sz w:val="24"/>
          <w:szCs w:val="24"/>
        </w:rPr>
        <w:t>.</w:t>
      </w:r>
    </w:p>
    <w:p w:rsidR="006B6A2B" w:rsidRPr="00E472D8" w:rsidRDefault="006B6A2B" w:rsidP="009C4A0C">
      <w:pPr>
        <w:spacing w:line="276" w:lineRule="auto"/>
        <w:ind w:left="1134" w:hanging="1134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>Boewono, Tri Damar.</w:t>
      </w:r>
      <w:r w:rsidR="003C3368"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>,</w:t>
      </w:r>
      <w:r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2008. </w:t>
      </w:r>
      <w:r w:rsidRPr="00E472D8">
        <w:rPr>
          <w:rStyle w:val="HTMLCite"/>
          <w:rFonts w:ascii="Times New Roman" w:hAnsi="Times New Roman" w:cs="Times New Roman"/>
          <w:sz w:val="24"/>
          <w:szCs w:val="24"/>
        </w:rPr>
        <w:t xml:space="preserve">Pedoman Uji Hayati “Workshop Aplikasi dan Evaluasi Insektisida Rumah Tangga dan Program dalam Pengendalian Vektor Penyakit. </w:t>
      </w:r>
      <w:r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>Balai Vektor Salatiga, Salatiga.</w:t>
      </w:r>
    </w:p>
    <w:p w:rsidR="009D77B9" w:rsidRPr="00E472D8" w:rsidRDefault="009D77B9" w:rsidP="009C4A0C">
      <w:pPr>
        <w:spacing w:line="276" w:lineRule="auto"/>
        <w:ind w:left="1134" w:hanging="1134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>Dalimartha, Setiawan.</w:t>
      </w:r>
      <w:r w:rsidR="003C3368"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>,</w:t>
      </w:r>
      <w:r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2004. </w:t>
      </w:r>
      <w:r w:rsidRPr="00E472D8">
        <w:rPr>
          <w:rStyle w:val="HTMLCite"/>
          <w:rFonts w:ascii="Times New Roman" w:hAnsi="Times New Roman" w:cs="Times New Roman"/>
          <w:sz w:val="24"/>
          <w:szCs w:val="24"/>
        </w:rPr>
        <w:t>Atlas Tumbuhan Obat Indonesia Jilid 2</w:t>
      </w:r>
      <w:r w:rsidR="0089587A" w:rsidRPr="00E472D8">
        <w:rPr>
          <w:rStyle w:val="HTMLCite"/>
          <w:rFonts w:ascii="Times New Roman" w:hAnsi="Times New Roman" w:cs="Times New Roman"/>
          <w:sz w:val="24"/>
          <w:szCs w:val="24"/>
        </w:rPr>
        <w:t>,</w:t>
      </w:r>
      <w:r w:rsidR="0089587A"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Trubus Agriwidya, Jakarta.</w:t>
      </w:r>
    </w:p>
    <w:p w:rsidR="00D31AA3" w:rsidRPr="00E472D8" w:rsidRDefault="00D31AA3" w:rsidP="009C4A0C">
      <w:pPr>
        <w:spacing w:line="276" w:lineRule="auto"/>
        <w:ind w:left="1134" w:hanging="1134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>Dinas</w:t>
      </w:r>
      <w:r w:rsidR="0073649C"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Kesehatan</w:t>
      </w:r>
      <w:r w:rsidR="003C3368"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>,</w:t>
      </w:r>
      <w:r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2015. </w:t>
      </w:r>
      <w:r w:rsidRPr="00E472D8">
        <w:rPr>
          <w:rStyle w:val="HTMLCite"/>
          <w:rFonts w:ascii="Times New Roman" w:hAnsi="Times New Roman" w:cs="Times New Roman"/>
          <w:sz w:val="24"/>
          <w:szCs w:val="24"/>
        </w:rPr>
        <w:t>Penanggulangan Demam Berdarah dengan Metode Pemberantasan Sarang Nyamuk (PSN)</w:t>
      </w:r>
      <w:r w:rsidR="0089587A"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, (Online), </w:t>
      </w:r>
      <w:r w:rsidR="0089587A" w:rsidRPr="006A2867">
        <w:rPr>
          <w:rStyle w:val="HTMLCite"/>
          <w:rFonts w:ascii="Times New Roman" w:hAnsi="Times New Roman" w:cs="Times New Roman"/>
          <w:i w:val="0"/>
          <w:sz w:val="24"/>
          <w:szCs w:val="24"/>
          <w:u w:val="single"/>
        </w:rPr>
        <w:t>(</w:t>
      </w:r>
      <w:r w:rsidR="0089587A" w:rsidRPr="006A2867">
        <w:rPr>
          <w:rFonts w:ascii="Times New Roman" w:hAnsi="Times New Roman" w:cs="Times New Roman"/>
          <w:sz w:val="24"/>
          <w:szCs w:val="24"/>
          <w:u w:val="single"/>
        </w:rPr>
        <w:t>http://lamongankab.go.id</w:t>
      </w:r>
      <w:r w:rsidR="0089587A"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>, diakses</w:t>
      </w:r>
      <w:r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9587A"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>21 November 2015).</w:t>
      </w:r>
    </w:p>
    <w:p w:rsidR="00601271" w:rsidRPr="00E472D8" w:rsidRDefault="00601271" w:rsidP="009C4A0C">
      <w:pPr>
        <w:spacing w:line="276" w:lineRule="auto"/>
        <w:ind w:left="1134" w:hanging="1134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Dinas Kesehatan Provinsi DIY, 2012. </w:t>
      </w:r>
      <w:r w:rsidRPr="00E472D8">
        <w:rPr>
          <w:rStyle w:val="HTMLCite"/>
          <w:rFonts w:ascii="Times New Roman" w:hAnsi="Times New Roman" w:cs="Times New Roman"/>
          <w:sz w:val="24"/>
          <w:szCs w:val="24"/>
        </w:rPr>
        <w:t>Profil Kesehatan Provinsi D.I.Yogyakarta Tahun 2011</w:t>
      </w:r>
      <w:r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, (Online), </w:t>
      </w:r>
      <w:r w:rsidRPr="00E472D8">
        <w:rPr>
          <w:rStyle w:val="HTMLCite"/>
          <w:rFonts w:ascii="Times New Roman" w:hAnsi="Times New Roman" w:cs="Times New Roman"/>
          <w:i w:val="0"/>
          <w:sz w:val="24"/>
          <w:szCs w:val="24"/>
          <w:u w:val="single"/>
        </w:rPr>
        <w:t>(</w:t>
      </w:r>
      <w:hyperlink r:id="rId6" w:history="1">
        <w:r w:rsidRPr="00E472D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www.depkes.go.id</w:t>
        </w:r>
      </w:hyperlink>
      <w:r w:rsidRPr="00E472D8">
        <w:rPr>
          <w:rFonts w:ascii="Times New Roman" w:hAnsi="Times New Roman" w:cs="Times New Roman"/>
          <w:sz w:val="24"/>
          <w:szCs w:val="24"/>
        </w:rPr>
        <w:t xml:space="preserve">, </w:t>
      </w:r>
      <w:r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diunduh 05 Maret 2016).</w:t>
      </w:r>
    </w:p>
    <w:p w:rsidR="007A41C8" w:rsidRPr="00E472D8" w:rsidRDefault="00EE6A26" w:rsidP="009C4A0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472D8">
        <w:rPr>
          <w:rFonts w:ascii="Times New Roman" w:hAnsi="Times New Roman" w:cs="Times New Roman"/>
          <w:sz w:val="24"/>
          <w:szCs w:val="24"/>
        </w:rPr>
        <w:t>Fajar, Ibnu.</w:t>
      </w:r>
      <w:r w:rsidR="00153446" w:rsidRPr="00E472D8">
        <w:rPr>
          <w:rFonts w:ascii="Times New Roman" w:hAnsi="Times New Roman" w:cs="Times New Roman"/>
          <w:sz w:val="24"/>
          <w:szCs w:val="24"/>
        </w:rPr>
        <w:t xml:space="preserve"> &amp; DTN, Isnaeni</w:t>
      </w:r>
      <w:r w:rsidR="00B07BAF" w:rsidRPr="00E472D8">
        <w:rPr>
          <w:rFonts w:ascii="Times New Roman" w:hAnsi="Times New Roman" w:cs="Times New Roman"/>
          <w:sz w:val="24"/>
          <w:szCs w:val="24"/>
        </w:rPr>
        <w:t>. dkk</w:t>
      </w:r>
      <w:r w:rsidR="00153446" w:rsidRPr="00E472D8">
        <w:rPr>
          <w:rFonts w:ascii="Times New Roman" w:hAnsi="Times New Roman" w:cs="Times New Roman"/>
          <w:sz w:val="24"/>
          <w:szCs w:val="24"/>
        </w:rPr>
        <w:t>.</w:t>
      </w:r>
      <w:r w:rsidRPr="00E472D8">
        <w:rPr>
          <w:rFonts w:ascii="Times New Roman" w:hAnsi="Times New Roman" w:cs="Times New Roman"/>
          <w:sz w:val="24"/>
          <w:szCs w:val="24"/>
        </w:rPr>
        <w:t xml:space="preserve">, </w:t>
      </w:r>
      <w:r w:rsidR="00153446" w:rsidRPr="00E472D8">
        <w:rPr>
          <w:rFonts w:ascii="Times New Roman" w:hAnsi="Times New Roman" w:cs="Times New Roman"/>
          <w:sz w:val="24"/>
          <w:szCs w:val="24"/>
        </w:rPr>
        <w:t xml:space="preserve">2009. </w:t>
      </w:r>
      <w:r w:rsidR="00153446" w:rsidRPr="00E472D8">
        <w:rPr>
          <w:rFonts w:ascii="Times New Roman" w:hAnsi="Times New Roman" w:cs="Times New Roman"/>
          <w:i/>
          <w:sz w:val="24"/>
          <w:szCs w:val="24"/>
        </w:rPr>
        <w:t xml:space="preserve">Statistika untuk Praktisi Kesehatan, </w:t>
      </w:r>
      <w:r w:rsidR="00153446" w:rsidRPr="00E472D8">
        <w:rPr>
          <w:rFonts w:ascii="Times New Roman" w:hAnsi="Times New Roman" w:cs="Times New Roman"/>
          <w:sz w:val="24"/>
          <w:szCs w:val="24"/>
        </w:rPr>
        <w:t>Graha Ilmu, Yogyakarta.</w:t>
      </w:r>
    </w:p>
    <w:p w:rsidR="006B26EA" w:rsidRPr="00E472D8" w:rsidRDefault="006B26EA" w:rsidP="009C4A0C">
      <w:pPr>
        <w:spacing w:line="276" w:lineRule="auto"/>
        <w:ind w:left="1134" w:hanging="1134"/>
        <w:jc w:val="both"/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</w:pPr>
      <w:r w:rsidRPr="00E472D8">
        <w:rPr>
          <w:rFonts w:ascii="Times New Roman" w:hAnsi="Times New Roman" w:cs="Times New Roman"/>
          <w:sz w:val="24"/>
          <w:szCs w:val="24"/>
        </w:rPr>
        <w:t>Firdianti, Mira.</w:t>
      </w:r>
      <w:r w:rsidR="003C3368" w:rsidRPr="00E472D8">
        <w:rPr>
          <w:rFonts w:ascii="Times New Roman" w:hAnsi="Times New Roman" w:cs="Times New Roman"/>
          <w:sz w:val="24"/>
          <w:szCs w:val="24"/>
        </w:rPr>
        <w:t>,</w:t>
      </w:r>
      <w:r w:rsidRPr="00E472D8">
        <w:rPr>
          <w:rFonts w:ascii="Times New Roman" w:hAnsi="Times New Roman" w:cs="Times New Roman"/>
          <w:sz w:val="24"/>
          <w:szCs w:val="24"/>
        </w:rPr>
        <w:t xml:space="preserve"> 2014. </w:t>
      </w:r>
      <w:r w:rsidRPr="00E472D8">
        <w:rPr>
          <w:rFonts w:ascii="Times New Roman" w:hAnsi="Times New Roman" w:cs="Times New Roman"/>
          <w:i/>
          <w:sz w:val="24"/>
          <w:szCs w:val="24"/>
        </w:rPr>
        <w:t xml:space="preserve">Pengaruh Variasi Penambahan Ekstrak Bunga Krisan (Chrysanthemum indicum L.) dalam Lotion terhadap Daya Tolak Nyamuk Aedes aegypti. </w:t>
      </w:r>
      <w:r w:rsidR="0089587A" w:rsidRPr="00E472D8">
        <w:rPr>
          <w:rFonts w:ascii="Times New Roman" w:hAnsi="Times New Roman" w:cs="Times New Roman"/>
          <w:sz w:val="24"/>
          <w:szCs w:val="24"/>
        </w:rPr>
        <w:t>Karya Tulis Ilmiah tidak diterbitkan, Jurusan Kesehatan Lingkungan Kemenkes, Yogyakarta.</w:t>
      </w:r>
    </w:p>
    <w:p w:rsidR="007A41C8" w:rsidRPr="00E472D8" w:rsidRDefault="007A41C8" w:rsidP="009C4A0C">
      <w:pPr>
        <w:autoSpaceDE w:val="0"/>
        <w:autoSpaceDN w:val="0"/>
        <w:adjustRightInd w:val="0"/>
        <w:spacing w:before="0" w:after="0"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472D8">
        <w:rPr>
          <w:rFonts w:ascii="Times New Roman" w:hAnsi="Times New Roman" w:cs="Times New Roman"/>
          <w:sz w:val="24"/>
          <w:szCs w:val="24"/>
        </w:rPr>
        <w:t xml:space="preserve">Hanafiah, A. K., 1994. </w:t>
      </w:r>
      <w:r w:rsidRPr="00E472D8">
        <w:rPr>
          <w:rFonts w:ascii="Times New Roman" w:hAnsi="Times New Roman" w:cs="Times New Roman"/>
          <w:i/>
          <w:sz w:val="24"/>
          <w:szCs w:val="24"/>
        </w:rPr>
        <w:t>Rancangan Percobaan Teori dan Aplikasi</w:t>
      </w:r>
      <w:r w:rsidRPr="00E472D8">
        <w:rPr>
          <w:rFonts w:ascii="Times New Roman" w:hAnsi="Times New Roman" w:cs="Times New Roman"/>
          <w:sz w:val="24"/>
          <w:szCs w:val="24"/>
        </w:rPr>
        <w:t>, Manajemen PT RajaGrafindo Persada, Jakarta.</w:t>
      </w:r>
    </w:p>
    <w:p w:rsidR="0073649C" w:rsidRPr="00E472D8" w:rsidRDefault="00D31AA3" w:rsidP="009C4A0C">
      <w:pPr>
        <w:autoSpaceDE w:val="0"/>
        <w:autoSpaceDN w:val="0"/>
        <w:adjustRightInd w:val="0"/>
        <w:spacing w:before="0" w:after="0"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472D8">
        <w:rPr>
          <w:rFonts w:ascii="Times New Roman" w:hAnsi="Times New Roman" w:cs="Times New Roman"/>
          <w:sz w:val="24"/>
          <w:szCs w:val="24"/>
        </w:rPr>
        <w:t>Harborne, J.B., (1987)</w:t>
      </w:r>
      <w:r w:rsidR="0089587A" w:rsidRPr="00E472D8">
        <w:rPr>
          <w:rFonts w:ascii="Times New Roman" w:hAnsi="Times New Roman" w:cs="Times New Roman"/>
          <w:sz w:val="24"/>
          <w:szCs w:val="24"/>
        </w:rPr>
        <w:t xml:space="preserve">. </w:t>
      </w:r>
      <w:r w:rsidRPr="00E472D8">
        <w:rPr>
          <w:rFonts w:ascii="Times New Roman" w:hAnsi="Times New Roman" w:cs="Times New Roman"/>
          <w:i/>
          <w:iCs/>
          <w:sz w:val="24"/>
          <w:szCs w:val="24"/>
        </w:rPr>
        <w:t>Metode Fitokimia</w:t>
      </w:r>
      <w:r w:rsidRPr="00E472D8">
        <w:rPr>
          <w:rFonts w:ascii="Times New Roman" w:hAnsi="Times New Roman" w:cs="Times New Roman"/>
          <w:sz w:val="24"/>
          <w:szCs w:val="24"/>
        </w:rPr>
        <w:t>, Penerbit ITB, Bandung.</w:t>
      </w:r>
    </w:p>
    <w:p w:rsidR="00AB3ACE" w:rsidRPr="00E472D8" w:rsidRDefault="00AB3ACE" w:rsidP="009C4A0C">
      <w:pPr>
        <w:spacing w:line="276" w:lineRule="auto"/>
        <w:ind w:left="1134" w:hanging="1134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E472D8">
        <w:rPr>
          <w:rFonts w:ascii="Times New Roman" w:hAnsi="Times New Roman" w:cs="Times New Roman"/>
          <w:sz w:val="24"/>
          <w:szCs w:val="24"/>
        </w:rPr>
        <w:t>Hutagalung, Dwisyahputra.</w:t>
      </w:r>
      <w:r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, 2013. </w:t>
      </w:r>
      <w:r w:rsidRPr="00E472D8">
        <w:rPr>
          <w:rFonts w:ascii="Times New Roman" w:hAnsi="Times New Roman" w:cs="Times New Roman"/>
          <w:bCs/>
          <w:i/>
          <w:sz w:val="24"/>
          <w:szCs w:val="24"/>
        </w:rPr>
        <w:t>Pengaruh Ekstrak Daun Kenikir (</w:t>
      </w:r>
      <w:r w:rsidRPr="00E472D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Tagetes Erecta </w:t>
      </w:r>
      <w:r w:rsidRPr="00E472D8">
        <w:rPr>
          <w:rFonts w:ascii="Times New Roman" w:hAnsi="Times New Roman" w:cs="Times New Roman"/>
          <w:bCs/>
          <w:i/>
          <w:sz w:val="24"/>
          <w:szCs w:val="24"/>
        </w:rPr>
        <w:t xml:space="preserve">L.) Sebagai </w:t>
      </w:r>
      <w:r w:rsidRPr="00E472D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Repellent </w:t>
      </w:r>
      <w:r w:rsidRPr="00E472D8">
        <w:rPr>
          <w:rFonts w:ascii="Times New Roman" w:hAnsi="Times New Roman" w:cs="Times New Roman"/>
          <w:bCs/>
          <w:i/>
          <w:sz w:val="24"/>
          <w:szCs w:val="24"/>
        </w:rPr>
        <w:t xml:space="preserve">Tehadap Nyamuk </w:t>
      </w:r>
      <w:r w:rsidRPr="00E472D8">
        <w:rPr>
          <w:rFonts w:ascii="Times New Roman" w:hAnsi="Times New Roman" w:cs="Times New Roman"/>
          <w:bCs/>
          <w:i/>
          <w:iCs/>
          <w:sz w:val="24"/>
          <w:szCs w:val="24"/>
        </w:rPr>
        <w:t>Aedes Spp</w:t>
      </w:r>
      <w:r w:rsidRPr="00E472D8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, (Online), </w:t>
      </w:r>
      <w:r w:rsidRPr="00E472D8">
        <w:rPr>
          <w:rStyle w:val="HTMLCite"/>
          <w:rFonts w:ascii="Times New Roman" w:hAnsi="Times New Roman" w:cs="Times New Roman"/>
          <w:i w:val="0"/>
          <w:sz w:val="24"/>
          <w:szCs w:val="24"/>
          <w:u w:val="single"/>
        </w:rPr>
        <w:t>(jurnal.usu.ac.id</w:t>
      </w:r>
      <w:r w:rsidRPr="00E472D8">
        <w:rPr>
          <w:rFonts w:ascii="Times New Roman" w:hAnsi="Times New Roman" w:cs="Times New Roman"/>
          <w:sz w:val="24"/>
          <w:szCs w:val="24"/>
        </w:rPr>
        <w:t xml:space="preserve">, </w:t>
      </w:r>
      <w:r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diunduh 06 Februari 2016).</w:t>
      </w:r>
    </w:p>
    <w:p w:rsidR="00D31AA3" w:rsidRPr="00E472D8" w:rsidRDefault="00D31AA3" w:rsidP="009C4A0C">
      <w:pPr>
        <w:spacing w:line="276" w:lineRule="auto"/>
        <w:ind w:left="1134" w:hanging="1134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E472D8">
        <w:rPr>
          <w:rFonts w:ascii="Times New Roman" w:hAnsi="Times New Roman" w:cs="Times New Roman"/>
          <w:sz w:val="24"/>
          <w:szCs w:val="24"/>
        </w:rPr>
        <w:t>Kardinan, A.</w:t>
      </w:r>
      <w:r w:rsidR="003C3368" w:rsidRPr="00E472D8">
        <w:rPr>
          <w:rFonts w:ascii="Times New Roman" w:hAnsi="Times New Roman" w:cs="Times New Roman"/>
          <w:sz w:val="24"/>
          <w:szCs w:val="24"/>
        </w:rPr>
        <w:t>,</w:t>
      </w:r>
      <w:r w:rsidRPr="00E472D8">
        <w:rPr>
          <w:rFonts w:ascii="Times New Roman" w:hAnsi="Times New Roman" w:cs="Times New Roman"/>
          <w:sz w:val="24"/>
          <w:szCs w:val="24"/>
        </w:rPr>
        <w:t xml:space="preserve"> (2004). </w:t>
      </w:r>
      <w:r w:rsidRPr="00E472D8">
        <w:rPr>
          <w:rFonts w:ascii="Times New Roman" w:hAnsi="Times New Roman" w:cs="Times New Roman"/>
          <w:i/>
          <w:iCs/>
          <w:sz w:val="24"/>
          <w:szCs w:val="24"/>
        </w:rPr>
        <w:t>Pestisida Nabati, Ramuan dan Aplikasi</w:t>
      </w:r>
      <w:r w:rsidR="0089587A" w:rsidRPr="00E472D8">
        <w:rPr>
          <w:rFonts w:ascii="Times New Roman" w:hAnsi="Times New Roman" w:cs="Times New Roman"/>
          <w:sz w:val="24"/>
          <w:szCs w:val="24"/>
        </w:rPr>
        <w:t xml:space="preserve">, Penebar Swadaya, </w:t>
      </w:r>
      <w:r w:rsidRPr="00E472D8">
        <w:rPr>
          <w:rFonts w:ascii="Times New Roman" w:hAnsi="Times New Roman" w:cs="Times New Roman"/>
          <w:sz w:val="24"/>
          <w:szCs w:val="24"/>
        </w:rPr>
        <w:t>Jakarta.</w:t>
      </w:r>
    </w:p>
    <w:p w:rsidR="008A2537" w:rsidRPr="00E472D8" w:rsidRDefault="008A2537" w:rsidP="009C4A0C">
      <w:pPr>
        <w:spacing w:line="276" w:lineRule="auto"/>
        <w:ind w:left="1134" w:hanging="1134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Kementerian Kesehatan RI., 2014. </w:t>
      </w:r>
      <w:r w:rsidRPr="00E472D8">
        <w:rPr>
          <w:rStyle w:val="HTMLCite"/>
          <w:rFonts w:ascii="Times New Roman" w:hAnsi="Times New Roman" w:cs="Times New Roman"/>
          <w:sz w:val="24"/>
          <w:szCs w:val="24"/>
        </w:rPr>
        <w:t>Demam Berdarah Biasanya Mulai Meningkat di Januari</w:t>
      </w:r>
      <w:r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, (Online), </w:t>
      </w:r>
      <w:r w:rsidRPr="006A2867">
        <w:rPr>
          <w:rStyle w:val="HTMLCite"/>
          <w:rFonts w:ascii="Times New Roman" w:hAnsi="Times New Roman" w:cs="Times New Roman"/>
          <w:i w:val="0"/>
          <w:sz w:val="24"/>
          <w:szCs w:val="24"/>
          <w:u w:val="single"/>
        </w:rPr>
        <w:t>(</w:t>
      </w:r>
      <w:r w:rsidR="006A2867">
        <w:rPr>
          <w:rFonts w:ascii="Times New Roman" w:hAnsi="Times New Roman" w:cs="Times New Roman"/>
          <w:sz w:val="24"/>
          <w:szCs w:val="24"/>
          <w:u w:val="single"/>
        </w:rPr>
        <w:t>http:</w:t>
      </w:r>
      <w:r w:rsidRPr="006A2867">
        <w:rPr>
          <w:rFonts w:ascii="Times New Roman" w:hAnsi="Times New Roman" w:cs="Times New Roman"/>
          <w:sz w:val="24"/>
          <w:szCs w:val="24"/>
          <w:u w:val="single"/>
        </w:rPr>
        <w:t>//www.depkes.go</w:t>
      </w:r>
      <w:r w:rsidR="006A2867" w:rsidRPr="006A2867">
        <w:rPr>
          <w:rFonts w:ascii="Times New Roman" w:hAnsi="Times New Roman" w:cs="Times New Roman"/>
          <w:sz w:val="24"/>
          <w:szCs w:val="24"/>
          <w:u w:val="single"/>
        </w:rPr>
        <w:t>.id</w:t>
      </w:r>
      <w:r w:rsidRPr="00E472D8">
        <w:rPr>
          <w:rFonts w:ascii="Times New Roman" w:hAnsi="Times New Roman" w:cs="Times New Roman"/>
          <w:sz w:val="24"/>
          <w:szCs w:val="24"/>
        </w:rPr>
        <w:t xml:space="preserve">, diakses </w:t>
      </w:r>
      <w:r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>pada 21 November 2015).</w:t>
      </w:r>
    </w:p>
    <w:p w:rsidR="005C20EB" w:rsidRPr="005C20EB" w:rsidRDefault="005C20EB" w:rsidP="009C4A0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Kriswandari, Niken., 2014. Pengaruh Variasi Konsentrasi Ekstrak Bunga Kamboja </w:t>
      </w:r>
      <w:r w:rsidRPr="005C20EB">
        <w:rPr>
          <w:rFonts w:ascii="Times New Roman" w:hAnsi="Times New Roman" w:cs="Times New Roman"/>
          <w:i/>
          <w:sz w:val="24"/>
          <w:szCs w:val="24"/>
        </w:rPr>
        <w:t>(Plumeria alba)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dalam </w:t>
      </w:r>
      <w:r w:rsidRPr="005C20EB">
        <w:rPr>
          <w:rFonts w:ascii="Times New Roman" w:hAnsi="Times New Roman" w:cs="Times New Roman"/>
          <w:i/>
          <w:sz w:val="24"/>
          <w:szCs w:val="24"/>
        </w:rPr>
        <w:t>Lotion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sebagai </w:t>
      </w:r>
      <w:r w:rsidRPr="005C20EB">
        <w:rPr>
          <w:rFonts w:ascii="Times New Roman" w:hAnsi="Times New Roman" w:cs="Times New Roman"/>
          <w:i/>
          <w:sz w:val="24"/>
          <w:szCs w:val="24"/>
        </w:rPr>
        <w:t>Repellent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terhadap Daya Tolak Nyamuk </w:t>
      </w:r>
      <w:r w:rsidRPr="005C20EB">
        <w:rPr>
          <w:rFonts w:ascii="Times New Roman" w:hAnsi="Times New Roman" w:cs="Times New Roman"/>
          <w:i/>
          <w:sz w:val="24"/>
          <w:szCs w:val="24"/>
        </w:rPr>
        <w:t>Aedes sp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20EB">
        <w:rPr>
          <w:rFonts w:ascii="Times New Roman" w:hAnsi="Times New Roman" w:cs="Times New Roman"/>
          <w:i/>
          <w:sz w:val="24"/>
          <w:szCs w:val="24"/>
        </w:rPr>
        <w:t>Sanitasi</w:t>
      </w:r>
      <w:r>
        <w:rPr>
          <w:rFonts w:ascii="Times New Roman" w:hAnsi="Times New Roman" w:cs="Times New Roman"/>
          <w:sz w:val="24"/>
          <w:szCs w:val="24"/>
        </w:rPr>
        <w:t>, Volume 6, Nomor 3: hal. 127-134.</w:t>
      </w:r>
    </w:p>
    <w:p w:rsidR="00045245" w:rsidRPr="00E472D8" w:rsidRDefault="00045245" w:rsidP="009C4A0C">
      <w:pPr>
        <w:spacing w:line="276" w:lineRule="auto"/>
        <w:ind w:left="1134" w:hanging="1134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E472D8">
        <w:rPr>
          <w:rFonts w:ascii="Times New Roman" w:hAnsi="Times New Roman" w:cs="Times New Roman"/>
          <w:sz w:val="24"/>
          <w:szCs w:val="24"/>
        </w:rPr>
        <w:t>Lenny, Sovia.</w:t>
      </w:r>
      <w:r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, 2006. </w:t>
      </w:r>
      <w:r w:rsidRPr="00E472D8">
        <w:rPr>
          <w:rFonts w:ascii="Times New Roman" w:hAnsi="Times New Roman" w:cs="Times New Roman"/>
          <w:i/>
          <w:iCs/>
          <w:sz w:val="24"/>
          <w:szCs w:val="24"/>
        </w:rPr>
        <w:t>Senyawa Flavonoid, Fenilpropanoida dan Alkaloida</w:t>
      </w:r>
      <w:r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>, (Online), (</w:t>
      </w:r>
      <w:r w:rsidR="006A2867">
        <w:rPr>
          <w:rStyle w:val="HTMLCite"/>
          <w:rFonts w:ascii="Times New Roman" w:hAnsi="Times New Roman" w:cs="Times New Roman"/>
          <w:i w:val="0"/>
          <w:sz w:val="24"/>
          <w:szCs w:val="24"/>
          <w:u w:val="single"/>
        </w:rPr>
        <w:t>library.usu.ac.id</w:t>
      </w:r>
      <w:r w:rsidRPr="00E472D8">
        <w:rPr>
          <w:rStyle w:val="HTMLCite"/>
          <w:rFonts w:ascii="Times New Roman" w:hAnsi="Times New Roman" w:cs="Times New Roman"/>
          <w:i w:val="0"/>
          <w:sz w:val="24"/>
          <w:szCs w:val="24"/>
          <w:u w:val="single"/>
        </w:rPr>
        <w:t>,</w:t>
      </w:r>
      <w:r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diunduh 06 Februari 2016).</w:t>
      </w:r>
    </w:p>
    <w:p w:rsidR="0089587A" w:rsidRPr="00E472D8" w:rsidRDefault="00BE7D5C" w:rsidP="009C4A0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lastRenderedPageBreak/>
        <w:t>Nastiti, Erisa Dwi.</w:t>
      </w:r>
      <w:r w:rsidR="003C3368"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>,</w:t>
      </w:r>
      <w:r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2009. </w:t>
      </w:r>
      <w:r w:rsidRPr="00E472D8">
        <w:rPr>
          <w:rStyle w:val="HTMLCite"/>
          <w:rFonts w:ascii="Times New Roman" w:hAnsi="Times New Roman" w:cs="Times New Roman"/>
          <w:sz w:val="24"/>
          <w:szCs w:val="24"/>
        </w:rPr>
        <w:t xml:space="preserve">Lotion Campuran Minyak Selasih dan Minyak Daun Cengkeh sebagai Penolak (Repellent) Nyamuk Aedes aegypti. </w:t>
      </w:r>
      <w:r w:rsidR="0089587A" w:rsidRPr="00E472D8">
        <w:rPr>
          <w:rFonts w:ascii="Times New Roman" w:hAnsi="Times New Roman" w:cs="Times New Roman"/>
          <w:sz w:val="24"/>
          <w:szCs w:val="24"/>
        </w:rPr>
        <w:t>Karya Tulis Ilmiah tidak diterbitkan, Jurusan Kesehatan Lingkungan Kemenkes, Yogyakarta.</w:t>
      </w:r>
    </w:p>
    <w:p w:rsidR="00B07BAF" w:rsidRPr="00E472D8" w:rsidRDefault="00B07BAF" w:rsidP="009C4A0C">
      <w:pPr>
        <w:spacing w:line="276" w:lineRule="auto"/>
        <w:ind w:left="1134" w:hanging="1134"/>
        <w:jc w:val="both"/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</w:pPr>
      <w:r w:rsidRPr="00E472D8">
        <w:rPr>
          <w:rFonts w:ascii="Times New Roman" w:hAnsi="Times New Roman" w:cs="Times New Roman"/>
          <w:sz w:val="24"/>
          <w:szCs w:val="24"/>
        </w:rPr>
        <w:t xml:space="preserve">Nazaruddin, Ietje. &amp; Basuki, A. T., 2015. </w:t>
      </w:r>
      <w:r w:rsidRPr="00E472D8">
        <w:rPr>
          <w:rFonts w:ascii="Times New Roman" w:hAnsi="Times New Roman" w:cs="Times New Roman"/>
          <w:i/>
          <w:sz w:val="24"/>
          <w:szCs w:val="24"/>
        </w:rPr>
        <w:t xml:space="preserve">Analisis Statistik dengan SPSS, </w:t>
      </w:r>
      <w:r w:rsidRPr="00E472D8">
        <w:rPr>
          <w:rFonts w:ascii="Times New Roman" w:hAnsi="Times New Roman" w:cs="Times New Roman"/>
          <w:sz w:val="24"/>
          <w:szCs w:val="24"/>
        </w:rPr>
        <w:t>Danisa Media, Yogyakarta.</w:t>
      </w:r>
    </w:p>
    <w:p w:rsidR="00350495" w:rsidRPr="00E472D8" w:rsidRDefault="00350495" w:rsidP="009C4A0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472D8">
        <w:rPr>
          <w:rFonts w:ascii="Times New Roman" w:hAnsi="Times New Roman" w:cs="Times New Roman"/>
          <w:sz w:val="24"/>
          <w:szCs w:val="24"/>
        </w:rPr>
        <w:t xml:space="preserve">Politeknik Kesehatan Kemenkes Yogyakarta, 2015. </w:t>
      </w:r>
      <w:r w:rsidRPr="00E472D8">
        <w:rPr>
          <w:rFonts w:ascii="Times New Roman" w:hAnsi="Times New Roman" w:cs="Times New Roman"/>
          <w:i/>
          <w:sz w:val="24"/>
          <w:szCs w:val="24"/>
        </w:rPr>
        <w:t xml:space="preserve">Panduan Penulisan Tugas Akhir Karya Tulis Ilmiah (KTI), </w:t>
      </w:r>
      <w:r w:rsidRPr="00E472D8">
        <w:rPr>
          <w:rFonts w:ascii="Times New Roman" w:hAnsi="Times New Roman" w:cs="Times New Roman"/>
          <w:sz w:val="24"/>
          <w:szCs w:val="24"/>
        </w:rPr>
        <w:t>Yogyakarta: Politeknik Kesehatan Kemenkes Yogyakarta.</w:t>
      </w:r>
    </w:p>
    <w:p w:rsidR="00D31AA3" w:rsidRPr="00E472D8" w:rsidRDefault="00D31AA3" w:rsidP="009C4A0C">
      <w:pPr>
        <w:spacing w:line="276" w:lineRule="auto"/>
        <w:ind w:left="1134" w:hanging="1134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E472D8">
        <w:rPr>
          <w:rFonts w:ascii="Times New Roman" w:hAnsi="Times New Roman" w:cs="Times New Roman"/>
          <w:sz w:val="24"/>
          <w:szCs w:val="24"/>
        </w:rPr>
        <w:t>Robinson, T.</w:t>
      </w:r>
      <w:r w:rsidR="003C3368" w:rsidRPr="00E472D8">
        <w:rPr>
          <w:rFonts w:ascii="Times New Roman" w:hAnsi="Times New Roman" w:cs="Times New Roman"/>
          <w:sz w:val="24"/>
          <w:szCs w:val="24"/>
        </w:rPr>
        <w:t>,</w:t>
      </w:r>
      <w:r w:rsidRPr="00E472D8">
        <w:rPr>
          <w:rFonts w:ascii="Times New Roman" w:hAnsi="Times New Roman" w:cs="Times New Roman"/>
          <w:sz w:val="24"/>
          <w:szCs w:val="24"/>
        </w:rPr>
        <w:t xml:space="preserve"> 1995. </w:t>
      </w:r>
      <w:r w:rsidRPr="00E472D8">
        <w:rPr>
          <w:rFonts w:ascii="Times New Roman" w:hAnsi="Times New Roman" w:cs="Times New Roman"/>
          <w:i/>
          <w:iCs/>
          <w:sz w:val="24"/>
          <w:szCs w:val="24"/>
        </w:rPr>
        <w:t>Kandungan Organik Tumbuhan Tinggi</w:t>
      </w:r>
      <w:r w:rsidRPr="00E472D8">
        <w:rPr>
          <w:rFonts w:ascii="Times New Roman" w:hAnsi="Times New Roman" w:cs="Times New Roman"/>
          <w:sz w:val="24"/>
          <w:szCs w:val="24"/>
        </w:rPr>
        <w:t>. Edisi ke-4</w:t>
      </w:r>
      <w:r w:rsidR="0089587A" w:rsidRPr="00E472D8">
        <w:rPr>
          <w:rFonts w:ascii="Times New Roman" w:hAnsi="Times New Roman" w:cs="Times New Roman"/>
          <w:sz w:val="24"/>
          <w:szCs w:val="24"/>
        </w:rPr>
        <w:t xml:space="preserve"> Terjemahan Kosasih Padmawinata, ITB Press, </w:t>
      </w:r>
      <w:r w:rsidRPr="00E472D8">
        <w:rPr>
          <w:rFonts w:ascii="Times New Roman" w:hAnsi="Times New Roman" w:cs="Times New Roman"/>
          <w:sz w:val="24"/>
          <w:szCs w:val="24"/>
        </w:rPr>
        <w:t>Bandung.</w:t>
      </w:r>
    </w:p>
    <w:p w:rsidR="00D31AA3" w:rsidRPr="00E472D8" w:rsidRDefault="003C3368" w:rsidP="009C4A0C">
      <w:pPr>
        <w:spacing w:line="276" w:lineRule="auto"/>
        <w:ind w:left="1134" w:hanging="1134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E472D8">
        <w:rPr>
          <w:rFonts w:ascii="Times New Roman" w:hAnsi="Times New Roman" w:cs="Times New Roman"/>
          <w:sz w:val="24"/>
          <w:szCs w:val="24"/>
        </w:rPr>
        <w:t>Sastrohamidjojo,</w:t>
      </w:r>
      <w:r w:rsidR="00D31AA3" w:rsidRPr="00E472D8">
        <w:rPr>
          <w:rFonts w:ascii="Times New Roman" w:hAnsi="Times New Roman" w:cs="Times New Roman"/>
          <w:sz w:val="24"/>
          <w:szCs w:val="24"/>
        </w:rPr>
        <w:t xml:space="preserve"> 1996. </w:t>
      </w:r>
      <w:r w:rsidR="00D31AA3" w:rsidRPr="00E472D8">
        <w:rPr>
          <w:rFonts w:ascii="Times New Roman" w:hAnsi="Times New Roman" w:cs="Times New Roman"/>
          <w:i/>
          <w:iCs/>
          <w:sz w:val="24"/>
          <w:szCs w:val="24"/>
        </w:rPr>
        <w:t xml:space="preserve">Sintesis Bahan Alam. </w:t>
      </w:r>
      <w:r w:rsidR="00666737" w:rsidRPr="00E472D8">
        <w:rPr>
          <w:rFonts w:ascii="Times New Roman" w:hAnsi="Times New Roman" w:cs="Times New Roman"/>
          <w:sz w:val="24"/>
          <w:szCs w:val="24"/>
        </w:rPr>
        <w:t xml:space="preserve">Cetakan Pertama, </w:t>
      </w:r>
      <w:r w:rsidR="00D31AA3" w:rsidRPr="00E472D8">
        <w:rPr>
          <w:rFonts w:ascii="Times New Roman" w:hAnsi="Times New Roman" w:cs="Times New Roman"/>
          <w:sz w:val="24"/>
          <w:szCs w:val="24"/>
        </w:rPr>
        <w:t>Gadjah Mada University Press</w:t>
      </w:r>
      <w:r w:rsidR="0089587A" w:rsidRPr="00E472D8">
        <w:rPr>
          <w:rFonts w:ascii="Times New Roman" w:hAnsi="Times New Roman" w:cs="Times New Roman"/>
          <w:sz w:val="24"/>
          <w:szCs w:val="24"/>
        </w:rPr>
        <w:t>, Yogyakarta.</w:t>
      </w:r>
    </w:p>
    <w:p w:rsidR="00E061BC" w:rsidRPr="00E472D8" w:rsidRDefault="003C3368" w:rsidP="009C4A0C">
      <w:pPr>
        <w:spacing w:line="276" w:lineRule="auto"/>
        <w:ind w:left="1134" w:hanging="1134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>Sekretaris Jenderal Kemkes RI,</w:t>
      </w:r>
      <w:r w:rsidR="00E061BC"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2010. </w:t>
      </w:r>
      <w:r w:rsidR="00E061BC" w:rsidRPr="00E472D8">
        <w:rPr>
          <w:rStyle w:val="HTMLCite"/>
          <w:rFonts w:ascii="Times New Roman" w:hAnsi="Times New Roman" w:cs="Times New Roman"/>
          <w:sz w:val="24"/>
          <w:szCs w:val="24"/>
        </w:rPr>
        <w:t>Buletin Jendela Epidemiologi, Volume 2</w:t>
      </w:r>
      <w:r w:rsidR="0089587A"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>, (Online),</w:t>
      </w:r>
      <w:r w:rsidR="006A2867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95FE9"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>(</w:t>
      </w:r>
      <w:hyperlink r:id="rId7" w:history="1">
        <w:r w:rsidR="00995FE9" w:rsidRPr="00E472D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www.depkes.go.id</w:t>
        </w:r>
      </w:hyperlink>
      <w:r w:rsidR="00995FE9" w:rsidRPr="00E472D8">
        <w:rPr>
          <w:rFonts w:ascii="Times New Roman" w:hAnsi="Times New Roman" w:cs="Times New Roman"/>
          <w:sz w:val="24"/>
          <w:szCs w:val="24"/>
        </w:rPr>
        <w:t xml:space="preserve">, </w:t>
      </w:r>
      <w:r w:rsidR="00995FE9"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d</w:t>
      </w:r>
      <w:r w:rsidR="00E061BC"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iunduh </w:t>
      </w:r>
      <w:r w:rsidR="00995FE9"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>21 November 2015).</w:t>
      </w:r>
    </w:p>
    <w:p w:rsidR="00DE36CD" w:rsidRPr="00E472D8" w:rsidRDefault="00DE36CD" w:rsidP="009C4A0C">
      <w:pPr>
        <w:autoSpaceDE w:val="0"/>
        <w:autoSpaceDN w:val="0"/>
        <w:adjustRightInd w:val="0"/>
        <w:spacing w:before="0" w:after="0" w:line="276" w:lineRule="auto"/>
        <w:ind w:left="1134" w:hanging="1134"/>
        <w:jc w:val="both"/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</w:pPr>
      <w:r w:rsidRPr="00E472D8">
        <w:rPr>
          <w:rFonts w:ascii="Times New Roman" w:hAnsi="Times New Roman" w:cs="Times New Roman"/>
          <w:sz w:val="24"/>
          <w:szCs w:val="24"/>
        </w:rPr>
        <w:t>Sirait, M.</w:t>
      </w:r>
      <w:r w:rsidR="003C3368" w:rsidRPr="00E472D8">
        <w:rPr>
          <w:rFonts w:ascii="Times New Roman" w:hAnsi="Times New Roman" w:cs="Times New Roman"/>
          <w:sz w:val="24"/>
          <w:szCs w:val="24"/>
        </w:rPr>
        <w:t>,</w:t>
      </w:r>
      <w:r w:rsidRPr="00E472D8">
        <w:rPr>
          <w:rFonts w:ascii="Times New Roman" w:hAnsi="Times New Roman" w:cs="Times New Roman"/>
          <w:sz w:val="24"/>
          <w:szCs w:val="24"/>
        </w:rPr>
        <w:t xml:space="preserve"> 2007</w:t>
      </w:r>
      <w:r w:rsidR="00BD1FC8" w:rsidRPr="00E472D8">
        <w:rPr>
          <w:rFonts w:ascii="Times New Roman" w:hAnsi="Times New Roman" w:cs="Times New Roman"/>
          <w:sz w:val="24"/>
          <w:szCs w:val="24"/>
        </w:rPr>
        <w:t xml:space="preserve">. </w:t>
      </w:r>
      <w:r w:rsidR="00BD1FC8" w:rsidRPr="00E472D8">
        <w:rPr>
          <w:rFonts w:ascii="Times New Roman" w:hAnsi="Times New Roman" w:cs="Times New Roman"/>
          <w:i/>
          <w:iCs/>
          <w:sz w:val="24"/>
          <w:szCs w:val="24"/>
        </w:rPr>
        <w:t>Penuntun Fitokimia Dalam Farmasi</w:t>
      </w:r>
      <w:r w:rsidR="00995FE9" w:rsidRPr="00E472D8">
        <w:rPr>
          <w:rFonts w:ascii="Times New Roman" w:hAnsi="Times New Roman" w:cs="Times New Roman"/>
          <w:sz w:val="24"/>
          <w:szCs w:val="24"/>
        </w:rPr>
        <w:t xml:space="preserve">, </w:t>
      </w:r>
      <w:r w:rsidR="00BD1FC8" w:rsidRPr="00E472D8">
        <w:rPr>
          <w:rFonts w:ascii="Times New Roman" w:hAnsi="Times New Roman" w:cs="Times New Roman"/>
          <w:sz w:val="24"/>
          <w:szCs w:val="24"/>
        </w:rPr>
        <w:t>ITB</w:t>
      </w:r>
      <w:r w:rsidR="00995FE9" w:rsidRPr="00E472D8">
        <w:rPr>
          <w:rFonts w:ascii="Times New Roman" w:hAnsi="Times New Roman" w:cs="Times New Roman"/>
          <w:sz w:val="24"/>
          <w:szCs w:val="24"/>
        </w:rPr>
        <w:t>, Bandung.</w:t>
      </w:r>
    </w:p>
    <w:p w:rsidR="00DE36CD" w:rsidRPr="00E472D8" w:rsidRDefault="003C3368" w:rsidP="009C4A0C">
      <w:pPr>
        <w:autoSpaceDE w:val="0"/>
        <w:autoSpaceDN w:val="0"/>
        <w:adjustRightInd w:val="0"/>
        <w:spacing w:before="0" w:after="0" w:line="276" w:lineRule="auto"/>
        <w:ind w:left="1134" w:hanging="1134"/>
        <w:jc w:val="both"/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</w:pPr>
      <w:r w:rsidRPr="00E472D8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>Soedarto,</w:t>
      </w:r>
      <w:r w:rsidR="00DE36CD" w:rsidRPr="00E472D8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 xml:space="preserve"> 2012. </w:t>
      </w:r>
      <w:r w:rsidR="00DE36CD" w:rsidRPr="00E472D8">
        <w:rPr>
          <w:rStyle w:val="HTMLCite"/>
          <w:rFonts w:ascii="Times New Roman" w:hAnsi="Times New Roman" w:cs="Times New Roman"/>
          <w:iCs w:val="0"/>
          <w:sz w:val="24"/>
          <w:szCs w:val="24"/>
        </w:rPr>
        <w:t>Demam Berdarah Dengue (Dengue Haemoohagic Fever)</w:t>
      </w:r>
      <w:r w:rsidR="00995FE9" w:rsidRPr="00E472D8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="00DE36CD" w:rsidRPr="00E472D8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>Sagung Seto</w:t>
      </w:r>
      <w:r w:rsidR="00995FE9" w:rsidRPr="00E472D8">
        <w:rPr>
          <w:rStyle w:val="HTMLCite"/>
          <w:rFonts w:ascii="Times New Roman" w:hAnsi="Times New Roman" w:cs="Times New Roman"/>
          <w:i w:val="0"/>
          <w:iCs w:val="0"/>
          <w:sz w:val="24"/>
          <w:szCs w:val="24"/>
        </w:rPr>
        <w:t>, Jakarta.</w:t>
      </w:r>
    </w:p>
    <w:p w:rsidR="00B5607C" w:rsidRPr="00E472D8" w:rsidRDefault="00B5607C" w:rsidP="009C4A0C">
      <w:pPr>
        <w:spacing w:line="276" w:lineRule="auto"/>
        <w:ind w:left="1134" w:hanging="1134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>Sucipto, Cecep Dani.</w:t>
      </w:r>
      <w:r w:rsidR="003C3368"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>,</w:t>
      </w:r>
      <w:r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2011. </w:t>
      </w:r>
      <w:r w:rsidRPr="00E472D8">
        <w:rPr>
          <w:rStyle w:val="HTMLCite"/>
          <w:rFonts w:ascii="Times New Roman" w:hAnsi="Times New Roman" w:cs="Times New Roman"/>
          <w:sz w:val="24"/>
          <w:szCs w:val="24"/>
        </w:rPr>
        <w:t>Vektor Penyakit Tropis</w:t>
      </w:r>
      <w:r w:rsidR="00995FE9" w:rsidRPr="00E472D8">
        <w:rPr>
          <w:rStyle w:val="HTMLCite"/>
          <w:rFonts w:ascii="Times New Roman" w:hAnsi="Times New Roman" w:cs="Times New Roman"/>
          <w:sz w:val="24"/>
          <w:szCs w:val="24"/>
        </w:rPr>
        <w:t xml:space="preserve">, </w:t>
      </w:r>
      <w:r w:rsidR="00995FE9"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>Gosyen Publishing, Yogyakarta.</w:t>
      </w:r>
    </w:p>
    <w:p w:rsidR="00DE36CD" w:rsidRPr="00E472D8" w:rsidRDefault="00B5607C" w:rsidP="009C4A0C">
      <w:pPr>
        <w:spacing w:line="276" w:lineRule="auto"/>
        <w:ind w:left="1134" w:hanging="1134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>Sudarmo, Subiyakto.</w:t>
      </w:r>
      <w:r w:rsidR="003C3368"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>,</w:t>
      </w:r>
      <w:r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2006. </w:t>
      </w:r>
      <w:r w:rsidRPr="00E472D8">
        <w:rPr>
          <w:rStyle w:val="HTMLCite"/>
          <w:rFonts w:ascii="Times New Roman" w:hAnsi="Times New Roman" w:cs="Times New Roman"/>
          <w:sz w:val="24"/>
          <w:szCs w:val="24"/>
        </w:rPr>
        <w:t>Pestisida</w:t>
      </w:r>
      <w:r w:rsidR="00995FE9" w:rsidRPr="00E472D8">
        <w:rPr>
          <w:rStyle w:val="HTMLCite"/>
          <w:rFonts w:ascii="Times New Roman" w:hAnsi="Times New Roman" w:cs="Times New Roman"/>
          <w:sz w:val="24"/>
          <w:szCs w:val="24"/>
        </w:rPr>
        <w:t xml:space="preserve">, </w:t>
      </w:r>
      <w:r w:rsidR="00995FE9" w:rsidRPr="00E472D8">
        <w:rPr>
          <w:rStyle w:val="HTMLCite"/>
          <w:rFonts w:ascii="Times New Roman" w:hAnsi="Times New Roman" w:cs="Times New Roman"/>
          <w:i w:val="0"/>
          <w:sz w:val="24"/>
          <w:szCs w:val="24"/>
        </w:rPr>
        <w:t>Kanisius, Yogyakarta.</w:t>
      </w:r>
    </w:p>
    <w:p w:rsidR="00BD1FC8" w:rsidRPr="00E472D8" w:rsidRDefault="005D3A42" w:rsidP="009C4A0C">
      <w:pPr>
        <w:autoSpaceDE w:val="0"/>
        <w:autoSpaceDN w:val="0"/>
        <w:adjustRightInd w:val="0"/>
        <w:spacing w:before="0" w:after="0"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472D8">
        <w:rPr>
          <w:rFonts w:ascii="Times New Roman" w:hAnsi="Times New Roman" w:cs="Times New Roman"/>
          <w:sz w:val="24"/>
          <w:szCs w:val="24"/>
        </w:rPr>
        <w:t xml:space="preserve">Tukiran dan </w:t>
      </w:r>
      <w:r w:rsidR="00BD1FC8" w:rsidRPr="00E472D8">
        <w:rPr>
          <w:rFonts w:ascii="Times New Roman" w:hAnsi="Times New Roman" w:cs="Times New Roman"/>
          <w:sz w:val="24"/>
          <w:szCs w:val="24"/>
        </w:rPr>
        <w:t>Suyatno</w:t>
      </w:r>
      <w:r w:rsidR="003C3368" w:rsidRPr="00E472D8">
        <w:rPr>
          <w:rFonts w:ascii="Times New Roman" w:hAnsi="Times New Roman" w:cs="Times New Roman"/>
          <w:sz w:val="24"/>
          <w:szCs w:val="24"/>
        </w:rPr>
        <w:t>,</w:t>
      </w:r>
      <w:r w:rsidR="00BD1FC8" w:rsidRPr="00E472D8">
        <w:rPr>
          <w:rFonts w:ascii="Times New Roman" w:hAnsi="Times New Roman" w:cs="Times New Roman"/>
          <w:sz w:val="24"/>
          <w:szCs w:val="24"/>
        </w:rPr>
        <w:t xml:space="preserve"> 2014. Skrining Fitokimia Ekstrak Heksana, Kloroform, dan Metanol pada Tumbuhan Andong (Cordyline Fruticosa), Anting-Anting (Acalypha Indica), Dan Alang-Alang (Imperata Cylindrical)</w:t>
      </w:r>
      <w:r w:rsidRPr="00E472D8">
        <w:rPr>
          <w:rFonts w:ascii="Times New Roman" w:hAnsi="Times New Roman" w:cs="Times New Roman"/>
          <w:sz w:val="24"/>
          <w:szCs w:val="24"/>
        </w:rPr>
        <w:t xml:space="preserve">, </w:t>
      </w:r>
      <w:r w:rsidRPr="00E472D8">
        <w:rPr>
          <w:rFonts w:ascii="Times New Roman" w:hAnsi="Times New Roman" w:cs="Times New Roman"/>
          <w:i/>
          <w:sz w:val="24"/>
          <w:szCs w:val="24"/>
        </w:rPr>
        <w:t xml:space="preserve">MIPA, </w:t>
      </w:r>
      <w:r w:rsidRPr="00E472D8">
        <w:rPr>
          <w:rFonts w:ascii="Times New Roman" w:hAnsi="Times New Roman" w:cs="Times New Roman"/>
          <w:sz w:val="24"/>
          <w:szCs w:val="24"/>
        </w:rPr>
        <w:t>Vol 2, No 1.</w:t>
      </w:r>
    </w:p>
    <w:p w:rsidR="00E472D8" w:rsidRPr="00E472D8" w:rsidRDefault="00E472D8" w:rsidP="009C4A0C">
      <w:pPr>
        <w:autoSpaceDE w:val="0"/>
        <w:autoSpaceDN w:val="0"/>
        <w:adjustRightInd w:val="0"/>
        <w:spacing w:before="0" w:after="0"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472D8">
        <w:rPr>
          <w:rFonts w:ascii="Times New Roman" w:hAnsi="Times New Roman" w:cs="Times New Roman"/>
          <w:sz w:val="24"/>
          <w:szCs w:val="24"/>
        </w:rPr>
        <w:t xml:space="preserve">WHOPES, 2009. </w:t>
      </w:r>
      <w:r w:rsidRPr="00E472D8">
        <w:rPr>
          <w:rFonts w:ascii="Times New Roman" w:hAnsi="Times New Roman" w:cs="Times New Roman"/>
          <w:i/>
          <w:sz w:val="24"/>
          <w:szCs w:val="24"/>
        </w:rPr>
        <w:t xml:space="preserve">Guidelines for Efficacy Testing of Mosquito Repellents for Human Skin, </w:t>
      </w:r>
      <w:r w:rsidRPr="00E472D8">
        <w:rPr>
          <w:rFonts w:ascii="Times New Roman" w:hAnsi="Times New Roman" w:cs="Times New Roman"/>
          <w:sz w:val="24"/>
          <w:szCs w:val="24"/>
        </w:rPr>
        <w:t>(Online), (</w:t>
      </w:r>
      <w:hyperlink r:id="rId8" w:history="1">
        <w:r w:rsidRPr="00E472D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http://www.who.int/whopes/guidelines/en/</w:t>
        </w:r>
      </w:hyperlink>
      <w:r w:rsidRPr="00E472D8">
        <w:rPr>
          <w:rFonts w:ascii="Times New Roman" w:hAnsi="Times New Roman" w:cs="Times New Roman"/>
          <w:sz w:val="24"/>
          <w:szCs w:val="24"/>
        </w:rPr>
        <w:t>, diakses 11 Maret 2016).</w:t>
      </w:r>
    </w:p>
    <w:p w:rsidR="008D65D5" w:rsidRPr="00E472D8" w:rsidRDefault="003C3368" w:rsidP="009C4A0C">
      <w:pPr>
        <w:autoSpaceDE w:val="0"/>
        <w:autoSpaceDN w:val="0"/>
        <w:adjustRightInd w:val="0"/>
        <w:spacing w:before="0" w:after="0"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472D8">
        <w:rPr>
          <w:rFonts w:ascii="Times New Roman" w:hAnsi="Times New Roman" w:cs="Times New Roman"/>
          <w:sz w:val="24"/>
          <w:szCs w:val="24"/>
        </w:rPr>
        <w:t>World Health Organization,</w:t>
      </w:r>
      <w:r w:rsidR="008D65D5" w:rsidRPr="00E472D8">
        <w:rPr>
          <w:rFonts w:ascii="Times New Roman" w:hAnsi="Times New Roman" w:cs="Times New Roman"/>
          <w:sz w:val="24"/>
          <w:szCs w:val="24"/>
        </w:rPr>
        <w:t xml:space="preserve"> 2004. </w:t>
      </w:r>
      <w:r w:rsidR="008D65D5" w:rsidRPr="00E472D8">
        <w:rPr>
          <w:rFonts w:ascii="Times New Roman" w:hAnsi="Times New Roman" w:cs="Times New Roman"/>
          <w:i/>
          <w:sz w:val="24"/>
          <w:szCs w:val="24"/>
        </w:rPr>
        <w:t>Pa</w:t>
      </w:r>
      <w:r w:rsidR="007D2C99">
        <w:rPr>
          <w:rFonts w:ascii="Times New Roman" w:hAnsi="Times New Roman" w:cs="Times New Roman"/>
          <w:i/>
          <w:sz w:val="24"/>
          <w:szCs w:val="24"/>
        </w:rPr>
        <w:t>n</w:t>
      </w:r>
      <w:r w:rsidR="008D65D5" w:rsidRPr="00E472D8">
        <w:rPr>
          <w:rFonts w:ascii="Times New Roman" w:hAnsi="Times New Roman" w:cs="Times New Roman"/>
          <w:i/>
          <w:sz w:val="24"/>
          <w:szCs w:val="24"/>
        </w:rPr>
        <w:t>duan Lengkap Pencegahan dan Pengendalian D</w:t>
      </w:r>
      <w:r w:rsidR="00995FE9" w:rsidRPr="00E472D8">
        <w:rPr>
          <w:rFonts w:ascii="Times New Roman" w:hAnsi="Times New Roman" w:cs="Times New Roman"/>
          <w:i/>
          <w:sz w:val="24"/>
          <w:szCs w:val="24"/>
        </w:rPr>
        <w:t>engue dan Demam Berdarah Dengue,</w:t>
      </w:r>
      <w:r w:rsidR="008D65D5" w:rsidRPr="00E472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5FE9" w:rsidRPr="00E472D8">
        <w:rPr>
          <w:rFonts w:ascii="Times New Roman" w:hAnsi="Times New Roman" w:cs="Times New Roman"/>
          <w:sz w:val="24"/>
          <w:szCs w:val="24"/>
        </w:rPr>
        <w:t>Buku Kedokteran EGC, Jakarta.</w:t>
      </w:r>
    </w:p>
    <w:p w:rsidR="00A4598A" w:rsidRPr="00E472D8" w:rsidRDefault="00A4598A" w:rsidP="009C4A0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472D8">
        <w:rPr>
          <w:rFonts w:ascii="Times New Roman" w:hAnsi="Times New Roman" w:cs="Times New Roman"/>
          <w:sz w:val="24"/>
          <w:szCs w:val="24"/>
        </w:rPr>
        <w:t xml:space="preserve">Yunita, A.E, 2009. </w:t>
      </w:r>
      <w:r w:rsidRPr="00E472D8">
        <w:rPr>
          <w:rFonts w:ascii="Times New Roman" w:hAnsi="Times New Roman" w:cs="Times New Roman"/>
          <w:iCs/>
          <w:sz w:val="24"/>
          <w:szCs w:val="24"/>
        </w:rPr>
        <w:t>Pengaruh Ekstrak Daun Eupatorium riparium Terhadap Mortalitas dan Perkembangan Larva Nyamuk Aedes aegypti</w:t>
      </w:r>
      <w:r w:rsidRPr="00E472D8">
        <w:rPr>
          <w:rFonts w:ascii="Times New Roman" w:hAnsi="Times New Roman" w:cs="Times New Roman"/>
          <w:sz w:val="24"/>
          <w:szCs w:val="24"/>
        </w:rPr>
        <w:t xml:space="preserve">, </w:t>
      </w:r>
      <w:r w:rsidRPr="00E472D8">
        <w:rPr>
          <w:rFonts w:ascii="Times New Roman" w:hAnsi="Times New Roman" w:cs="Times New Roman"/>
          <w:i/>
          <w:sz w:val="24"/>
          <w:szCs w:val="24"/>
        </w:rPr>
        <w:t xml:space="preserve">BIOMA, </w:t>
      </w:r>
      <w:r w:rsidRPr="00E472D8">
        <w:rPr>
          <w:rFonts w:ascii="Times New Roman" w:hAnsi="Times New Roman" w:cs="Times New Roman"/>
          <w:sz w:val="24"/>
          <w:szCs w:val="24"/>
        </w:rPr>
        <w:t>Vol. 11, No. 1, Hal. 11-17.</w:t>
      </w:r>
    </w:p>
    <w:p w:rsidR="008473E1" w:rsidRPr="00E472D8" w:rsidRDefault="008473E1" w:rsidP="009C4A0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472D8">
        <w:rPr>
          <w:rFonts w:ascii="Times New Roman" w:hAnsi="Times New Roman" w:cs="Times New Roman"/>
          <w:sz w:val="24"/>
          <w:szCs w:val="24"/>
        </w:rPr>
        <w:t xml:space="preserve">Zettel, Catherine. &amp; Kaufman, Phillip., 2008. </w:t>
      </w:r>
      <w:r w:rsidRPr="00E472D8">
        <w:rPr>
          <w:rFonts w:ascii="Times New Roman" w:hAnsi="Times New Roman" w:cs="Times New Roman"/>
          <w:i/>
          <w:sz w:val="24"/>
          <w:szCs w:val="24"/>
        </w:rPr>
        <w:t xml:space="preserve">Entomology and Nematology, </w:t>
      </w:r>
      <w:r w:rsidRPr="00E472D8">
        <w:rPr>
          <w:rFonts w:ascii="Times New Roman" w:hAnsi="Times New Roman" w:cs="Times New Roman"/>
          <w:sz w:val="24"/>
          <w:szCs w:val="24"/>
        </w:rPr>
        <w:t>(Online), (</w:t>
      </w:r>
      <w:hyperlink r:id="rId9" w:anchor="ref" w:history="1">
        <w:r w:rsidRPr="00E472D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 //entnemdept.ufl.edu /creatures /aquatic /aedes_aegypti.htm#ref</w:t>
        </w:r>
      </w:hyperlink>
      <w:r w:rsidRPr="00E472D8">
        <w:rPr>
          <w:rFonts w:ascii="Times New Roman" w:hAnsi="Times New Roman" w:cs="Times New Roman"/>
          <w:sz w:val="24"/>
          <w:szCs w:val="24"/>
        </w:rPr>
        <w:t xml:space="preserve">, diakses 05 Maret 2016). </w:t>
      </w:r>
    </w:p>
    <w:p w:rsidR="00454983" w:rsidRPr="00E472D8" w:rsidRDefault="003C3368" w:rsidP="009C4A0C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472D8">
        <w:rPr>
          <w:rFonts w:ascii="Times New Roman" w:hAnsi="Times New Roman" w:cs="Times New Roman"/>
          <w:sz w:val="24"/>
          <w:szCs w:val="24"/>
        </w:rPr>
        <w:t>Zulkani, Akhsin.,</w:t>
      </w:r>
      <w:r w:rsidR="00DE36CD" w:rsidRPr="00E472D8">
        <w:rPr>
          <w:rFonts w:ascii="Times New Roman" w:hAnsi="Times New Roman" w:cs="Times New Roman"/>
          <w:sz w:val="24"/>
          <w:szCs w:val="24"/>
        </w:rPr>
        <w:t xml:space="preserve"> 2011. </w:t>
      </w:r>
      <w:r w:rsidR="00DE36CD" w:rsidRPr="00E472D8">
        <w:rPr>
          <w:rFonts w:ascii="Times New Roman" w:hAnsi="Times New Roman" w:cs="Times New Roman"/>
          <w:i/>
          <w:sz w:val="24"/>
          <w:szCs w:val="24"/>
        </w:rPr>
        <w:t>Parasitologi</w:t>
      </w:r>
      <w:r w:rsidR="00995FE9" w:rsidRPr="00E472D8">
        <w:rPr>
          <w:rFonts w:ascii="Times New Roman" w:hAnsi="Times New Roman" w:cs="Times New Roman"/>
          <w:sz w:val="24"/>
          <w:szCs w:val="24"/>
        </w:rPr>
        <w:t>,</w:t>
      </w:r>
      <w:r w:rsidR="00DE36CD" w:rsidRPr="00E472D8">
        <w:rPr>
          <w:rFonts w:ascii="Times New Roman" w:hAnsi="Times New Roman" w:cs="Times New Roman"/>
          <w:sz w:val="24"/>
          <w:szCs w:val="24"/>
        </w:rPr>
        <w:t xml:space="preserve"> Nuha Medika</w:t>
      </w:r>
      <w:r w:rsidR="00995FE9" w:rsidRPr="00E472D8">
        <w:rPr>
          <w:rFonts w:ascii="Times New Roman" w:hAnsi="Times New Roman" w:cs="Times New Roman"/>
          <w:sz w:val="24"/>
          <w:szCs w:val="24"/>
        </w:rPr>
        <w:t>, Yogyakarta.</w:t>
      </w:r>
    </w:p>
    <w:sectPr w:rsidR="00454983" w:rsidRPr="00E472D8" w:rsidSect="00AF2D12">
      <w:footerReference w:type="default" r:id="rId10"/>
      <w:pgSz w:w="11906" w:h="16838"/>
      <w:pgMar w:top="2268" w:right="1701" w:bottom="1701" w:left="2268" w:header="708" w:footer="708" w:gutter="0"/>
      <w:pgNumType w:start="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FA4" w:rsidRDefault="00495FA4" w:rsidP="00DD0458">
      <w:pPr>
        <w:spacing w:before="0" w:after="0" w:line="240" w:lineRule="auto"/>
      </w:pPr>
      <w:r>
        <w:separator/>
      </w:r>
    </w:p>
  </w:endnote>
  <w:endnote w:type="continuationSeparator" w:id="1">
    <w:p w:rsidR="00495FA4" w:rsidRDefault="00495FA4" w:rsidP="00DD04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705744"/>
      <w:docPartObj>
        <w:docPartGallery w:val="Page Numbers (Bottom of Page)"/>
        <w:docPartUnique/>
      </w:docPartObj>
    </w:sdtPr>
    <w:sdtContent>
      <w:p w:rsidR="00257E83" w:rsidRDefault="00137CEF">
        <w:pPr>
          <w:pStyle w:val="Footer"/>
          <w:jc w:val="center"/>
          <w:rPr>
            <w:rFonts w:ascii="Times New Roman" w:hAnsi="Times New Roman" w:cs="Times New Roman"/>
          </w:rPr>
        </w:pPr>
        <w:r w:rsidRPr="00DD0458">
          <w:rPr>
            <w:rFonts w:ascii="Times New Roman" w:hAnsi="Times New Roman" w:cs="Times New Roman"/>
          </w:rPr>
          <w:fldChar w:fldCharType="begin"/>
        </w:r>
        <w:r w:rsidR="00DD0458" w:rsidRPr="00DD0458">
          <w:rPr>
            <w:rFonts w:ascii="Times New Roman" w:hAnsi="Times New Roman" w:cs="Times New Roman"/>
          </w:rPr>
          <w:instrText xml:space="preserve"> PAGE   \* MERGEFORMAT </w:instrText>
        </w:r>
        <w:r w:rsidRPr="00DD0458">
          <w:rPr>
            <w:rFonts w:ascii="Times New Roman" w:hAnsi="Times New Roman" w:cs="Times New Roman"/>
          </w:rPr>
          <w:fldChar w:fldCharType="separate"/>
        </w:r>
        <w:r w:rsidR="008C3589">
          <w:rPr>
            <w:rFonts w:ascii="Times New Roman" w:hAnsi="Times New Roman" w:cs="Times New Roman"/>
            <w:noProof/>
          </w:rPr>
          <w:t>80</w:t>
        </w:r>
        <w:r w:rsidRPr="00DD0458">
          <w:rPr>
            <w:rFonts w:ascii="Times New Roman" w:hAnsi="Times New Roman" w:cs="Times New Roman"/>
          </w:rPr>
          <w:fldChar w:fldCharType="end"/>
        </w:r>
      </w:p>
      <w:p w:rsidR="00DD0458" w:rsidRPr="00DD0458" w:rsidRDefault="00257E83" w:rsidP="00257E83">
        <w:pPr>
          <w:pStyle w:val="Footer"/>
          <w:jc w:val="right"/>
          <w:rPr>
            <w:rFonts w:ascii="Times New Roman" w:hAnsi="Times New Roman" w:cs="Times New Roman"/>
          </w:rPr>
        </w:pPr>
        <w:r w:rsidRPr="00257E83">
          <w:rPr>
            <w:rFonts w:ascii="Arial" w:hAnsi="Arial" w:cs="Arial"/>
            <w:b/>
            <w:sz w:val="20"/>
            <w:szCs w:val="20"/>
          </w:rPr>
          <w:t>Poltekkes Kemenkes Yogyakarta</w:t>
        </w:r>
      </w:p>
    </w:sdtContent>
  </w:sdt>
  <w:p w:rsidR="00DD0458" w:rsidRDefault="00DD04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FA4" w:rsidRDefault="00495FA4" w:rsidP="00DD0458">
      <w:pPr>
        <w:spacing w:before="0" w:after="0" w:line="240" w:lineRule="auto"/>
      </w:pPr>
      <w:r>
        <w:separator/>
      </w:r>
    </w:p>
  </w:footnote>
  <w:footnote w:type="continuationSeparator" w:id="1">
    <w:p w:rsidR="00495FA4" w:rsidRDefault="00495FA4" w:rsidP="00DD045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2F5"/>
    <w:rsid w:val="0003619B"/>
    <w:rsid w:val="00045245"/>
    <w:rsid w:val="000C5230"/>
    <w:rsid w:val="000D6567"/>
    <w:rsid w:val="000F2A1E"/>
    <w:rsid w:val="0010601A"/>
    <w:rsid w:val="00112299"/>
    <w:rsid w:val="00121FB8"/>
    <w:rsid w:val="00124130"/>
    <w:rsid w:val="001278AB"/>
    <w:rsid w:val="001278B3"/>
    <w:rsid w:val="00137CEF"/>
    <w:rsid w:val="00141420"/>
    <w:rsid w:val="00153446"/>
    <w:rsid w:val="0018481F"/>
    <w:rsid w:val="001A4503"/>
    <w:rsid w:val="001B463E"/>
    <w:rsid w:val="001D1717"/>
    <w:rsid w:val="00204167"/>
    <w:rsid w:val="00257E83"/>
    <w:rsid w:val="00270D9F"/>
    <w:rsid w:val="00271728"/>
    <w:rsid w:val="002A613D"/>
    <w:rsid w:val="002C76E5"/>
    <w:rsid w:val="002D0799"/>
    <w:rsid w:val="002E22C7"/>
    <w:rsid w:val="00350495"/>
    <w:rsid w:val="003607B0"/>
    <w:rsid w:val="00365C64"/>
    <w:rsid w:val="00372B97"/>
    <w:rsid w:val="0039439D"/>
    <w:rsid w:val="003B622A"/>
    <w:rsid w:val="003C3368"/>
    <w:rsid w:val="003D0584"/>
    <w:rsid w:val="003D0761"/>
    <w:rsid w:val="003F25BA"/>
    <w:rsid w:val="003F456E"/>
    <w:rsid w:val="00400FCE"/>
    <w:rsid w:val="0042309F"/>
    <w:rsid w:val="0044112E"/>
    <w:rsid w:val="00454983"/>
    <w:rsid w:val="00456D1F"/>
    <w:rsid w:val="00474FF9"/>
    <w:rsid w:val="00495FA4"/>
    <w:rsid w:val="004F0A11"/>
    <w:rsid w:val="004F2E73"/>
    <w:rsid w:val="00501FF8"/>
    <w:rsid w:val="00577069"/>
    <w:rsid w:val="005C20EB"/>
    <w:rsid w:val="005C5938"/>
    <w:rsid w:val="005D3A42"/>
    <w:rsid w:val="005D3BC2"/>
    <w:rsid w:val="005E5DD4"/>
    <w:rsid w:val="00601271"/>
    <w:rsid w:val="0063011F"/>
    <w:rsid w:val="00647302"/>
    <w:rsid w:val="006615CF"/>
    <w:rsid w:val="00666737"/>
    <w:rsid w:val="00690D76"/>
    <w:rsid w:val="006A2867"/>
    <w:rsid w:val="006B26EA"/>
    <w:rsid w:val="006B6A2B"/>
    <w:rsid w:val="006E5CFC"/>
    <w:rsid w:val="0073649C"/>
    <w:rsid w:val="00741477"/>
    <w:rsid w:val="00791A18"/>
    <w:rsid w:val="007A41C8"/>
    <w:rsid w:val="007B79B4"/>
    <w:rsid w:val="007D1714"/>
    <w:rsid w:val="007D2C99"/>
    <w:rsid w:val="007D2FA0"/>
    <w:rsid w:val="007D6E41"/>
    <w:rsid w:val="007D7D96"/>
    <w:rsid w:val="008473E1"/>
    <w:rsid w:val="00866A11"/>
    <w:rsid w:val="0089587A"/>
    <w:rsid w:val="008A2537"/>
    <w:rsid w:val="008A3880"/>
    <w:rsid w:val="008C3589"/>
    <w:rsid w:val="008C52F5"/>
    <w:rsid w:val="008D65D5"/>
    <w:rsid w:val="008E204A"/>
    <w:rsid w:val="00965226"/>
    <w:rsid w:val="00973227"/>
    <w:rsid w:val="00995FE9"/>
    <w:rsid w:val="009C4A0C"/>
    <w:rsid w:val="009D0B90"/>
    <w:rsid w:val="009D77B9"/>
    <w:rsid w:val="009F08A0"/>
    <w:rsid w:val="00A05005"/>
    <w:rsid w:val="00A4598A"/>
    <w:rsid w:val="00A90097"/>
    <w:rsid w:val="00AA1D2D"/>
    <w:rsid w:val="00AA7B1B"/>
    <w:rsid w:val="00AB3ACE"/>
    <w:rsid w:val="00AD077C"/>
    <w:rsid w:val="00AE621A"/>
    <w:rsid w:val="00AF2D12"/>
    <w:rsid w:val="00AF798A"/>
    <w:rsid w:val="00B020D7"/>
    <w:rsid w:val="00B07BAF"/>
    <w:rsid w:val="00B263A2"/>
    <w:rsid w:val="00B5607C"/>
    <w:rsid w:val="00BB278E"/>
    <w:rsid w:val="00BC3021"/>
    <w:rsid w:val="00BD068E"/>
    <w:rsid w:val="00BD1FC8"/>
    <w:rsid w:val="00BD4D73"/>
    <w:rsid w:val="00BE2D6F"/>
    <w:rsid w:val="00BE7D5C"/>
    <w:rsid w:val="00C20AF7"/>
    <w:rsid w:val="00C40633"/>
    <w:rsid w:val="00C51A14"/>
    <w:rsid w:val="00C61280"/>
    <w:rsid w:val="00C61DB2"/>
    <w:rsid w:val="00C70281"/>
    <w:rsid w:val="00C87206"/>
    <w:rsid w:val="00CB6543"/>
    <w:rsid w:val="00CC2162"/>
    <w:rsid w:val="00CF5B91"/>
    <w:rsid w:val="00D31AA3"/>
    <w:rsid w:val="00D456AB"/>
    <w:rsid w:val="00D50330"/>
    <w:rsid w:val="00D8016D"/>
    <w:rsid w:val="00D84625"/>
    <w:rsid w:val="00D95A05"/>
    <w:rsid w:val="00D9640B"/>
    <w:rsid w:val="00DC31C4"/>
    <w:rsid w:val="00DD0458"/>
    <w:rsid w:val="00DE36CD"/>
    <w:rsid w:val="00E061BC"/>
    <w:rsid w:val="00E16D3D"/>
    <w:rsid w:val="00E472D8"/>
    <w:rsid w:val="00E826C6"/>
    <w:rsid w:val="00EB23B4"/>
    <w:rsid w:val="00EB5415"/>
    <w:rsid w:val="00ED72D5"/>
    <w:rsid w:val="00EE6A26"/>
    <w:rsid w:val="00FF3321"/>
    <w:rsid w:val="00FF50EA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30" w:after="3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CE"/>
  </w:style>
  <w:style w:type="paragraph" w:styleId="Heading3">
    <w:name w:val="heading 3"/>
    <w:basedOn w:val="Normal"/>
    <w:link w:val="Heading3Char"/>
    <w:uiPriority w:val="9"/>
    <w:qFormat/>
    <w:rsid w:val="005E5D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56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2309F"/>
    <w:rPr>
      <w:i/>
      <w:iCs/>
    </w:rPr>
  </w:style>
  <w:style w:type="paragraph" w:customStyle="1" w:styleId="Default">
    <w:name w:val="Default"/>
    <w:rsid w:val="00AA1D2D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E5DD4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DD045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458"/>
  </w:style>
  <w:style w:type="paragraph" w:styleId="Footer">
    <w:name w:val="footer"/>
    <w:basedOn w:val="Normal"/>
    <w:link w:val="FooterChar"/>
    <w:uiPriority w:val="99"/>
    <w:unhideWhenUsed/>
    <w:rsid w:val="00DD045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whopes/guidelines/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pkes.go.id/resources/download/pusdatin/buletin/buletin-dbd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pkes.go.i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entnemdept.ufl.edu/creatures/aquatic/aedes_aegypt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abbiraya 1</cp:lastModifiedBy>
  <cp:revision>2</cp:revision>
  <cp:lastPrinted>2016-03-12T07:28:00Z</cp:lastPrinted>
  <dcterms:created xsi:type="dcterms:W3CDTF">2016-08-08T04:09:00Z</dcterms:created>
  <dcterms:modified xsi:type="dcterms:W3CDTF">2016-08-08T04:09:00Z</dcterms:modified>
</cp:coreProperties>
</file>