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EB" w:rsidRDefault="007F4353" w:rsidP="00C534EB">
      <w:pPr>
        <w:spacing w:line="480" w:lineRule="auto"/>
        <w:jc w:val="center"/>
        <w:rPr>
          <w:rFonts w:ascii="Arial" w:hAnsi="Arial" w:cs="Arial"/>
          <w:b/>
          <w:sz w:val="24"/>
          <w:szCs w:val="24"/>
        </w:rPr>
      </w:pPr>
      <w:r>
        <w:rPr>
          <w:rFonts w:ascii="Arial" w:hAnsi="Arial" w:cs="Arial"/>
          <w:b/>
          <w:noProof/>
          <w:sz w:val="24"/>
          <w:szCs w:val="24"/>
        </w:rPr>
        <w:pict>
          <v:rect id="_x0000_s1051" style="position:absolute;left:0;text-align:left;margin-left:388.35pt;margin-top:-74.4pt;width:10.5pt;height:11.25pt;z-index:251679744" fillcolor="white [3212]" strokecolor="white [3212]"/>
        </w:pict>
      </w:r>
      <w:r w:rsidR="00996BEB" w:rsidRPr="00540DAE">
        <w:rPr>
          <w:rFonts w:ascii="Arial" w:hAnsi="Arial" w:cs="Arial"/>
          <w:b/>
          <w:sz w:val="24"/>
          <w:szCs w:val="24"/>
        </w:rPr>
        <w:t>BAB II</w:t>
      </w:r>
    </w:p>
    <w:p w:rsidR="00996BEB" w:rsidRPr="00C534EB" w:rsidRDefault="00996BEB" w:rsidP="00C534EB">
      <w:pPr>
        <w:spacing w:line="480" w:lineRule="auto"/>
        <w:jc w:val="center"/>
        <w:rPr>
          <w:rFonts w:ascii="Arial" w:hAnsi="Arial" w:cs="Arial"/>
          <w:b/>
          <w:sz w:val="24"/>
          <w:szCs w:val="24"/>
        </w:rPr>
      </w:pPr>
      <w:r w:rsidRPr="00540DAE">
        <w:rPr>
          <w:rFonts w:ascii="Arial" w:hAnsi="Arial" w:cs="Arial"/>
          <w:b/>
          <w:sz w:val="24"/>
          <w:szCs w:val="24"/>
        </w:rPr>
        <w:t>TINJAUAN PUSTAKA</w:t>
      </w:r>
    </w:p>
    <w:p w:rsidR="00996BEB" w:rsidRPr="00BC7F1D" w:rsidRDefault="00EB48FA" w:rsidP="005D70B8">
      <w:pPr>
        <w:pStyle w:val="ListParagraph"/>
        <w:numPr>
          <w:ilvl w:val="0"/>
          <w:numId w:val="1"/>
        </w:numPr>
        <w:spacing w:line="480" w:lineRule="auto"/>
        <w:jc w:val="both"/>
        <w:rPr>
          <w:rFonts w:ascii="Arial" w:hAnsi="Arial" w:cs="Arial"/>
          <w:b/>
        </w:rPr>
      </w:pPr>
      <w:r w:rsidRPr="00BC7F1D">
        <w:rPr>
          <w:rFonts w:ascii="Arial" w:hAnsi="Arial" w:cs="Arial"/>
          <w:b/>
        </w:rPr>
        <w:t>Tinjauan Teori</w:t>
      </w:r>
    </w:p>
    <w:p w:rsidR="000041C7" w:rsidRPr="001D4CF4" w:rsidRDefault="000041C7" w:rsidP="005D70B8">
      <w:pPr>
        <w:pStyle w:val="ListParagraph"/>
        <w:numPr>
          <w:ilvl w:val="0"/>
          <w:numId w:val="2"/>
        </w:numPr>
        <w:spacing w:line="480" w:lineRule="auto"/>
        <w:jc w:val="both"/>
        <w:rPr>
          <w:rFonts w:ascii="Arial" w:hAnsi="Arial" w:cs="Arial"/>
        </w:rPr>
      </w:pPr>
      <w:r w:rsidRPr="001D4CF4">
        <w:rPr>
          <w:rFonts w:ascii="Arial" w:hAnsi="Arial" w:cs="Arial"/>
        </w:rPr>
        <w:t xml:space="preserve">Sampah </w:t>
      </w:r>
    </w:p>
    <w:p w:rsidR="00002166" w:rsidRPr="004A7A1D" w:rsidRDefault="00B26B16" w:rsidP="004A7A1D">
      <w:pPr>
        <w:pStyle w:val="ListParagraph"/>
        <w:spacing w:line="480" w:lineRule="auto"/>
        <w:ind w:left="1080" w:firstLine="720"/>
        <w:jc w:val="both"/>
        <w:rPr>
          <w:rFonts w:ascii="Arial" w:hAnsi="Arial" w:cs="Arial"/>
        </w:rPr>
      </w:pPr>
      <w:r w:rsidRPr="001D4CF4">
        <w:rPr>
          <w:rFonts w:ascii="Arial" w:hAnsi="Arial" w:cs="Arial"/>
        </w:rPr>
        <w:t>Pengertian s</w:t>
      </w:r>
      <w:r w:rsidR="00D21F4D">
        <w:rPr>
          <w:rFonts w:ascii="Arial" w:hAnsi="Arial" w:cs="Arial"/>
        </w:rPr>
        <w:t xml:space="preserve">ampah menurut Undang Undang Republik Indonesia Nomor 18 Tahun 2008, sampah </w:t>
      </w:r>
      <w:r w:rsidRPr="001D4CF4">
        <w:rPr>
          <w:rFonts w:ascii="Arial" w:hAnsi="Arial" w:cs="Arial"/>
        </w:rPr>
        <w:t>adalah</w:t>
      </w:r>
      <w:r w:rsidR="00D21F4D">
        <w:rPr>
          <w:rFonts w:ascii="Arial" w:hAnsi="Arial" w:cs="Arial"/>
        </w:rPr>
        <w:t xml:space="preserve"> sisa kegiatan sehari-hari manusia dan atau proses alam yang berbentuk padat</w:t>
      </w:r>
      <w:r w:rsidRPr="001D4CF4">
        <w:rPr>
          <w:rFonts w:ascii="Arial" w:hAnsi="Arial" w:cs="Arial"/>
        </w:rPr>
        <w:t xml:space="preserve">. </w:t>
      </w:r>
      <w:r w:rsidR="00044808" w:rsidRPr="001D4CF4">
        <w:rPr>
          <w:rFonts w:ascii="Arial" w:hAnsi="Arial" w:cs="Arial"/>
        </w:rPr>
        <w:t>Sampah biasanya dibuang ke tempat yang jauh dari pemukiman manusia</w:t>
      </w:r>
      <w:proofErr w:type="gramStart"/>
      <w:r w:rsidR="00044808" w:rsidRPr="001D4CF4">
        <w:rPr>
          <w:rFonts w:ascii="Arial" w:hAnsi="Arial" w:cs="Arial"/>
        </w:rPr>
        <w:t>..</w:t>
      </w:r>
      <w:proofErr w:type="gramEnd"/>
      <w:r w:rsidR="00044808" w:rsidRPr="001D4CF4">
        <w:rPr>
          <w:rFonts w:ascii="Arial" w:hAnsi="Arial" w:cs="Arial"/>
        </w:rPr>
        <w:t xml:space="preserve"> </w:t>
      </w:r>
      <w:proofErr w:type="gramStart"/>
      <w:r w:rsidR="00044808" w:rsidRPr="001D4CF4">
        <w:rPr>
          <w:rFonts w:ascii="Arial" w:hAnsi="Arial" w:cs="Arial"/>
        </w:rPr>
        <w:t>Sampah yang dibiarkan menggunung dan tidak diproses bisa menjadi sumber penyakit.</w:t>
      </w:r>
      <w:proofErr w:type="gramEnd"/>
      <w:r w:rsidR="00044808" w:rsidRPr="001D4CF4">
        <w:rPr>
          <w:rFonts w:ascii="Arial" w:hAnsi="Arial" w:cs="Arial"/>
        </w:rPr>
        <w:t xml:space="preserve"> </w:t>
      </w:r>
      <w:proofErr w:type="gramStart"/>
      <w:r w:rsidR="00044808" w:rsidRPr="001D4CF4">
        <w:rPr>
          <w:rFonts w:ascii="Arial" w:hAnsi="Arial" w:cs="Arial"/>
        </w:rPr>
        <w:t>Banyak penyakit yang ditularkan secara tidak langsung dari te</w:t>
      </w:r>
      <w:r w:rsidR="00211615">
        <w:rPr>
          <w:rFonts w:ascii="Arial" w:hAnsi="Arial" w:cs="Arial"/>
        </w:rPr>
        <w:t>mpat pembuangan sampah.</w:t>
      </w:r>
      <w:proofErr w:type="gramEnd"/>
      <w:r w:rsidR="00211615">
        <w:rPr>
          <w:rFonts w:ascii="Arial" w:hAnsi="Arial" w:cs="Arial"/>
        </w:rPr>
        <w:t xml:space="preserve"> </w:t>
      </w:r>
      <w:proofErr w:type="gramStart"/>
      <w:r w:rsidR="00211615">
        <w:rPr>
          <w:rFonts w:ascii="Arial" w:hAnsi="Arial" w:cs="Arial"/>
        </w:rPr>
        <w:t>Te</w:t>
      </w:r>
      <w:r w:rsidR="004F59E3">
        <w:rPr>
          <w:rFonts w:ascii="Arial" w:hAnsi="Arial" w:cs="Arial"/>
        </w:rPr>
        <w:t>r</w:t>
      </w:r>
      <w:r w:rsidR="00211615">
        <w:rPr>
          <w:rFonts w:ascii="Arial" w:hAnsi="Arial" w:cs="Arial"/>
        </w:rPr>
        <w:t>catat</w:t>
      </w:r>
      <w:r w:rsidR="00044808" w:rsidRPr="001D4CF4">
        <w:rPr>
          <w:rFonts w:ascii="Arial" w:hAnsi="Arial" w:cs="Arial"/>
        </w:rPr>
        <w:t xml:space="preserve"> lebih dari 25 jenis penyakit yang disebabkan oleh buruknnya pengolahan sampah, salah satunya </w:t>
      </w:r>
      <w:r w:rsidR="00211615">
        <w:rPr>
          <w:rFonts w:ascii="Arial" w:hAnsi="Arial" w:cs="Arial"/>
        </w:rPr>
        <w:t xml:space="preserve">adalah penyakit </w:t>
      </w:r>
      <w:r w:rsidR="00044808" w:rsidRPr="001D4CF4">
        <w:rPr>
          <w:rFonts w:ascii="Arial" w:hAnsi="Arial" w:cs="Arial"/>
        </w:rPr>
        <w:t>diare.</w:t>
      </w:r>
      <w:proofErr w:type="gramEnd"/>
      <w:r w:rsidR="00044808" w:rsidRPr="001D4CF4">
        <w:rPr>
          <w:rFonts w:ascii="Arial" w:hAnsi="Arial" w:cs="Arial"/>
        </w:rPr>
        <w:t xml:space="preserve"> </w:t>
      </w:r>
      <w:proofErr w:type="gramStart"/>
      <w:r w:rsidR="00044808" w:rsidRPr="001D4CF4">
        <w:rPr>
          <w:rFonts w:ascii="Arial" w:hAnsi="Arial" w:cs="Arial"/>
        </w:rPr>
        <w:t xml:space="preserve">Selain itu, dampak pengolahan sampah yang buruk menimbulkan pencemaran </w:t>
      </w:r>
      <w:r w:rsidR="005D2076">
        <w:rPr>
          <w:rFonts w:ascii="Arial" w:hAnsi="Arial" w:cs="Arial"/>
        </w:rPr>
        <w:t xml:space="preserve">terhadap air, udara, dan tanah </w:t>
      </w:r>
      <w:r w:rsidR="0041249E">
        <w:rPr>
          <w:rFonts w:ascii="Arial" w:hAnsi="Arial" w:cs="Arial"/>
        </w:rPr>
        <w:t>(Nurhidayat</w:t>
      </w:r>
      <w:r w:rsidR="008B545A">
        <w:rPr>
          <w:rFonts w:ascii="Arial" w:hAnsi="Arial" w:cs="Arial"/>
        </w:rPr>
        <w:t>, 2008</w:t>
      </w:r>
      <w:r w:rsidR="008F4565" w:rsidRPr="001D4CF4">
        <w:rPr>
          <w:rFonts w:ascii="Arial" w:hAnsi="Arial" w:cs="Arial"/>
        </w:rPr>
        <w:t>).</w:t>
      </w:r>
      <w:proofErr w:type="gramEnd"/>
      <w:r w:rsidR="008F4565" w:rsidRPr="001D4CF4">
        <w:rPr>
          <w:rFonts w:ascii="Arial" w:hAnsi="Arial" w:cs="Arial"/>
        </w:rPr>
        <w:t xml:space="preserve"> </w:t>
      </w:r>
      <w:proofErr w:type="gramStart"/>
      <w:r w:rsidR="0041249E">
        <w:rPr>
          <w:rFonts w:ascii="Arial" w:hAnsi="Arial" w:cs="Arial"/>
        </w:rPr>
        <w:t>Pembuangan sampah terbuka (</w:t>
      </w:r>
      <w:r w:rsidR="0041249E" w:rsidRPr="0041249E">
        <w:rPr>
          <w:rFonts w:ascii="Arial" w:hAnsi="Arial" w:cs="Arial"/>
          <w:i/>
        </w:rPr>
        <w:t>open dumping)</w:t>
      </w:r>
      <w:r w:rsidR="0041249E">
        <w:rPr>
          <w:rFonts w:ascii="Arial" w:hAnsi="Arial" w:cs="Arial"/>
          <w:i/>
        </w:rPr>
        <w:t xml:space="preserve"> </w:t>
      </w:r>
      <w:r w:rsidR="0041249E">
        <w:rPr>
          <w:rFonts w:ascii="Arial" w:hAnsi="Arial" w:cs="Arial"/>
        </w:rPr>
        <w:t xml:space="preserve">di Tempat Pembuangan Akhir (TPA) sampah mengakibatkan sampah organik yang tertimbun </w:t>
      </w:r>
      <w:r w:rsidR="007D65A8">
        <w:rPr>
          <w:rFonts w:ascii="Arial" w:hAnsi="Arial" w:cs="Arial"/>
        </w:rPr>
        <w:t>mengalami dekomposisi secara anaerobik.</w:t>
      </w:r>
      <w:proofErr w:type="gramEnd"/>
      <w:r w:rsidR="007D65A8">
        <w:rPr>
          <w:rFonts w:ascii="Arial" w:hAnsi="Arial" w:cs="Arial"/>
        </w:rPr>
        <w:t xml:space="preserve">  Proses itu menghasilkan gas CH</w:t>
      </w:r>
      <w:r w:rsidR="007D65A8" w:rsidRPr="007D65A8">
        <w:rPr>
          <w:rFonts w:ascii="Arial" w:hAnsi="Arial" w:cs="Arial"/>
          <w:vertAlign w:val="subscript"/>
        </w:rPr>
        <w:t>4</w:t>
      </w:r>
      <w:r w:rsidR="009440EF">
        <w:rPr>
          <w:rFonts w:ascii="Arial" w:hAnsi="Arial" w:cs="Arial"/>
          <w:vertAlign w:val="subscript"/>
        </w:rPr>
        <w:t xml:space="preserve"> </w:t>
      </w:r>
      <w:r w:rsidR="009440EF">
        <w:rPr>
          <w:rFonts w:ascii="Arial" w:hAnsi="Arial" w:cs="Arial"/>
        </w:rPr>
        <w:t>(metan)</w:t>
      </w:r>
      <w:r w:rsidR="007D65A8">
        <w:rPr>
          <w:rFonts w:ascii="Arial" w:hAnsi="Arial" w:cs="Arial"/>
        </w:rPr>
        <w:t>. Sampah yang dibakar juga akan menghasilkan gas CO</w:t>
      </w:r>
      <w:r w:rsidR="007D65A8" w:rsidRPr="007D65A8">
        <w:rPr>
          <w:rFonts w:ascii="Arial" w:hAnsi="Arial" w:cs="Arial"/>
          <w:vertAlign w:val="subscript"/>
        </w:rPr>
        <w:t>2</w:t>
      </w:r>
      <w:proofErr w:type="gramStart"/>
      <w:r w:rsidR="007D65A8">
        <w:rPr>
          <w:rFonts w:ascii="Arial" w:hAnsi="Arial" w:cs="Arial"/>
          <w:vertAlign w:val="subscript"/>
        </w:rPr>
        <w:t>.</w:t>
      </w:r>
      <w:r w:rsidR="009440EF">
        <w:rPr>
          <w:rFonts w:ascii="Arial" w:hAnsi="Arial" w:cs="Arial"/>
        </w:rPr>
        <w:t>(</w:t>
      </w:r>
      <w:proofErr w:type="gramEnd"/>
      <w:r w:rsidR="009440EF">
        <w:rPr>
          <w:rFonts w:ascii="Arial" w:hAnsi="Arial" w:cs="Arial"/>
        </w:rPr>
        <w:t>karbondioksida)</w:t>
      </w:r>
      <w:r w:rsidR="007D65A8">
        <w:rPr>
          <w:rFonts w:ascii="Arial" w:hAnsi="Arial" w:cs="Arial"/>
          <w:vertAlign w:val="subscript"/>
        </w:rPr>
        <w:t>..</w:t>
      </w:r>
      <w:proofErr w:type="gramStart"/>
      <w:r w:rsidR="009440EF">
        <w:rPr>
          <w:rFonts w:ascii="Arial" w:hAnsi="Arial" w:cs="Arial"/>
        </w:rPr>
        <w:t>(Rarastri, 2007).</w:t>
      </w:r>
      <w:proofErr w:type="gramEnd"/>
      <w:r w:rsidR="009440EF">
        <w:rPr>
          <w:rFonts w:ascii="Arial" w:hAnsi="Arial" w:cs="Arial"/>
        </w:rPr>
        <w:t xml:space="preserve"> </w:t>
      </w:r>
      <w:proofErr w:type="gramStart"/>
      <w:r w:rsidR="009440EF">
        <w:rPr>
          <w:rFonts w:ascii="Arial" w:hAnsi="Arial" w:cs="Arial"/>
        </w:rPr>
        <w:t xml:space="preserve">Agar </w:t>
      </w:r>
      <w:r w:rsidR="00211615">
        <w:rPr>
          <w:rFonts w:ascii="Arial" w:hAnsi="Arial" w:cs="Arial"/>
        </w:rPr>
        <w:t>sampah tidak menimbulkan pencemaran lingkungan dan penyakit maka perlu pengelolaan yang benar.</w:t>
      </w:r>
      <w:proofErr w:type="gramEnd"/>
      <w:r w:rsidR="00211615">
        <w:rPr>
          <w:rFonts w:ascii="Arial" w:hAnsi="Arial" w:cs="Arial"/>
        </w:rPr>
        <w:t xml:space="preserve"> </w:t>
      </w:r>
      <w:proofErr w:type="gramStart"/>
      <w:r w:rsidR="00BC7F1D">
        <w:rPr>
          <w:rFonts w:ascii="Arial" w:hAnsi="Arial" w:cs="Arial"/>
        </w:rPr>
        <w:t xml:space="preserve">Pengolahan sampah </w:t>
      </w:r>
      <w:r w:rsidR="00211615">
        <w:rPr>
          <w:rFonts w:ascii="Arial" w:hAnsi="Arial" w:cs="Arial"/>
        </w:rPr>
        <w:t xml:space="preserve">menurut </w:t>
      </w:r>
      <w:r w:rsidR="00BC7F1D">
        <w:rPr>
          <w:rFonts w:ascii="Arial" w:hAnsi="Arial" w:cs="Arial"/>
        </w:rPr>
        <w:t>(</w:t>
      </w:r>
      <w:r w:rsidR="005F0AD8" w:rsidRPr="001D4CF4">
        <w:rPr>
          <w:rFonts w:ascii="Arial" w:hAnsi="Arial" w:cs="Arial"/>
        </w:rPr>
        <w:t>PP No 18 tahun 2008</w:t>
      </w:r>
      <w:r w:rsidR="009C12F6" w:rsidRPr="001D4CF4">
        <w:rPr>
          <w:rFonts w:ascii="Arial" w:hAnsi="Arial" w:cs="Arial"/>
        </w:rPr>
        <w:t>)</w:t>
      </w:r>
      <w:r w:rsidR="005F0AD8" w:rsidRPr="001D4CF4">
        <w:rPr>
          <w:rFonts w:ascii="Arial" w:hAnsi="Arial" w:cs="Arial"/>
        </w:rPr>
        <w:t xml:space="preserve"> adalah kegiatan yang sistematika, menyeluruh dan berkesinambungan yang meliputi pengurangan dan penanganan </w:t>
      </w:r>
      <w:r w:rsidRPr="001D4CF4">
        <w:rPr>
          <w:rFonts w:ascii="Arial" w:hAnsi="Arial" w:cs="Arial"/>
        </w:rPr>
        <w:lastRenderedPageBreak/>
        <w:t>sampah.</w:t>
      </w:r>
      <w:proofErr w:type="gramEnd"/>
      <w:r w:rsidR="004A7A1D">
        <w:rPr>
          <w:rFonts w:ascii="Arial" w:hAnsi="Arial" w:cs="Arial"/>
        </w:rPr>
        <w:t xml:space="preserve"> </w:t>
      </w:r>
      <w:r w:rsidR="00CB1499">
        <w:rPr>
          <w:rFonts w:ascii="Arial" w:hAnsi="Arial" w:cs="Arial"/>
        </w:rPr>
        <w:t>Menurut (Iskandar</w:t>
      </w:r>
      <w:r w:rsidR="008B545A" w:rsidRPr="004A7A1D">
        <w:rPr>
          <w:rFonts w:ascii="Arial" w:hAnsi="Arial" w:cs="Arial"/>
        </w:rPr>
        <w:t>, 2006</w:t>
      </w:r>
      <w:r w:rsidR="00002166" w:rsidRPr="004A7A1D">
        <w:rPr>
          <w:rFonts w:ascii="Arial" w:hAnsi="Arial" w:cs="Arial"/>
        </w:rPr>
        <w:t>), b</w:t>
      </w:r>
      <w:r w:rsidR="006A78FE" w:rsidRPr="004A7A1D">
        <w:rPr>
          <w:rFonts w:ascii="Arial" w:hAnsi="Arial" w:cs="Arial"/>
        </w:rPr>
        <w:t xml:space="preserve">erdasarkan </w:t>
      </w:r>
      <w:proofErr w:type="gramStart"/>
      <w:r w:rsidR="00BC7F1D" w:rsidRPr="004A7A1D">
        <w:rPr>
          <w:rFonts w:ascii="Arial" w:hAnsi="Arial" w:cs="Arial"/>
        </w:rPr>
        <w:t>asal  sampah</w:t>
      </w:r>
      <w:proofErr w:type="gramEnd"/>
      <w:r w:rsidR="00BC7F1D" w:rsidRPr="004A7A1D">
        <w:rPr>
          <w:rFonts w:ascii="Arial" w:hAnsi="Arial" w:cs="Arial"/>
        </w:rPr>
        <w:t xml:space="preserve"> digolongkan menjadi</w:t>
      </w:r>
      <w:r w:rsidR="00002166" w:rsidRPr="004A7A1D">
        <w:rPr>
          <w:rFonts w:ascii="Arial" w:hAnsi="Arial" w:cs="Arial"/>
        </w:rPr>
        <w:t xml:space="preserve"> :</w:t>
      </w:r>
    </w:p>
    <w:p w:rsidR="00002166" w:rsidRPr="001D4CF4" w:rsidRDefault="00002166" w:rsidP="005D70B8">
      <w:pPr>
        <w:pStyle w:val="ListParagraph"/>
        <w:numPr>
          <w:ilvl w:val="0"/>
          <w:numId w:val="31"/>
        </w:numPr>
        <w:spacing w:line="480" w:lineRule="auto"/>
        <w:jc w:val="both"/>
        <w:rPr>
          <w:rFonts w:ascii="Arial" w:hAnsi="Arial" w:cs="Arial"/>
        </w:rPr>
      </w:pPr>
      <w:r w:rsidRPr="001D4CF4">
        <w:rPr>
          <w:rFonts w:ascii="Arial" w:hAnsi="Arial" w:cs="Arial"/>
        </w:rPr>
        <w:t xml:space="preserve">Sampah </w:t>
      </w:r>
      <w:r w:rsidR="00BE1F0A" w:rsidRPr="001D4CF4">
        <w:rPr>
          <w:rFonts w:ascii="Arial" w:hAnsi="Arial" w:cs="Arial"/>
        </w:rPr>
        <w:t>organik</w:t>
      </w:r>
    </w:p>
    <w:p w:rsidR="00002166" w:rsidRPr="001D4CF4" w:rsidRDefault="00002166" w:rsidP="005D70B8">
      <w:pPr>
        <w:pStyle w:val="ListParagraph"/>
        <w:spacing w:line="480" w:lineRule="auto"/>
        <w:ind w:left="1440"/>
        <w:jc w:val="both"/>
        <w:rPr>
          <w:rFonts w:ascii="Arial" w:hAnsi="Arial" w:cs="Arial"/>
        </w:rPr>
      </w:pPr>
      <w:r w:rsidRPr="001D4CF4">
        <w:rPr>
          <w:rFonts w:ascii="Arial" w:hAnsi="Arial" w:cs="Arial"/>
        </w:rPr>
        <w:t xml:space="preserve">Sampah </w:t>
      </w:r>
      <w:r w:rsidR="00BE1F0A" w:rsidRPr="001D4CF4">
        <w:rPr>
          <w:rFonts w:ascii="Arial" w:hAnsi="Arial" w:cs="Arial"/>
        </w:rPr>
        <w:t>organik</w:t>
      </w:r>
      <w:r w:rsidRPr="001D4CF4">
        <w:rPr>
          <w:rFonts w:ascii="Arial" w:hAnsi="Arial" w:cs="Arial"/>
        </w:rPr>
        <w:t xml:space="preserve"> adalah sampah yang terdiri atas bahan-bahan penyusun tumbuhan dan hewan yang diambil dari alam atau dihasilkan dari kegiatan pertanian, perikanan, yang lain. Sampah ini </w:t>
      </w:r>
      <w:r w:rsidR="00BE1F0A" w:rsidRPr="001D4CF4">
        <w:rPr>
          <w:rFonts w:ascii="Arial" w:hAnsi="Arial" w:cs="Arial"/>
        </w:rPr>
        <w:t xml:space="preserve">dapat dengan mudah diuraikan dalam proses alami. </w:t>
      </w:r>
      <w:proofErr w:type="gramStart"/>
      <w:r w:rsidR="00BE1F0A" w:rsidRPr="001D4CF4">
        <w:rPr>
          <w:rFonts w:ascii="Arial" w:hAnsi="Arial" w:cs="Arial"/>
        </w:rPr>
        <w:t>Sampah rumah tangga sebagian besar merupakan bahan organik, misalnya sampah dari dapur, sisa tepung, sayuran, kulit buah, dan daun.</w:t>
      </w:r>
      <w:proofErr w:type="gramEnd"/>
      <w:r w:rsidR="00BE1F0A" w:rsidRPr="001D4CF4">
        <w:rPr>
          <w:rFonts w:ascii="Arial" w:hAnsi="Arial" w:cs="Arial"/>
        </w:rPr>
        <w:t xml:space="preserve"> </w:t>
      </w:r>
    </w:p>
    <w:p w:rsidR="00BE1F0A" w:rsidRPr="001D4CF4" w:rsidRDefault="00BE1F0A" w:rsidP="005D70B8">
      <w:pPr>
        <w:pStyle w:val="ListParagraph"/>
        <w:numPr>
          <w:ilvl w:val="0"/>
          <w:numId w:val="31"/>
        </w:numPr>
        <w:spacing w:line="480" w:lineRule="auto"/>
        <w:jc w:val="both"/>
        <w:rPr>
          <w:rFonts w:ascii="Arial" w:hAnsi="Arial" w:cs="Arial"/>
        </w:rPr>
      </w:pPr>
      <w:r w:rsidRPr="001D4CF4">
        <w:rPr>
          <w:rFonts w:ascii="Arial" w:hAnsi="Arial" w:cs="Arial"/>
        </w:rPr>
        <w:t>Sampah anorganik</w:t>
      </w:r>
    </w:p>
    <w:p w:rsidR="00762C81" w:rsidRDefault="00BE1F0A" w:rsidP="005D70B8">
      <w:pPr>
        <w:pStyle w:val="ListParagraph"/>
        <w:spacing w:line="480" w:lineRule="auto"/>
        <w:ind w:left="1440"/>
        <w:jc w:val="both"/>
        <w:rPr>
          <w:rFonts w:ascii="Arial" w:hAnsi="Arial" w:cs="Arial"/>
        </w:rPr>
      </w:pPr>
      <w:r w:rsidRPr="001D4CF4">
        <w:rPr>
          <w:rFonts w:ascii="Arial" w:hAnsi="Arial" w:cs="Arial"/>
        </w:rPr>
        <w:t xml:space="preserve">Sampah anorganik adalah sampah yang berasal dari sumber daya alam </w:t>
      </w:r>
      <w:r w:rsidR="00762C81" w:rsidRPr="001D4CF4">
        <w:rPr>
          <w:rFonts w:ascii="Arial" w:hAnsi="Arial" w:cs="Arial"/>
        </w:rPr>
        <w:t xml:space="preserve">tak terbarui, seperti mineral dan minyak bumi, atau dari proses industri. </w:t>
      </w:r>
      <w:proofErr w:type="gramStart"/>
      <w:r w:rsidR="00762C81" w:rsidRPr="001D4CF4">
        <w:rPr>
          <w:rFonts w:ascii="Arial" w:hAnsi="Arial" w:cs="Arial"/>
        </w:rPr>
        <w:t xml:space="preserve">Beberapa dari bahan ini tidak </w:t>
      </w:r>
      <w:r w:rsidR="003F3909" w:rsidRPr="001D4CF4">
        <w:rPr>
          <w:rFonts w:ascii="Arial" w:hAnsi="Arial" w:cs="Arial"/>
        </w:rPr>
        <w:t>terdapat di alam seperti plastik</w:t>
      </w:r>
      <w:r w:rsidR="00762C81" w:rsidRPr="001D4CF4">
        <w:rPr>
          <w:rFonts w:ascii="Arial" w:hAnsi="Arial" w:cs="Arial"/>
        </w:rPr>
        <w:t xml:space="preserve"> dan alumunium.</w:t>
      </w:r>
      <w:proofErr w:type="gramEnd"/>
      <w:r w:rsidR="00762C81" w:rsidRPr="001D4CF4">
        <w:rPr>
          <w:rFonts w:ascii="Arial" w:hAnsi="Arial" w:cs="Arial"/>
        </w:rPr>
        <w:t xml:space="preserve"> </w:t>
      </w:r>
      <w:proofErr w:type="gramStart"/>
      <w:r w:rsidR="00762C81" w:rsidRPr="001D4CF4">
        <w:rPr>
          <w:rFonts w:ascii="Arial" w:hAnsi="Arial" w:cs="Arial"/>
        </w:rPr>
        <w:t>Sebagian zat organik, secara keseluruhan</w:t>
      </w:r>
      <w:r w:rsidR="003F3909" w:rsidRPr="001D4CF4">
        <w:rPr>
          <w:rFonts w:ascii="Arial" w:hAnsi="Arial" w:cs="Arial"/>
        </w:rPr>
        <w:t xml:space="preserve"> </w:t>
      </w:r>
      <w:r w:rsidR="00762C81" w:rsidRPr="001D4CF4">
        <w:rPr>
          <w:rFonts w:ascii="Arial" w:hAnsi="Arial" w:cs="Arial"/>
        </w:rPr>
        <w:t>tidak dapat diuraikan oleh alam, sedang sebagian lainnya hanya dapat diuraikan dalam waktu yang sangat lama.</w:t>
      </w:r>
      <w:proofErr w:type="gramEnd"/>
      <w:r w:rsidR="00762C81" w:rsidRPr="001D4CF4">
        <w:rPr>
          <w:rFonts w:ascii="Arial" w:hAnsi="Arial" w:cs="Arial"/>
        </w:rPr>
        <w:t xml:space="preserve"> Sampah jenis ini pada tingkat rumah tangga, misalnya berupa b</w:t>
      </w:r>
      <w:r w:rsidR="003F3909" w:rsidRPr="001D4CF4">
        <w:rPr>
          <w:rFonts w:ascii="Arial" w:hAnsi="Arial" w:cs="Arial"/>
        </w:rPr>
        <w:t xml:space="preserve">otol, botol plastik, </w:t>
      </w:r>
      <w:proofErr w:type="gramStart"/>
      <w:r w:rsidR="003F3909" w:rsidRPr="001D4CF4">
        <w:rPr>
          <w:rFonts w:ascii="Arial" w:hAnsi="Arial" w:cs="Arial"/>
        </w:rPr>
        <w:t>tas</w:t>
      </w:r>
      <w:proofErr w:type="gramEnd"/>
      <w:r w:rsidR="003F3909" w:rsidRPr="001D4CF4">
        <w:rPr>
          <w:rFonts w:ascii="Arial" w:hAnsi="Arial" w:cs="Arial"/>
        </w:rPr>
        <w:t xml:space="preserve"> plastik</w:t>
      </w:r>
      <w:r w:rsidR="00762C81" w:rsidRPr="001D4CF4">
        <w:rPr>
          <w:rFonts w:ascii="Arial" w:hAnsi="Arial" w:cs="Arial"/>
        </w:rPr>
        <w:t>, dan kaleng.</w:t>
      </w:r>
    </w:p>
    <w:p w:rsidR="003958E0" w:rsidRPr="00613AA5" w:rsidRDefault="00D21F4D" w:rsidP="00613AA5">
      <w:pPr>
        <w:pStyle w:val="ListParagraph"/>
        <w:spacing w:line="480" w:lineRule="auto"/>
        <w:ind w:left="990"/>
        <w:jc w:val="both"/>
        <w:rPr>
          <w:rFonts w:ascii="Arial" w:hAnsi="Arial" w:cs="Arial"/>
        </w:rPr>
      </w:pPr>
      <w:r>
        <w:rPr>
          <w:rFonts w:ascii="Arial" w:hAnsi="Arial" w:cs="Arial"/>
        </w:rPr>
        <w:t xml:space="preserve">Buah </w:t>
      </w:r>
      <w:proofErr w:type="gramStart"/>
      <w:r>
        <w:rPr>
          <w:rFonts w:ascii="Arial" w:hAnsi="Arial" w:cs="Arial"/>
        </w:rPr>
        <w:t>pinang</w:t>
      </w:r>
      <w:proofErr w:type="gramEnd"/>
      <w:r>
        <w:rPr>
          <w:rFonts w:ascii="Arial" w:hAnsi="Arial" w:cs="Arial"/>
        </w:rPr>
        <w:t xml:space="preserve"> yang digunakan dalam peneltian ini adalah b</w:t>
      </w:r>
      <w:r w:rsidR="009619DB">
        <w:rPr>
          <w:rFonts w:ascii="Arial" w:hAnsi="Arial" w:cs="Arial"/>
        </w:rPr>
        <w:t xml:space="preserve">uah pinang yang tidak dimanfaatkan (limbah) </w:t>
      </w:r>
      <w:r w:rsidR="00CD29E6">
        <w:rPr>
          <w:rFonts w:ascii="Arial" w:hAnsi="Arial" w:cs="Arial"/>
        </w:rPr>
        <w:t xml:space="preserve">yang dibuang ke lingkungan </w:t>
      </w:r>
      <w:r>
        <w:rPr>
          <w:rFonts w:ascii="Arial" w:hAnsi="Arial" w:cs="Arial"/>
        </w:rPr>
        <w:t xml:space="preserve">dan </w:t>
      </w:r>
      <w:r w:rsidR="00211615">
        <w:rPr>
          <w:rFonts w:ascii="Arial" w:hAnsi="Arial" w:cs="Arial"/>
        </w:rPr>
        <w:t xml:space="preserve">termasuk dalam sampah </w:t>
      </w:r>
      <w:r w:rsidR="00BC5EDA">
        <w:rPr>
          <w:rFonts w:ascii="Arial" w:hAnsi="Arial" w:cs="Arial"/>
        </w:rPr>
        <w:t>organik</w:t>
      </w:r>
      <w:r w:rsidR="00211615">
        <w:rPr>
          <w:rFonts w:ascii="Arial" w:hAnsi="Arial" w:cs="Arial"/>
        </w:rPr>
        <w:t>, karena terdiri atas bahan-bahan penyusun tumbuhan yang diambil dari alam dan mudah diuraikan dalam prose</w:t>
      </w:r>
      <w:r w:rsidR="00943B3F">
        <w:rPr>
          <w:rFonts w:ascii="Arial" w:hAnsi="Arial" w:cs="Arial"/>
        </w:rPr>
        <w:t>s</w:t>
      </w:r>
      <w:r w:rsidR="00211615">
        <w:rPr>
          <w:rFonts w:ascii="Arial" w:hAnsi="Arial" w:cs="Arial"/>
        </w:rPr>
        <w:t xml:space="preserve"> alami. </w:t>
      </w:r>
      <w:r w:rsidR="00613AA5">
        <w:rPr>
          <w:rFonts w:ascii="Arial" w:hAnsi="Arial" w:cs="Arial"/>
        </w:rPr>
        <w:t xml:space="preserve">Dampak negatif sampah bagi lingkungan </w:t>
      </w:r>
      <w:r w:rsidR="008B545A" w:rsidRPr="00BC5EDA">
        <w:rPr>
          <w:rFonts w:ascii="Arial" w:hAnsi="Arial" w:cs="Arial"/>
        </w:rPr>
        <w:t>(</w:t>
      </w:r>
      <w:r w:rsidR="008B545A" w:rsidRPr="00BC5EDA">
        <w:rPr>
          <w:rFonts w:ascii="Arial" w:hAnsi="Arial" w:cs="Arial"/>
          <w:lang w:val="id-ID"/>
        </w:rPr>
        <w:t>Sukandarrumidi</w:t>
      </w:r>
      <w:r w:rsidR="008B545A" w:rsidRPr="00BC5EDA">
        <w:rPr>
          <w:rFonts w:ascii="Arial" w:hAnsi="Arial" w:cs="Arial"/>
        </w:rPr>
        <w:t xml:space="preserve">, </w:t>
      </w:r>
      <w:r w:rsidR="00613AA5">
        <w:rPr>
          <w:rFonts w:ascii="Arial" w:hAnsi="Arial" w:cs="Arial"/>
          <w:lang w:val="id-ID"/>
        </w:rPr>
        <w:t>2009</w:t>
      </w:r>
      <w:proofErr w:type="gramStart"/>
      <w:r w:rsidR="00613AA5">
        <w:rPr>
          <w:rFonts w:ascii="Arial" w:hAnsi="Arial" w:cs="Arial"/>
          <w:lang w:val="id-ID"/>
        </w:rPr>
        <w:t>)</w:t>
      </w:r>
      <w:r w:rsidR="00613AA5">
        <w:rPr>
          <w:rFonts w:ascii="Arial" w:hAnsi="Arial" w:cs="Arial"/>
        </w:rPr>
        <w:t xml:space="preserve"> :</w:t>
      </w:r>
      <w:proofErr w:type="gramEnd"/>
    </w:p>
    <w:p w:rsidR="003958E0" w:rsidRDefault="003958E0" w:rsidP="003958E0">
      <w:pPr>
        <w:pStyle w:val="ListParagraph"/>
        <w:numPr>
          <w:ilvl w:val="0"/>
          <w:numId w:val="36"/>
        </w:numPr>
        <w:spacing w:after="0" w:line="480" w:lineRule="auto"/>
        <w:ind w:left="1701" w:hanging="424"/>
        <w:jc w:val="both"/>
        <w:rPr>
          <w:rFonts w:ascii="Arial" w:hAnsi="Arial" w:cs="Arial"/>
          <w:lang w:val="id-ID"/>
        </w:rPr>
      </w:pPr>
      <w:r>
        <w:rPr>
          <w:rFonts w:ascii="Arial" w:hAnsi="Arial" w:cs="Arial"/>
          <w:lang w:val="id-ID"/>
        </w:rPr>
        <w:lastRenderedPageBreak/>
        <w:t>Nilai estetika</w:t>
      </w:r>
    </w:p>
    <w:p w:rsidR="003958E0" w:rsidRDefault="003958E0" w:rsidP="003958E0">
      <w:pPr>
        <w:pStyle w:val="ListParagraph"/>
        <w:spacing w:after="0" w:line="480" w:lineRule="auto"/>
        <w:ind w:left="1701"/>
        <w:jc w:val="both"/>
        <w:rPr>
          <w:rFonts w:ascii="Arial" w:hAnsi="Arial" w:cs="Arial"/>
          <w:lang w:val="id-ID"/>
        </w:rPr>
      </w:pPr>
      <w:r>
        <w:rPr>
          <w:rFonts w:ascii="Arial" w:hAnsi="Arial" w:cs="Arial"/>
          <w:lang w:val="id-ID"/>
        </w:rPr>
        <w:t>Sampah yang men</w:t>
      </w:r>
      <w:r w:rsidR="00D21F4D">
        <w:rPr>
          <w:rFonts w:ascii="Arial" w:hAnsi="Arial" w:cs="Arial"/>
          <w:lang w:val="id-ID"/>
        </w:rPr>
        <w:t>umpuk dan dibiarkan pada tempat</w:t>
      </w:r>
      <w:r w:rsidR="00D21F4D">
        <w:rPr>
          <w:rFonts w:ascii="Arial" w:hAnsi="Arial" w:cs="Arial"/>
        </w:rPr>
        <w:t>-</w:t>
      </w:r>
      <w:r>
        <w:rPr>
          <w:rFonts w:ascii="Arial" w:hAnsi="Arial" w:cs="Arial"/>
          <w:lang w:val="id-ID"/>
        </w:rPr>
        <w:t>tempat terbuka, menyebabkan turunnya nilai estetika tempat sekitar. Tumpukan sampah juga mengganggu keindahan panorama sekitar.</w:t>
      </w:r>
    </w:p>
    <w:p w:rsidR="003958E0" w:rsidRDefault="003958E0" w:rsidP="003958E0">
      <w:pPr>
        <w:pStyle w:val="ListParagraph"/>
        <w:numPr>
          <w:ilvl w:val="0"/>
          <w:numId w:val="36"/>
        </w:numPr>
        <w:spacing w:after="0" w:line="480" w:lineRule="auto"/>
        <w:ind w:left="1701" w:hanging="424"/>
        <w:jc w:val="both"/>
        <w:rPr>
          <w:rFonts w:ascii="Arial" w:hAnsi="Arial" w:cs="Arial"/>
          <w:lang w:val="id-ID"/>
        </w:rPr>
      </w:pPr>
      <w:r>
        <w:rPr>
          <w:rFonts w:ascii="Arial" w:hAnsi="Arial" w:cs="Arial"/>
          <w:lang w:val="id-ID"/>
        </w:rPr>
        <w:t>Polusi udara</w:t>
      </w:r>
    </w:p>
    <w:p w:rsidR="003958E0" w:rsidRDefault="003958E0" w:rsidP="003958E0">
      <w:pPr>
        <w:pStyle w:val="ListParagraph"/>
        <w:spacing w:after="0" w:line="480" w:lineRule="auto"/>
        <w:ind w:left="1701"/>
        <w:jc w:val="both"/>
        <w:rPr>
          <w:rFonts w:ascii="Arial" w:hAnsi="Arial" w:cs="Arial"/>
          <w:lang w:val="id-ID"/>
        </w:rPr>
      </w:pPr>
      <w:r>
        <w:rPr>
          <w:rFonts w:ascii="Arial" w:hAnsi="Arial" w:cs="Arial"/>
          <w:lang w:val="id-ID"/>
        </w:rPr>
        <w:t>Pembakaran sampah secara terbuka dan tidak dikendalikan, disamping menghasilkan berbagai macam residu pembakaran dan penghancuran sampah, juga menimbulkan emisi gas karbon dioksida (CO</w:t>
      </w:r>
      <w:r w:rsidRPr="00B71E73">
        <w:rPr>
          <w:rFonts w:ascii="Arial" w:hAnsi="Arial" w:cs="Arial"/>
          <w:vertAlign w:val="subscript"/>
          <w:lang w:val="id-ID"/>
        </w:rPr>
        <w:t>2</w:t>
      </w:r>
      <w:r>
        <w:rPr>
          <w:rFonts w:ascii="Arial" w:hAnsi="Arial" w:cs="Arial"/>
          <w:lang w:val="id-ID"/>
        </w:rPr>
        <w:t>), karbon monoksida (CO), nitrigen monoksid</w:t>
      </w:r>
      <w:r w:rsidR="00A17E12">
        <w:rPr>
          <w:rFonts w:ascii="Arial" w:hAnsi="Arial" w:cs="Arial"/>
          <w:lang w:val="id-ID"/>
        </w:rPr>
        <w:t>a (NO), gas sulfur dan partikel</w:t>
      </w:r>
      <w:r w:rsidR="00A17E12">
        <w:rPr>
          <w:rFonts w:ascii="Arial" w:hAnsi="Arial" w:cs="Arial"/>
        </w:rPr>
        <w:t>-</w:t>
      </w:r>
      <w:r>
        <w:rPr>
          <w:rFonts w:ascii="Arial" w:hAnsi="Arial" w:cs="Arial"/>
          <w:lang w:val="id-ID"/>
        </w:rPr>
        <w:t>partikel halus di udara yang dapat menyebabkan penyakit pada pernafasan, penyakit kulit, iritasi mata dan sebagainya.</w:t>
      </w:r>
    </w:p>
    <w:p w:rsidR="003958E0" w:rsidRDefault="003958E0" w:rsidP="003958E0">
      <w:pPr>
        <w:pStyle w:val="ListParagraph"/>
        <w:numPr>
          <w:ilvl w:val="0"/>
          <w:numId w:val="36"/>
        </w:numPr>
        <w:spacing w:after="0" w:line="480" w:lineRule="auto"/>
        <w:ind w:left="1701" w:hanging="424"/>
        <w:jc w:val="both"/>
        <w:rPr>
          <w:rFonts w:ascii="Arial" w:hAnsi="Arial" w:cs="Arial"/>
          <w:lang w:val="id-ID"/>
        </w:rPr>
      </w:pPr>
      <w:r>
        <w:rPr>
          <w:rFonts w:ascii="Arial" w:hAnsi="Arial" w:cs="Arial"/>
          <w:lang w:val="id-ID"/>
        </w:rPr>
        <w:t>Kontaminasi pada air</w:t>
      </w:r>
    </w:p>
    <w:p w:rsidR="003958E0" w:rsidRDefault="003958E0" w:rsidP="003958E0">
      <w:pPr>
        <w:pStyle w:val="ListParagraph"/>
        <w:spacing w:after="0" w:line="480" w:lineRule="auto"/>
        <w:ind w:left="1701"/>
        <w:jc w:val="both"/>
        <w:rPr>
          <w:rFonts w:ascii="Arial" w:hAnsi="Arial" w:cs="Arial"/>
          <w:lang w:val="id-ID"/>
        </w:rPr>
      </w:pPr>
      <w:r>
        <w:rPr>
          <w:rFonts w:ascii="Arial" w:hAnsi="Arial" w:cs="Arial"/>
          <w:lang w:val="id-ID"/>
        </w:rPr>
        <w:t>Timbunan sampah pada umumnya menempati tempat yang rendah dan terbuka. Tempat yang demikian, selalu terkena dan tempat berkumpulnya air hujan. Air hujan bersama dengan air hasil pembusukan (dikenal sebagai air lindi atau leachate), akan berkumpul dan mengalir menuju ke parit–parit dan sungai yang ada di sekitarnya.Akibatnya air sungai akan tercemar oleh air lindi, dan tidak dapat dimanfaatkan.</w:t>
      </w:r>
    </w:p>
    <w:p w:rsidR="003958E0" w:rsidRDefault="003958E0" w:rsidP="003958E0">
      <w:pPr>
        <w:pStyle w:val="ListParagraph"/>
        <w:numPr>
          <w:ilvl w:val="0"/>
          <w:numId w:val="36"/>
        </w:numPr>
        <w:spacing w:after="0" w:line="480" w:lineRule="auto"/>
        <w:ind w:left="1701" w:hanging="424"/>
        <w:jc w:val="both"/>
        <w:rPr>
          <w:rFonts w:ascii="Arial" w:hAnsi="Arial" w:cs="Arial"/>
          <w:lang w:val="id-ID"/>
        </w:rPr>
      </w:pPr>
      <w:r>
        <w:rPr>
          <w:rFonts w:ascii="Arial" w:hAnsi="Arial" w:cs="Arial"/>
          <w:lang w:val="id-ID"/>
        </w:rPr>
        <w:t>Sumber penyakit</w:t>
      </w:r>
    </w:p>
    <w:p w:rsidR="003958E0" w:rsidRDefault="003958E0" w:rsidP="003958E0">
      <w:pPr>
        <w:pStyle w:val="ListParagraph"/>
        <w:spacing w:after="0" w:line="480" w:lineRule="auto"/>
        <w:ind w:left="1701"/>
        <w:jc w:val="both"/>
        <w:rPr>
          <w:rFonts w:ascii="Arial" w:hAnsi="Arial" w:cs="Arial"/>
          <w:lang w:val="id-ID"/>
        </w:rPr>
      </w:pPr>
      <w:r>
        <w:rPr>
          <w:rFonts w:ascii="Arial" w:hAnsi="Arial" w:cs="Arial"/>
          <w:lang w:val="id-ID"/>
        </w:rPr>
        <w:t xml:space="preserve">Tempat penimbunan sampah, khususnya yang masih basah  merupakan tempat hidup yang sangat baik bagi perkembangan tikus, nyamuk, lalat, insekta, dan mikroia. Binatang–binatang </w:t>
      </w:r>
      <w:r w:rsidR="001F4248">
        <w:rPr>
          <w:rFonts w:ascii="Arial" w:hAnsi="Arial" w:cs="Arial"/>
        </w:rPr>
        <w:lastRenderedPageBreak/>
        <w:t>t</w:t>
      </w:r>
      <w:r>
        <w:rPr>
          <w:rFonts w:ascii="Arial" w:hAnsi="Arial" w:cs="Arial"/>
          <w:lang w:val="id-ID"/>
        </w:rPr>
        <w:t>ersebut dapat menularkan ataupun menyebabkan timbulnya penyakit untuk masyarakat sekitar penampungan sampah. Penyakit ya</w:t>
      </w:r>
      <w:r w:rsidR="001F4248">
        <w:rPr>
          <w:rFonts w:ascii="Arial" w:hAnsi="Arial" w:cs="Arial"/>
        </w:rPr>
        <w:t>n</w:t>
      </w:r>
      <w:r>
        <w:rPr>
          <w:rFonts w:ascii="Arial" w:hAnsi="Arial" w:cs="Arial"/>
          <w:lang w:val="id-ID"/>
        </w:rPr>
        <w:t>g dibawa tidak hanya menyerang manusia, akan tetapi dapat menyerang ternak juga.</w:t>
      </w:r>
    </w:p>
    <w:p w:rsidR="003958E0" w:rsidRDefault="003958E0" w:rsidP="003958E0">
      <w:pPr>
        <w:pStyle w:val="ListParagraph"/>
        <w:numPr>
          <w:ilvl w:val="0"/>
          <w:numId w:val="36"/>
        </w:numPr>
        <w:spacing w:after="0" w:line="480" w:lineRule="auto"/>
        <w:ind w:left="1701" w:hanging="424"/>
        <w:jc w:val="both"/>
        <w:rPr>
          <w:rFonts w:ascii="Arial" w:hAnsi="Arial" w:cs="Arial"/>
          <w:lang w:val="id-ID"/>
        </w:rPr>
      </w:pPr>
      <w:r>
        <w:rPr>
          <w:rFonts w:ascii="Arial" w:hAnsi="Arial" w:cs="Arial"/>
          <w:lang w:val="id-ID"/>
        </w:rPr>
        <w:t>Penyumbatan saluran air</w:t>
      </w:r>
    </w:p>
    <w:p w:rsidR="003958E0" w:rsidRDefault="003958E0" w:rsidP="003958E0">
      <w:pPr>
        <w:pStyle w:val="ListParagraph"/>
        <w:spacing w:after="0" w:line="480" w:lineRule="auto"/>
        <w:ind w:left="1701"/>
        <w:jc w:val="both"/>
        <w:rPr>
          <w:rFonts w:ascii="Arial" w:hAnsi="Arial" w:cs="Arial"/>
          <w:lang w:val="id-ID"/>
        </w:rPr>
      </w:pPr>
      <w:r>
        <w:rPr>
          <w:rFonts w:ascii="Arial" w:hAnsi="Arial" w:cs="Arial"/>
          <w:lang w:val="id-ID"/>
        </w:rPr>
        <w:t>Kebiasaan yang su</w:t>
      </w:r>
      <w:r w:rsidR="001F4248">
        <w:rPr>
          <w:rFonts w:ascii="Arial" w:hAnsi="Arial" w:cs="Arial"/>
        </w:rPr>
        <w:t>l</w:t>
      </w:r>
      <w:r>
        <w:rPr>
          <w:rFonts w:ascii="Arial" w:hAnsi="Arial" w:cs="Arial"/>
          <w:lang w:val="id-ID"/>
        </w:rPr>
        <w:t>it dicegah yaitu masih banyak warga masyarakat dengan sengaja membuang sampah ke selokan, ke sungai ataupun got saluran pembuanagn air hujan. Timbunan sampah yang ada tanpa diketahui, akan dapat menutup saluran air hujan. Akibatnya air pada saluran akan meluap pada waktu hujan, dan air sungaipun ikut menjadi kotor.</w:t>
      </w:r>
    </w:p>
    <w:p w:rsidR="003958E0" w:rsidRDefault="003958E0" w:rsidP="003958E0">
      <w:pPr>
        <w:pStyle w:val="ListParagraph"/>
        <w:numPr>
          <w:ilvl w:val="0"/>
          <w:numId w:val="36"/>
        </w:numPr>
        <w:spacing w:after="0" w:line="480" w:lineRule="auto"/>
        <w:ind w:left="1701" w:hanging="424"/>
        <w:jc w:val="both"/>
        <w:rPr>
          <w:rFonts w:ascii="Arial" w:hAnsi="Arial" w:cs="Arial"/>
          <w:lang w:val="id-ID"/>
        </w:rPr>
      </w:pPr>
      <w:r>
        <w:rPr>
          <w:rFonts w:ascii="Arial" w:hAnsi="Arial" w:cs="Arial"/>
          <w:lang w:val="id-ID"/>
        </w:rPr>
        <w:t>Longsoran sampah</w:t>
      </w:r>
    </w:p>
    <w:p w:rsidR="003958E0" w:rsidRDefault="003958E0" w:rsidP="003958E0">
      <w:pPr>
        <w:pStyle w:val="ListParagraph"/>
        <w:spacing w:after="0" w:line="480" w:lineRule="auto"/>
        <w:ind w:left="1701"/>
        <w:jc w:val="both"/>
        <w:rPr>
          <w:rFonts w:ascii="Arial" w:hAnsi="Arial" w:cs="Arial"/>
          <w:lang w:val="id-ID"/>
        </w:rPr>
      </w:pPr>
      <w:r>
        <w:rPr>
          <w:rFonts w:ascii="Arial" w:hAnsi="Arial" w:cs="Arial"/>
          <w:lang w:val="id-ID"/>
        </w:rPr>
        <w:t>Timbunan sampah yang menggunung dan tidak terkendali dapat mengakibatkan terjadinya longsor, yan</w:t>
      </w:r>
      <w:r w:rsidR="00A17E12">
        <w:rPr>
          <w:rFonts w:ascii="Arial" w:hAnsi="Arial" w:cs="Arial"/>
          <w:lang w:val="id-ID"/>
        </w:rPr>
        <w:t>g menngakibatkan rusaknya rumah</w:t>
      </w:r>
      <w:r w:rsidR="00A17E12">
        <w:rPr>
          <w:rFonts w:ascii="Arial" w:hAnsi="Arial" w:cs="Arial"/>
        </w:rPr>
        <w:t>-</w:t>
      </w:r>
      <w:r>
        <w:rPr>
          <w:rFonts w:ascii="Arial" w:hAnsi="Arial" w:cs="Arial"/>
          <w:lang w:val="id-ID"/>
        </w:rPr>
        <w:t>rumah disekitar tempat pembuangan akhir dan timbu</w:t>
      </w:r>
      <w:r w:rsidR="009619DB">
        <w:rPr>
          <w:rFonts w:ascii="Arial" w:hAnsi="Arial" w:cs="Arial"/>
        </w:rPr>
        <w:t>l</w:t>
      </w:r>
      <w:r>
        <w:rPr>
          <w:rFonts w:ascii="Arial" w:hAnsi="Arial" w:cs="Arial"/>
          <w:lang w:val="id-ID"/>
        </w:rPr>
        <w:t>nya korban jiwa. Den</w:t>
      </w:r>
      <w:r w:rsidR="005D2076">
        <w:rPr>
          <w:rFonts w:ascii="Arial" w:hAnsi="Arial" w:cs="Arial"/>
        </w:rPr>
        <w:t>g</w:t>
      </w:r>
      <w:r>
        <w:rPr>
          <w:rFonts w:ascii="Arial" w:hAnsi="Arial" w:cs="Arial"/>
          <w:lang w:val="id-ID"/>
        </w:rPr>
        <w:t>an demikian timbunan sampah yang tidak terkendali mampu menimbulkan bencana alam.</w:t>
      </w:r>
    </w:p>
    <w:p w:rsidR="003958E0" w:rsidRDefault="003958E0" w:rsidP="003958E0">
      <w:pPr>
        <w:pStyle w:val="ListParagraph"/>
        <w:numPr>
          <w:ilvl w:val="0"/>
          <w:numId w:val="36"/>
        </w:numPr>
        <w:spacing w:after="0" w:line="480" w:lineRule="auto"/>
        <w:ind w:left="1701" w:hanging="424"/>
        <w:jc w:val="both"/>
        <w:rPr>
          <w:rFonts w:ascii="Arial" w:hAnsi="Arial" w:cs="Arial"/>
          <w:lang w:val="id-ID"/>
        </w:rPr>
      </w:pPr>
      <w:r>
        <w:rPr>
          <w:rFonts w:ascii="Arial" w:hAnsi="Arial" w:cs="Arial"/>
          <w:lang w:val="id-ID"/>
        </w:rPr>
        <w:t>Konflik kepentingan antar daerah</w:t>
      </w:r>
    </w:p>
    <w:p w:rsidR="003958E0" w:rsidRDefault="003958E0" w:rsidP="003958E0">
      <w:pPr>
        <w:pStyle w:val="ListParagraph"/>
        <w:spacing w:after="0" w:line="480" w:lineRule="auto"/>
        <w:ind w:left="1701"/>
        <w:jc w:val="both"/>
        <w:rPr>
          <w:rFonts w:ascii="Arial" w:hAnsi="Arial" w:cs="Arial"/>
        </w:rPr>
      </w:pPr>
      <w:r>
        <w:rPr>
          <w:rFonts w:ascii="Arial" w:hAnsi="Arial" w:cs="Arial"/>
          <w:lang w:val="id-ID"/>
        </w:rPr>
        <w:t>Pada masa lampau, saat kesadaran mengenai kesehatan lingkungan belum  mengedepan, antara dua daerah yang berbatasan belum timbul masalah prihal pembuatan TPAS (T</w:t>
      </w:r>
      <w:r w:rsidR="00D21F4D">
        <w:rPr>
          <w:rFonts w:ascii="Arial" w:hAnsi="Arial" w:cs="Arial"/>
          <w:lang w:val="id-ID"/>
        </w:rPr>
        <w:t>empat Pembuangan Akhir Sampah).</w:t>
      </w:r>
      <w:r w:rsidR="00D21F4D">
        <w:rPr>
          <w:rFonts w:ascii="Arial" w:hAnsi="Arial" w:cs="Arial"/>
        </w:rPr>
        <w:t xml:space="preserve"> </w:t>
      </w:r>
      <w:r>
        <w:rPr>
          <w:rFonts w:ascii="Arial" w:hAnsi="Arial" w:cs="Arial"/>
          <w:lang w:val="id-ID"/>
        </w:rPr>
        <w:t>Namun dengan maraknya nuansa Otonomi Daerah, dan kesadaran akan kebersihan lingkungan, keberadaan TPAS tersebut sekarang ini selalu menimbulkan permasalahan.</w:t>
      </w:r>
    </w:p>
    <w:p w:rsidR="00613AA5" w:rsidRPr="00D21F4D" w:rsidRDefault="00613AA5" w:rsidP="00D21F4D">
      <w:pPr>
        <w:pStyle w:val="ListParagraph"/>
        <w:spacing w:after="0" w:line="480" w:lineRule="auto"/>
        <w:ind w:left="1080"/>
        <w:jc w:val="both"/>
        <w:rPr>
          <w:rFonts w:ascii="Arial" w:hAnsi="Arial" w:cs="Arial"/>
        </w:rPr>
      </w:pPr>
      <w:proofErr w:type="gramStart"/>
      <w:r w:rsidRPr="00D21F4D">
        <w:rPr>
          <w:rFonts w:ascii="Arial" w:hAnsi="Arial" w:cs="Arial"/>
        </w:rPr>
        <w:lastRenderedPageBreak/>
        <w:t xml:space="preserve">Upaya pengendalian sampah </w:t>
      </w:r>
      <w:r w:rsidR="00D21F4D" w:rsidRPr="00D21F4D">
        <w:rPr>
          <w:rFonts w:ascii="Arial" w:hAnsi="Arial" w:cs="Arial"/>
        </w:rPr>
        <w:t>yang dapat dilakukan untuk mengurangi dampak negatif yang ditimbulkan sampah yaitu dengan melakukan teknologi pengolahan sampah yang benar.</w:t>
      </w:r>
      <w:proofErr w:type="gramEnd"/>
      <w:r w:rsidR="00D21F4D" w:rsidRPr="00D21F4D">
        <w:rPr>
          <w:rFonts w:ascii="Arial" w:hAnsi="Arial" w:cs="Arial"/>
        </w:rPr>
        <w:t xml:space="preserve"> Menurut (Basriyanto, 2007), sampah organik bisa dimanfaatkan untuk beberapa keperluan sebagai berikut, antara lain sebagai makanan ternak, komposting, biogas, dan briket sampah (Briket Bioenergi).</w:t>
      </w:r>
    </w:p>
    <w:p w:rsidR="00F3537C" w:rsidRPr="001D4CF4" w:rsidRDefault="00F3537C" w:rsidP="005D70B8">
      <w:pPr>
        <w:pStyle w:val="ListParagraph"/>
        <w:numPr>
          <w:ilvl w:val="0"/>
          <w:numId w:val="2"/>
        </w:numPr>
        <w:spacing w:line="480" w:lineRule="auto"/>
        <w:jc w:val="both"/>
        <w:rPr>
          <w:rFonts w:ascii="Arial" w:hAnsi="Arial" w:cs="Arial"/>
        </w:rPr>
      </w:pPr>
      <w:r w:rsidRPr="001D4CF4">
        <w:rPr>
          <w:rFonts w:ascii="Arial" w:hAnsi="Arial" w:cs="Arial"/>
        </w:rPr>
        <w:t>Briket Bioarang</w:t>
      </w:r>
    </w:p>
    <w:p w:rsidR="007716F1" w:rsidRPr="001D4CF4" w:rsidRDefault="00AC2795" w:rsidP="00D64CFD">
      <w:pPr>
        <w:pStyle w:val="ListParagraph"/>
        <w:spacing w:line="480" w:lineRule="auto"/>
        <w:ind w:left="1134" w:firstLine="666"/>
        <w:jc w:val="both"/>
        <w:rPr>
          <w:rFonts w:ascii="Arial" w:hAnsi="Arial" w:cs="Arial"/>
        </w:rPr>
      </w:pPr>
      <w:proofErr w:type="gramStart"/>
      <w:r w:rsidRPr="0019316E">
        <w:rPr>
          <w:rFonts w:ascii="Arial" w:hAnsi="Arial" w:cs="Arial"/>
        </w:rPr>
        <w:t>Briket adalah gumpalan yang terbuat da</w:t>
      </w:r>
      <w:r w:rsidR="00D21F4D" w:rsidRPr="0019316E">
        <w:rPr>
          <w:rFonts w:ascii="Arial" w:hAnsi="Arial" w:cs="Arial"/>
        </w:rPr>
        <w:t>r</w:t>
      </w:r>
      <w:r w:rsidRPr="0019316E">
        <w:rPr>
          <w:rFonts w:ascii="Arial" w:hAnsi="Arial" w:cs="Arial"/>
        </w:rPr>
        <w:t>i bahan lunak yang dikeraskan.</w:t>
      </w:r>
      <w:proofErr w:type="gramEnd"/>
      <w:r w:rsidRPr="0019316E">
        <w:rPr>
          <w:rFonts w:ascii="Arial" w:hAnsi="Arial" w:cs="Arial"/>
        </w:rPr>
        <w:t xml:space="preserve"> </w:t>
      </w:r>
      <w:proofErr w:type="gramStart"/>
      <w:r w:rsidRPr="0019316E">
        <w:rPr>
          <w:rFonts w:ascii="Arial" w:hAnsi="Arial" w:cs="Arial"/>
        </w:rPr>
        <w:t>Sedangkan briket bioarang adalah gumpalan-gumpalan atau batangan yang terbuat dari bioarang (bahan lunak).</w:t>
      </w:r>
      <w:proofErr w:type="gramEnd"/>
      <w:r w:rsidRPr="00D21F4D">
        <w:rPr>
          <w:rFonts w:ascii="Arial" w:hAnsi="Arial" w:cs="Arial"/>
          <w:color w:val="FF0000"/>
        </w:rPr>
        <w:t xml:space="preserve"> </w:t>
      </w:r>
      <w:proofErr w:type="gramStart"/>
      <w:r w:rsidRPr="0019316E">
        <w:rPr>
          <w:rFonts w:ascii="Arial" w:hAnsi="Arial" w:cs="Arial"/>
        </w:rPr>
        <w:t>Bioarang adalah arang yang dibuat dari aneka macam bahan hay</w:t>
      </w:r>
      <w:r w:rsidR="0019316E" w:rsidRPr="0019316E">
        <w:rPr>
          <w:rFonts w:ascii="Arial" w:hAnsi="Arial" w:cs="Arial"/>
        </w:rPr>
        <w:t>ati atau biomassa, misalnya kayu, ranting, daun-daunan, rumput, jerami, dan limbah pertanian lainnya (Adan, 1998).</w:t>
      </w:r>
      <w:proofErr w:type="gramEnd"/>
      <w:r w:rsidR="0019316E">
        <w:rPr>
          <w:rFonts w:ascii="Arial" w:hAnsi="Arial" w:cs="Arial"/>
          <w:color w:val="FF0000"/>
        </w:rPr>
        <w:t xml:space="preserve"> </w:t>
      </w:r>
      <w:proofErr w:type="gramStart"/>
      <w:r w:rsidRPr="001D4CF4">
        <w:rPr>
          <w:rFonts w:ascii="Arial" w:hAnsi="Arial" w:cs="Arial"/>
        </w:rPr>
        <w:t>Penggunaan biomassa langsung sebagai sumber energi panas untuk memasak kurang efisien karena nilai en</w:t>
      </w:r>
      <w:r w:rsidR="001F0D8D">
        <w:rPr>
          <w:rFonts w:ascii="Arial" w:hAnsi="Arial" w:cs="Arial"/>
        </w:rPr>
        <w:t xml:space="preserve">ergi yang dihasilkan hanya </w:t>
      </w:r>
      <w:r w:rsidRPr="001D4CF4">
        <w:rPr>
          <w:rFonts w:ascii="Arial" w:hAnsi="Arial" w:cs="Arial"/>
        </w:rPr>
        <w:t>sebesar 3000kkal/kg sedangkan bioarang mampu menghasilkan nilai energi sebesar 5000kkal/kg.</w:t>
      </w:r>
      <w:proofErr w:type="gramEnd"/>
      <w:r w:rsidRPr="001D4CF4">
        <w:rPr>
          <w:rFonts w:ascii="Arial" w:hAnsi="Arial" w:cs="Arial"/>
        </w:rPr>
        <w:t xml:space="preserve"> </w:t>
      </w:r>
      <w:proofErr w:type="gramStart"/>
      <w:r w:rsidRPr="001D4CF4">
        <w:rPr>
          <w:rFonts w:ascii="Arial" w:hAnsi="Arial" w:cs="Arial"/>
        </w:rPr>
        <w:t>Pernyataan tersebut menunjukan bahwa penggunaan bahan bakar menggunakan bahan bakar bioarang mampu meningkatkan efisiensi penggunaan energi.</w:t>
      </w:r>
      <w:proofErr w:type="gramEnd"/>
      <w:r w:rsidRPr="001D4CF4">
        <w:rPr>
          <w:rFonts w:ascii="Arial" w:hAnsi="Arial" w:cs="Arial"/>
        </w:rPr>
        <w:t xml:space="preserve"> </w:t>
      </w:r>
      <w:proofErr w:type="gramStart"/>
      <w:r w:rsidRPr="001D4CF4">
        <w:rPr>
          <w:rFonts w:ascii="Arial" w:hAnsi="Arial" w:cs="Arial"/>
        </w:rPr>
        <w:t>Oleh karena itu biomassa perlu diubah menjadi energi kimia yang disebut bioarang.</w:t>
      </w:r>
      <w:proofErr w:type="gramEnd"/>
      <w:r w:rsidRPr="001D4CF4">
        <w:rPr>
          <w:rFonts w:ascii="Arial" w:hAnsi="Arial" w:cs="Arial"/>
        </w:rPr>
        <w:t xml:space="preserve"> </w:t>
      </w:r>
      <w:proofErr w:type="gramStart"/>
      <w:r w:rsidRPr="001D4CF4">
        <w:rPr>
          <w:rFonts w:ascii="Arial" w:hAnsi="Arial" w:cs="Arial"/>
        </w:rPr>
        <w:t>Bioarang mempunyai nilai kalor lebih tinggi dan ramah lingkungan (bebas polusi) bila digunakan (Ganefati, 2007</w:t>
      </w:r>
      <w:r w:rsidR="003958E0">
        <w:rPr>
          <w:rFonts w:ascii="Arial" w:hAnsi="Arial" w:cs="Arial"/>
        </w:rPr>
        <w:t>).</w:t>
      </w:r>
      <w:proofErr w:type="gramEnd"/>
    </w:p>
    <w:p w:rsidR="007716F1" w:rsidRPr="001D4CF4" w:rsidRDefault="007716F1" w:rsidP="005D70B8">
      <w:pPr>
        <w:pStyle w:val="ListParagraph"/>
        <w:spacing w:line="480" w:lineRule="auto"/>
        <w:ind w:left="1134" w:firstLine="36"/>
        <w:jc w:val="both"/>
        <w:rPr>
          <w:rFonts w:ascii="Arial" w:hAnsi="Arial" w:cs="Arial"/>
        </w:rPr>
      </w:pPr>
      <w:r w:rsidRPr="001D4CF4">
        <w:rPr>
          <w:rFonts w:ascii="Arial" w:hAnsi="Arial" w:cs="Arial"/>
        </w:rPr>
        <w:t>Pembuatan bioarang m</w:t>
      </w:r>
      <w:r w:rsidR="003958E0">
        <w:rPr>
          <w:rFonts w:ascii="Arial" w:hAnsi="Arial" w:cs="Arial"/>
        </w:rPr>
        <w:t>empunyai tujuan sebagai berikut</w:t>
      </w:r>
      <w:r w:rsidR="003F3909" w:rsidRPr="001D4CF4">
        <w:rPr>
          <w:rFonts w:ascii="Arial" w:hAnsi="Arial" w:cs="Arial"/>
        </w:rPr>
        <w:t xml:space="preserve"> </w:t>
      </w:r>
      <w:r w:rsidR="003958E0">
        <w:rPr>
          <w:rFonts w:ascii="Arial" w:hAnsi="Arial" w:cs="Arial"/>
        </w:rPr>
        <w:t>(</w:t>
      </w:r>
      <w:r w:rsidR="00EB78CB">
        <w:rPr>
          <w:rFonts w:ascii="Arial" w:hAnsi="Arial" w:cs="Arial"/>
        </w:rPr>
        <w:t>Seran</w:t>
      </w:r>
      <w:r w:rsidR="003958E0">
        <w:rPr>
          <w:rFonts w:ascii="Arial" w:hAnsi="Arial" w:cs="Arial"/>
        </w:rPr>
        <w:t>, 1990)</w:t>
      </w:r>
      <w:r w:rsidRPr="001D4CF4">
        <w:rPr>
          <w:rFonts w:ascii="Arial" w:hAnsi="Arial" w:cs="Arial"/>
        </w:rPr>
        <w:t>:</w:t>
      </w:r>
    </w:p>
    <w:p w:rsidR="007716F1" w:rsidRPr="001D4CF4" w:rsidRDefault="003F3909" w:rsidP="005D70B8">
      <w:pPr>
        <w:pStyle w:val="ListParagraph"/>
        <w:numPr>
          <w:ilvl w:val="0"/>
          <w:numId w:val="18"/>
        </w:numPr>
        <w:spacing w:line="480" w:lineRule="auto"/>
        <w:jc w:val="both"/>
        <w:rPr>
          <w:rFonts w:ascii="Arial" w:hAnsi="Arial" w:cs="Arial"/>
        </w:rPr>
      </w:pPr>
      <w:r w:rsidRPr="001D4CF4">
        <w:rPr>
          <w:rFonts w:ascii="Arial" w:hAnsi="Arial" w:cs="Arial"/>
        </w:rPr>
        <w:lastRenderedPageBreak/>
        <w:t>Sebagai energi alternatif</w:t>
      </w:r>
      <w:r w:rsidR="007716F1" w:rsidRPr="001D4CF4">
        <w:rPr>
          <w:rFonts w:ascii="Arial" w:hAnsi="Arial" w:cs="Arial"/>
        </w:rPr>
        <w:t xml:space="preserve"> pengganti kayu bakar dan minyak tanah untuk memasak</w:t>
      </w:r>
    </w:p>
    <w:p w:rsidR="007716F1" w:rsidRPr="001D4CF4" w:rsidRDefault="007716F1" w:rsidP="005D70B8">
      <w:pPr>
        <w:pStyle w:val="ListParagraph"/>
        <w:numPr>
          <w:ilvl w:val="0"/>
          <w:numId w:val="18"/>
        </w:numPr>
        <w:spacing w:line="480" w:lineRule="auto"/>
        <w:jc w:val="both"/>
        <w:rPr>
          <w:rFonts w:ascii="Arial" w:hAnsi="Arial" w:cs="Arial"/>
        </w:rPr>
      </w:pPr>
      <w:r w:rsidRPr="001D4CF4">
        <w:rPr>
          <w:rFonts w:ascii="Arial" w:hAnsi="Arial" w:cs="Arial"/>
        </w:rPr>
        <w:t xml:space="preserve">Membersihkan hutan kita, melestarikan lingkungan </w:t>
      </w:r>
    </w:p>
    <w:p w:rsidR="007716F1" w:rsidRPr="001D4CF4" w:rsidRDefault="007716F1" w:rsidP="005D70B8">
      <w:pPr>
        <w:pStyle w:val="ListParagraph"/>
        <w:numPr>
          <w:ilvl w:val="0"/>
          <w:numId w:val="18"/>
        </w:numPr>
        <w:spacing w:line="480" w:lineRule="auto"/>
        <w:jc w:val="both"/>
        <w:rPr>
          <w:rFonts w:ascii="Arial" w:hAnsi="Arial" w:cs="Arial"/>
        </w:rPr>
      </w:pPr>
      <w:r w:rsidRPr="001D4CF4">
        <w:rPr>
          <w:rFonts w:ascii="Arial" w:hAnsi="Arial" w:cs="Arial"/>
        </w:rPr>
        <w:t>Membersihkan lingkungan dari sampah biomassa</w:t>
      </w:r>
    </w:p>
    <w:p w:rsidR="007716F1" w:rsidRPr="001D4CF4" w:rsidRDefault="007716F1" w:rsidP="005D70B8">
      <w:pPr>
        <w:pStyle w:val="ListParagraph"/>
        <w:numPr>
          <w:ilvl w:val="0"/>
          <w:numId w:val="18"/>
        </w:numPr>
        <w:spacing w:line="480" w:lineRule="auto"/>
        <w:jc w:val="both"/>
        <w:rPr>
          <w:rFonts w:ascii="Arial" w:hAnsi="Arial" w:cs="Arial"/>
        </w:rPr>
      </w:pPr>
      <w:r w:rsidRPr="001D4CF4">
        <w:rPr>
          <w:rFonts w:ascii="Arial" w:hAnsi="Arial" w:cs="Arial"/>
        </w:rPr>
        <w:t>Mendapatkan energi biaya murah untuk memasak dan bebas polusi</w:t>
      </w:r>
    </w:p>
    <w:p w:rsidR="007716F1" w:rsidRDefault="007716F1" w:rsidP="005D70B8">
      <w:pPr>
        <w:pStyle w:val="ListParagraph"/>
        <w:numPr>
          <w:ilvl w:val="0"/>
          <w:numId w:val="18"/>
        </w:numPr>
        <w:spacing w:line="480" w:lineRule="auto"/>
        <w:jc w:val="both"/>
        <w:rPr>
          <w:rFonts w:ascii="Arial" w:hAnsi="Arial" w:cs="Arial"/>
        </w:rPr>
      </w:pPr>
      <w:r w:rsidRPr="001D4CF4">
        <w:rPr>
          <w:rFonts w:ascii="Arial" w:hAnsi="Arial" w:cs="Arial"/>
        </w:rPr>
        <w:t xml:space="preserve">Memanfaatkan sumbar daya alam yang masih tersedia dan melimpah, serta menghemat sumber daya alam yang sudah berkurang. </w:t>
      </w:r>
    </w:p>
    <w:p w:rsidR="00A17E12" w:rsidRPr="009A550F" w:rsidRDefault="009A550F" w:rsidP="009A550F">
      <w:pPr>
        <w:pStyle w:val="ListParagraph"/>
        <w:spacing w:line="480" w:lineRule="auto"/>
        <w:ind w:left="1080"/>
        <w:jc w:val="both"/>
        <w:rPr>
          <w:rFonts w:ascii="Arial" w:hAnsi="Arial" w:cs="Arial"/>
        </w:rPr>
      </w:pPr>
      <w:r>
        <w:rPr>
          <w:rFonts w:ascii="Arial" w:hAnsi="Arial" w:cs="Arial"/>
        </w:rPr>
        <w:t xml:space="preserve">Pembuatan briket bioarang dapat dibuat dengan dua cara (Ganefati, 2007) </w:t>
      </w:r>
      <w:proofErr w:type="gramStart"/>
      <w:r>
        <w:rPr>
          <w:rFonts w:ascii="Arial" w:hAnsi="Arial" w:cs="Arial"/>
        </w:rPr>
        <w:t>yaitu :</w:t>
      </w:r>
      <w:proofErr w:type="gramEnd"/>
    </w:p>
    <w:p w:rsidR="00A17E12" w:rsidRDefault="00A17E12" w:rsidP="00A17E12">
      <w:pPr>
        <w:pStyle w:val="ListParagraph"/>
        <w:numPr>
          <w:ilvl w:val="0"/>
          <w:numId w:val="39"/>
        </w:numPr>
        <w:spacing w:line="480" w:lineRule="auto"/>
        <w:ind w:left="1701" w:hanging="425"/>
        <w:jc w:val="both"/>
        <w:rPr>
          <w:rFonts w:ascii="Arial" w:hAnsi="Arial" w:cs="Arial"/>
          <w:lang w:val="id-ID"/>
        </w:rPr>
      </w:pPr>
      <w:r>
        <w:rPr>
          <w:rFonts w:ascii="Arial" w:hAnsi="Arial" w:cs="Arial"/>
          <w:lang w:val="id-ID"/>
        </w:rPr>
        <w:t>Bahan organik diarangkan terlebih dahulu, kemudian dicetak dan dipadatkan.</w:t>
      </w:r>
    </w:p>
    <w:p w:rsidR="009A550F" w:rsidRPr="009A550F" w:rsidRDefault="00A17E12" w:rsidP="009A550F">
      <w:pPr>
        <w:pStyle w:val="ListParagraph"/>
        <w:numPr>
          <w:ilvl w:val="0"/>
          <w:numId w:val="39"/>
        </w:numPr>
        <w:spacing w:line="480" w:lineRule="auto"/>
        <w:ind w:left="1701" w:hanging="425"/>
        <w:jc w:val="both"/>
        <w:rPr>
          <w:rFonts w:ascii="Arial" w:hAnsi="Arial" w:cs="Arial"/>
          <w:lang w:val="id-ID"/>
        </w:rPr>
      </w:pPr>
      <w:r>
        <w:rPr>
          <w:rFonts w:ascii="Arial" w:hAnsi="Arial" w:cs="Arial"/>
          <w:lang w:val="id-ID"/>
        </w:rPr>
        <w:t>Bahan organik dipadatkan terlebih dahulu, kemudian diarangkan.</w:t>
      </w:r>
    </w:p>
    <w:p w:rsidR="00A17E12" w:rsidRPr="00117106" w:rsidRDefault="00C72405" w:rsidP="009A550F">
      <w:pPr>
        <w:spacing w:line="480" w:lineRule="auto"/>
        <w:ind w:firstLine="1080"/>
        <w:jc w:val="both"/>
        <w:rPr>
          <w:rFonts w:ascii="Arial" w:hAnsi="Arial" w:cs="Arial"/>
        </w:rPr>
      </w:pPr>
      <w:r>
        <w:rPr>
          <w:rFonts w:ascii="Arial" w:hAnsi="Arial" w:cs="Arial"/>
        </w:rPr>
        <w:t>B</w:t>
      </w:r>
      <w:r w:rsidR="00117106">
        <w:rPr>
          <w:rFonts w:ascii="Arial" w:hAnsi="Arial" w:cs="Arial"/>
        </w:rPr>
        <w:t xml:space="preserve">ahan baku </w:t>
      </w:r>
      <w:r w:rsidR="009A550F">
        <w:rPr>
          <w:rFonts w:ascii="Arial" w:hAnsi="Arial" w:cs="Arial"/>
        </w:rPr>
        <w:t xml:space="preserve">bioarang </w:t>
      </w:r>
      <w:r w:rsidR="00117106">
        <w:rPr>
          <w:rFonts w:ascii="Arial" w:hAnsi="Arial" w:cs="Arial"/>
        </w:rPr>
        <w:t xml:space="preserve">adalah </w:t>
      </w:r>
      <w:r>
        <w:rPr>
          <w:rFonts w:ascii="Arial" w:hAnsi="Arial" w:cs="Arial"/>
        </w:rPr>
        <w:t>(Seran</w:t>
      </w:r>
      <w:r w:rsidR="00916D82">
        <w:rPr>
          <w:rFonts w:ascii="Arial" w:hAnsi="Arial" w:cs="Arial"/>
        </w:rPr>
        <w:t xml:space="preserve">, </w:t>
      </w:r>
      <w:r w:rsidR="00117106">
        <w:rPr>
          <w:rFonts w:ascii="Arial" w:hAnsi="Arial" w:cs="Arial"/>
          <w:lang w:val="id-ID"/>
        </w:rPr>
        <w:t>1990)</w:t>
      </w:r>
      <w:r>
        <w:rPr>
          <w:rFonts w:ascii="Arial" w:hAnsi="Arial" w:cs="Arial"/>
        </w:rPr>
        <w:t xml:space="preserve"> </w:t>
      </w:r>
      <w:proofErr w:type="gramStart"/>
      <w:r>
        <w:rPr>
          <w:rFonts w:ascii="Arial" w:hAnsi="Arial" w:cs="Arial"/>
        </w:rPr>
        <w:t>adalah :</w:t>
      </w:r>
      <w:proofErr w:type="gramEnd"/>
      <w:r w:rsidR="00117106">
        <w:rPr>
          <w:rFonts w:ascii="Arial" w:hAnsi="Arial" w:cs="Arial"/>
          <w:lang w:val="id-ID"/>
        </w:rPr>
        <w:t xml:space="preserve"> </w:t>
      </w:r>
    </w:p>
    <w:p w:rsidR="00A17E12" w:rsidRDefault="00A17E12" w:rsidP="00A17E12">
      <w:pPr>
        <w:pStyle w:val="ListParagraph"/>
        <w:numPr>
          <w:ilvl w:val="0"/>
          <w:numId w:val="40"/>
        </w:numPr>
        <w:spacing w:line="480" w:lineRule="auto"/>
        <w:ind w:left="1701" w:hanging="425"/>
        <w:jc w:val="both"/>
        <w:rPr>
          <w:rFonts w:ascii="Arial" w:hAnsi="Arial" w:cs="Arial"/>
          <w:lang w:val="id-ID"/>
        </w:rPr>
      </w:pPr>
      <w:r>
        <w:rPr>
          <w:rFonts w:ascii="Arial" w:hAnsi="Arial" w:cs="Arial"/>
          <w:lang w:val="id-ID"/>
        </w:rPr>
        <w:t>Dedaunan (</w:t>
      </w:r>
      <w:r w:rsidRPr="00F23C79">
        <w:rPr>
          <w:rFonts w:ascii="Arial" w:hAnsi="Arial" w:cs="Arial"/>
          <w:i/>
          <w:lang w:val="id-ID"/>
        </w:rPr>
        <w:t>leaves</w:t>
      </w:r>
      <w:r>
        <w:rPr>
          <w:rFonts w:ascii="Arial" w:hAnsi="Arial" w:cs="Arial"/>
          <w:lang w:val="id-ID"/>
        </w:rPr>
        <w:t>) : aneka jenis dedaunan, daun apa saja.</w:t>
      </w:r>
    </w:p>
    <w:p w:rsidR="00A17E12" w:rsidRDefault="00A17E12" w:rsidP="00A17E12">
      <w:pPr>
        <w:pStyle w:val="ListParagraph"/>
        <w:numPr>
          <w:ilvl w:val="0"/>
          <w:numId w:val="40"/>
        </w:numPr>
        <w:spacing w:line="480" w:lineRule="auto"/>
        <w:ind w:left="1701" w:hanging="425"/>
        <w:jc w:val="both"/>
        <w:rPr>
          <w:rFonts w:ascii="Arial" w:hAnsi="Arial" w:cs="Arial"/>
          <w:lang w:val="id-ID"/>
        </w:rPr>
      </w:pPr>
      <w:r>
        <w:rPr>
          <w:rFonts w:ascii="Arial" w:hAnsi="Arial" w:cs="Arial"/>
          <w:lang w:val="id-ID"/>
        </w:rPr>
        <w:t>Rerantingan (</w:t>
      </w:r>
      <w:r w:rsidRPr="00F23C79">
        <w:rPr>
          <w:rFonts w:ascii="Arial" w:hAnsi="Arial" w:cs="Arial"/>
          <w:i/>
          <w:lang w:val="id-ID"/>
        </w:rPr>
        <w:t>twigs</w:t>
      </w:r>
      <w:r>
        <w:rPr>
          <w:rFonts w:ascii="Arial" w:hAnsi="Arial" w:cs="Arial"/>
          <w:lang w:val="id-ID"/>
        </w:rPr>
        <w:t>) : ranting dari tumbuhan apa saja dapat digunakan sebagai sumber bahan pembuat bioarang.</w:t>
      </w:r>
    </w:p>
    <w:p w:rsidR="00A17E12" w:rsidRDefault="00A17E12" w:rsidP="00A17E12">
      <w:pPr>
        <w:pStyle w:val="ListParagraph"/>
        <w:numPr>
          <w:ilvl w:val="0"/>
          <w:numId w:val="40"/>
        </w:numPr>
        <w:spacing w:line="480" w:lineRule="auto"/>
        <w:ind w:left="1701" w:hanging="425"/>
        <w:jc w:val="both"/>
        <w:rPr>
          <w:rFonts w:ascii="Arial" w:hAnsi="Arial" w:cs="Arial"/>
          <w:lang w:val="id-ID"/>
        </w:rPr>
      </w:pPr>
      <w:r>
        <w:rPr>
          <w:rFonts w:ascii="Arial" w:hAnsi="Arial" w:cs="Arial"/>
          <w:lang w:val="id-ID"/>
        </w:rPr>
        <w:t>Gulma (</w:t>
      </w:r>
      <w:r w:rsidRPr="00F23C79">
        <w:rPr>
          <w:rFonts w:ascii="Arial" w:hAnsi="Arial" w:cs="Arial"/>
          <w:i/>
          <w:lang w:val="id-ID"/>
        </w:rPr>
        <w:t>weeds</w:t>
      </w:r>
      <w:r>
        <w:rPr>
          <w:rFonts w:ascii="Arial" w:hAnsi="Arial" w:cs="Arial"/>
          <w:lang w:val="id-ID"/>
        </w:rPr>
        <w:t>) : segala jenis gulma  yang bisa tumbuh dibekas kebun, pinggir jalan, di pegunungan, maupun di pantai, semua dapat dipergunakan sebagai bahan baku briket bioarang.</w:t>
      </w:r>
    </w:p>
    <w:p w:rsidR="00A17E12" w:rsidRDefault="00A17E12" w:rsidP="00A17E12">
      <w:pPr>
        <w:pStyle w:val="ListParagraph"/>
        <w:numPr>
          <w:ilvl w:val="0"/>
          <w:numId w:val="40"/>
        </w:numPr>
        <w:spacing w:line="480" w:lineRule="auto"/>
        <w:ind w:left="1701" w:hanging="425"/>
        <w:jc w:val="both"/>
        <w:rPr>
          <w:rFonts w:ascii="Arial" w:hAnsi="Arial" w:cs="Arial"/>
          <w:lang w:val="id-ID"/>
        </w:rPr>
      </w:pPr>
      <w:r>
        <w:rPr>
          <w:rFonts w:ascii="Arial" w:hAnsi="Arial" w:cs="Arial"/>
          <w:lang w:val="id-ID"/>
        </w:rPr>
        <w:t>Limbah pertanian (</w:t>
      </w:r>
      <w:r w:rsidRPr="00F23C79">
        <w:rPr>
          <w:rFonts w:ascii="Arial" w:hAnsi="Arial" w:cs="Arial"/>
          <w:i/>
          <w:lang w:val="id-ID"/>
        </w:rPr>
        <w:t>agriculture wastes</w:t>
      </w:r>
      <w:r>
        <w:rPr>
          <w:rFonts w:ascii="Arial" w:hAnsi="Arial" w:cs="Arial"/>
          <w:lang w:val="id-ID"/>
        </w:rPr>
        <w:t>) : limbah jagung, tebu</w:t>
      </w:r>
      <w:r w:rsidR="00916D82">
        <w:rPr>
          <w:rFonts w:ascii="Arial" w:hAnsi="Arial" w:cs="Arial"/>
          <w:lang w:val="id-ID"/>
        </w:rPr>
        <w:t>, kacang–kacangan, padi–padian,</w:t>
      </w:r>
      <w:r w:rsidR="00916D82">
        <w:rPr>
          <w:rFonts w:ascii="Arial" w:hAnsi="Arial" w:cs="Arial"/>
        </w:rPr>
        <w:t xml:space="preserve"> </w:t>
      </w:r>
      <w:r>
        <w:rPr>
          <w:rFonts w:ascii="Arial" w:hAnsi="Arial" w:cs="Arial"/>
          <w:lang w:val="id-ID"/>
        </w:rPr>
        <w:t>ubi–ubian, buah–buahan, kelapa, semua dapat dipakai.</w:t>
      </w:r>
    </w:p>
    <w:p w:rsidR="00A17E12" w:rsidRPr="00C72405" w:rsidRDefault="00A17E12" w:rsidP="00A17E12">
      <w:pPr>
        <w:pStyle w:val="ListParagraph"/>
        <w:numPr>
          <w:ilvl w:val="0"/>
          <w:numId w:val="40"/>
        </w:numPr>
        <w:spacing w:line="480" w:lineRule="auto"/>
        <w:ind w:left="1701" w:hanging="425"/>
        <w:jc w:val="both"/>
        <w:rPr>
          <w:rFonts w:ascii="Arial" w:hAnsi="Arial" w:cs="Arial"/>
          <w:lang w:val="id-ID"/>
        </w:rPr>
      </w:pPr>
      <w:r>
        <w:rPr>
          <w:rFonts w:ascii="Arial" w:hAnsi="Arial" w:cs="Arial"/>
          <w:lang w:val="id-ID"/>
        </w:rPr>
        <w:lastRenderedPageBreak/>
        <w:t>Limbah kehutanan (</w:t>
      </w:r>
      <w:r w:rsidRPr="00F23C79">
        <w:rPr>
          <w:rFonts w:ascii="Arial" w:hAnsi="Arial" w:cs="Arial"/>
          <w:i/>
          <w:lang w:val="id-ID"/>
        </w:rPr>
        <w:t>foresty wastes</w:t>
      </w:r>
      <w:r>
        <w:rPr>
          <w:rFonts w:ascii="Arial" w:hAnsi="Arial" w:cs="Arial"/>
          <w:lang w:val="id-ID"/>
        </w:rPr>
        <w:t>) : semua biomassa limbah kehutanan, tanpa terkecuali dapat dipergunakan untuk pembuatan briket bioarang.</w:t>
      </w:r>
    </w:p>
    <w:p w:rsidR="00401974" w:rsidRPr="00A9299F" w:rsidRDefault="00C72405" w:rsidP="00A9299F">
      <w:pPr>
        <w:spacing w:line="480" w:lineRule="auto"/>
        <w:ind w:left="1170"/>
        <w:jc w:val="both"/>
        <w:rPr>
          <w:rFonts w:ascii="Arial" w:hAnsi="Arial" w:cs="Arial"/>
        </w:rPr>
      </w:pPr>
      <w:r>
        <w:rPr>
          <w:rFonts w:ascii="Arial" w:hAnsi="Arial" w:cs="Arial"/>
        </w:rPr>
        <w:t xml:space="preserve">Dari macam-macam bahan </w:t>
      </w:r>
      <w:proofErr w:type="gramStart"/>
      <w:r>
        <w:rPr>
          <w:rFonts w:ascii="Arial" w:hAnsi="Arial" w:cs="Arial"/>
        </w:rPr>
        <w:t>baku</w:t>
      </w:r>
      <w:proofErr w:type="gramEnd"/>
      <w:r>
        <w:rPr>
          <w:rFonts w:ascii="Arial" w:hAnsi="Arial" w:cs="Arial"/>
        </w:rPr>
        <w:t xml:space="preserve"> pembuatan bioarang, buah pinang termasuk dalam lim</w:t>
      </w:r>
      <w:r w:rsidR="00A9299F">
        <w:rPr>
          <w:rFonts w:ascii="Arial" w:hAnsi="Arial" w:cs="Arial"/>
        </w:rPr>
        <w:t xml:space="preserve">bah kehutanan (foresty wastes). </w:t>
      </w:r>
      <w:r w:rsidR="00302306" w:rsidRPr="00A9299F">
        <w:rPr>
          <w:rFonts w:ascii="Arial" w:hAnsi="Arial" w:cs="Arial"/>
        </w:rPr>
        <w:t>Dari penggunaan briket bioarang diperoleh beb</w:t>
      </w:r>
      <w:r w:rsidRPr="00A9299F">
        <w:rPr>
          <w:rFonts w:ascii="Arial" w:hAnsi="Arial" w:cs="Arial"/>
        </w:rPr>
        <w:t>e</w:t>
      </w:r>
      <w:r w:rsidR="00302306" w:rsidRPr="00A9299F">
        <w:rPr>
          <w:rFonts w:ascii="Arial" w:hAnsi="Arial" w:cs="Arial"/>
        </w:rPr>
        <w:t>rapa kelebihan</w:t>
      </w:r>
      <w:r w:rsidR="00B91EA9" w:rsidRPr="00A9299F">
        <w:rPr>
          <w:rFonts w:ascii="Arial" w:hAnsi="Arial" w:cs="Arial"/>
        </w:rPr>
        <w:t xml:space="preserve"> (Adan, 1998</w:t>
      </w:r>
      <w:proofErr w:type="gramStart"/>
      <w:r w:rsidR="00B91EA9" w:rsidRPr="00A9299F">
        <w:rPr>
          <w:rFonts w:ascii="Arial" w:hAnsi="Arial" w:cs="Arial"/>
        </w:rPr>
        <w:t>) :</w:t>
      </w:r>
      <w:proofErr w:type="gramEnd"/>
    </w:p>
    <w:p w:rsidR="00401974" w:rsidRPr="001D4CF4" w:rsidRDefault="00B91EA9" w:rsidP="005D70B8">
      <w:pPr>
        <w:pStyle w:val="ListParagraph"/>
        <w:numPr>
          <w:ilvl w:val="0"/>
          <w:numId w:val="21"/>
        </w:numPr>
        <w:spacing w:line="480" w:lineRule="auto"/>
        <w:jc w:val="both"/>
        <w:rPr>
          <w:rFonts w:ascii="Arial" w:hAnsi="Arial" w:cs="Arial"/>
        </w:rPr>
      </w:pPr>
      <w:r>
        <w:rPr>
          <w:rFonts w:ascii="Arial" w:hAnsi="Arial" w:cs="Arial"/>
        </w:rPr>
        <w:t>Biayannya lebih murah dibandingkan dengan minyak tanah atau arang kayu.</w:t>
      </w:r>
    </w:p>
    <w:p w:rsidR="00401974" w:rsidRPr="001D4CF4" w:rsidRDefault="00B91EA9" w:rsidP="005D70B8">
      <w:pPr>
        <w:pStyle w:val="ListParagraph"/>
        <w:numPr>
          <w:ilvl w:val="0"/>
          <w:numId w:val="21"/>
        </w:numPr>
        <w:spacing w:line="480" w:lineRule="auto"/>
        <w:jc w:val="both"/>
        <w:rPr>
          <w:rFonts w:ascii="Arial" w:hAnsi="Arial" w:cs="Arial"/>
        </w:rPr>
      </w:pPr>
      <w:r>
        <w:rPr>
          <w:rFonts w:ascii="Arial" w:hAnsi="Arial" w:cs="Arial"/>
        </w:rPr>
        <w:t>Tidak perlu berkali-kali mengipasi atau menambah dengan bahan bakar yang baru.</w:t>
      </w:r>
    </w:p>
    <w:p w:rsidR="00401974" w:rsidRDefault="00B91EA9" w:rsidP="005D70B8">
      <w:pPr>
        <w:pStyle w:val="ListParagraph"/>
        <w:numPr>
          <w:ilvl w:val="0"/>
          <w:numId w:val="21"/>
        </w:numPr>
        <w:spacing w:line="480" w:lineRule="auto"/>
        <w:jc w:val="both"/>
        <w:rPr>
          <w:rFonts w:ascii="Arial" w:hAnsi="Arial" w:cs="Arial"/>
        </w:rPr>
      </w:pPr>
      <w:r>
        <w:rPr>
          <w:rFonts w:ascii="Arial" w:hAnsi="Arial" w:cs="Arial"/>
        </w:rPr>
        <w:t>Briket bioarang memiliki masa bakar jauh lebih lama.</w:t>
      </w:r>
    </w:p>
    <w:p w:rsidR="00B91EA9" w:rsidRDefault="00B91EA9" w:rsidP="005D70B8">
      <w:pPr>
        <w:pStyle w:val="ListParagraph"/>
        <w:numPr>
          <w:ilvl w:val="0"/>
          <w:numId w:val="21"/>
        </w:numPr>
        <w:spacing w:line="480" w:lineRule="auto"/>
        <w:jc w:val="both"/>
        <w:rPr>
          <w:rFonts w:ascii="Arial" w:hAnsi="Arial" w:cs="Arial"/>
        </w:rPr>
      </w:pPr>
      <w:r>
        <w:rPr>
          <w:rFonts w:ascii="Arial" w:hAnsi="Arial" w:cs="Arial"/>
        </w:rPr>
        <w:t xml:space="preserve">Penggunaan briket bioarang relatif lebih aman karena nyalanya ada di tengah tungku dan tidak </w:t>
      </w:r>
      <w:proofErr w:type="gramStart"/>
      <w:r>
        <w:rPr>
          <w:rFonts w:ascii="Arial" w:hAnsi="Arial" w:cs="Arial"/>
        </w:rPr>
        <w:t>akan</w:t>
      </w:r>
      <w:proofErr w:type="gramEnd"/>
      <w:r>
        <w:rPr>
          <w:rFonts w:ascii="Arial" w:hAnsi="Arial" w:cs="Arial"/>
        </w:rPr>
        <w:t xml:space="preserve"> bocor.</w:t>
      </w:r>
    </w:p>
    <w:p w:rsidR="00B91EA9" w:rsidRDefault="00B91EA9" w:rsidP="005D70B8">
      <w:pPr>
        <w:pStyle w:val="ListParagraph"/>
        <w:numPr>
          <w:ilvl w:val="0"/>
          <w:numId w:val="21"/>
        </w:numPr>
        <w:spacing w:line="480" w:lineRule="auto"/>
        <w:jc w:val="both"/>
        <w:rPr>
          <w:rFonts w:ascii="Arial" w:hAnsi="Arial" w:cs="Arial"/>
        </w:rPr>
      </w:pPr>
      <w:r>
        <w:rPr>
          <w:rFonts w:ascii="Arial" w:hAnsi="Arial" w:cs="Arial"/>
        </w:rPr>
        <w:t>Briket bioarang mudah disimpan dan dipindah-pindahkan.</w:t>
      </w:r>
    </w:p>
    <w:p w:rsidR="00B91EA9" w:rsidRPr="00A9299F" w:rsidRDefault="00B91EA9" w:rsidP="00A9299F">
      <w:pPr>
        <w:pStyle w:val="ListParagraph"/>
        <w:numPr>
          <w:ilvl w:val="0"/>
          <w:numId w:val="21"/>
        </w:numPr>
        <w:spacing w:line="480" w:lineRule="auto"/>
        <w:jc w:val="both"/>
        <w:rPr>
          <w:rFonts w:ascii="Arial" w:hAnsi="Arial" w:cs="Arial"/>
        </w:rPr>
      </w:pPr>
      <w:r>
        <w:rPr>
          <w:rFonts w:ascii="Arial" w:hAnsi="Arial" w:cs="Arial"/>
        </w:rPr>
        <w:t xml:space="preserve">Briket bioarang menghasilkan aroma lebih sedap, baik bagi orang yang menggunakannya </w:t>
      </w:r>
      <w:r w:rsidR="00E91F9A">
        <w:rPr>
          <w:rFonts w:ascii="Arial" w:hAnsi="Arial" w:cs="Arial"/>
        </w:rPr>
        <w:t xml:space="preserve">maupun bagi </w:t>
      </w:r>
      <w:proofErr w:type="gramStart"/>
      <w:r w:rsidR="00E91F9A">
        <w:rPr>
          <w:rFonts w:ascii="Arial" w:hAnsi="Arial" w:cs="Arial"/>
        </w:rPr>
        <w:t xml:space="preserve">masakan </w:t>
      </w:r>
      <w:r>
        <w:rPr>
          <w:rFonts w:ascii="Arial" w:hAnsi="Arial" w:cs="Arial"/>
        </w:rPr>
        <w:t xml:space="preserve"> yang</w:t>
      </w:r>
      <w:proofErr w:type="gramEnd"/>
      <w:r>
        <w:rPr>
          <w:rFonts w:ascii="Arial" w:hAnsi="Arial" w:cs="Arial"/>
        </w:rPr>
        <w:t xml:space="preserve"> diolahnya. </w:t>
      </w:r>
    </w:p>
    <w:p w:rsidR="00D92DF8" w:rsidRDefault="00D92DF8" w:rsidP="00D92DF8">
      <w:pPr>
        <w:pStyle w:val="ListParagraph"/>
        <w:numPr>
          <w:ilvl w:val="0"/>
          <w:numId w:val="2"/>
        </w:numPr>
        <w:spacing w:line="480" w:lineRule="auto"/>
        <w:jc w:val="both"/>
        <w:rPr>
          <w:rFonts w:ascii="Arial" w:hAnsi="Arial" w:cs="Arial"/>
        </w:rPr>
      </w:pPr>
      <w:r>
        <w:rPr>
          <w:rFonts w:ascii="Arial" w:hAnsi="Arial" w:cs="Arial"/>
        </w:rPr>
        <w:t>Kualitas Briket</w:t>
      </w:r>
    </w:p>
    <w:p w:rsidR="008F15C8" w:rsidRPr="00A9299F" w:rsidRDefault="00D92DF8" w:rsidP="00A9299F">
      <w:pPr>
        <w:pStyle w:val="ListParagraph"/>
        <w:spacing w:line="480" w:lineRule="auto"/>
        <w:ind w:left="1080" w:firstLine="720"/>
        <w:jc w:val="both"/>
        <w:rPr>
          <w:rFonts w:ascii="Arial" w:hAnsi="Arial" w:cs="Arial"/>
        </w:rPr>
      </w:pPr>
      <w:proofErr w:type="gramStart"/>
      <w:r>
        <w:rPr>
          <w:rFonts w:ascii="Arial" w:hAnsi="Arial" w:cs="Arial"/>
        </w:rPr>
        <w:t>Kualitas briket sangat menentukan kualitas pembakaran.</w:t>
      </w:r>
      <w:proofErr w:type="gramEnd"/>
      <w:r>
        <w:rPr>
          <w:rFonts w:ascii="Arial" w:hAnsi="Arial" w:cs="Arial"/>
        </w:rPr>
        <w:t xml:space="preserve"> Kualitas briket yang prima </w:t>
      </w:r>
      <w:proofErr w:type="gramStart"/>
      <w:r>
        <w:rPr>
          <w:rFonts w:ascii="Arial" w:hAnsi="Arial" w:cs="Arial"/>
        </w:rPr>
        <w:t>akan</w:t>
      </w:r>
      <w:proofErr w:type="gramEnd"/>
      <w:r>
        <w:rPr>
          <w:rFonts w:ascii="Arial" w:hAnsi="Arial" w:cs="Arial"/>
        </w:rPr>
        <w:t xml:space="preserve"> menghasilkan pembakaran yang baik, bersih dari emisi dan tidak mudah hancur. </w:t>
      </w:r>
      <w:proofErr w:type="gramStart"/>
      <w:r>
        <w:rPr>
          <w:rFonts w:ascii="Arial" w:hAnsi="Arial" w:cs="Arial"/>
        </w:rPr>
        <w:t>Salah satu faktor yang berpengaruh pada kualitas briket (Mulyantoro dan Isman, 2008) adalah ukuran butir, sebab semakin halus ukuran butir, bidang sentuh pada permukaan juga semakin besar.</w:t>
      </w:r>
      <w:proofErr w:type="gramEnd"/>
      <w:r>
        <w:rPr>
          <w:rFonts w:ascii="Arial" w:hAnsi="Arial" w:cs="Arial"/>
        </w:rPr>
        <w:t xml:space="preserve"> </w:t>
      </w:r>
      <w:proofErr w:type="gramStart"/>
      <w:r>
        <w:rPr>
          <w:rFonts w:ascii="Arial" w:hAnsi="Arial" w:cs="Arial"/>
        </w:rPr>
        <w:t>Dengan begitu, kontak langsung dengan udara semakin leluasa.</w:t>
      </w:r>
      <w:proofErr w:type="gramEnd"/>
      <w:r>
        <w:rPr>
          <w:rFonts w:ascii="Arial" w:hAnsi="Arial" w:cs="Arial"/>
        </w:rPr>
        <w:t xml:space="preserve"> </w:t>
      </w:r>
      <w:proofErr w:type="gramStart"/>
      <w:r>
        <w:rPr>
          <w:rFonts w:ascii="Arial" w:hAnsi="Arial" w:cs="Arial"/>
        </w:rPr>
        <w:t xml:space="preserve">Semakin kecil ukuran briket, </w:t>
      </w:r>
      <w:r>
        <w:rPr>
          <w:rFonts w:ascii="Arial" w:hAnsi="Arial" w:cs="Arial"/>
        </w:rPr>
        <w:lastRenderedPageBreak/>
        <w:t>proses pembakaran yang dihasilkan juga</w:t>
      </w:r>
      <w:r w:rsidR="008F15C8">
        <w:rPr>
          <w:rFonts w:ascii="Arial" w:hAnsi="Arial" w:cs="Arial"/>
        </w:rPr>
        <w:t xml:space="preserve"> semakin baik.</w:t>
      </w:r>
      <w:proofErr w:type="gramEnd"/>
      <w:r w:rsidR="008F15C8">
        <w:rPr>
          <w:rFonts w:ascii="Arial" w:hAnsi="Arial" w:cs="Arial"/>
        </w:rPr>
        <w:t xml:space="preserve"> Menurut (Saptama, 1994</w:t>
      </w:r>
      <w:r>
        <w:rPr>
          <w:rFonts w:ascii="Arial" w:hAnsi="Arial" w:cs="Arial"/>
        </w:rPr>
        <w:t xml:space="preserve">) faktor-faktor yang mempengaruhi kualitas arang terutama tergantung pada jenis kayu, </w:t>
      </w:r>
      <w:proofErr w:type="gramStart"/>
      <w:r>
        <w:rPr>
          <w:rFonts w:ascii="Arial" w:hAnsi="Arial" w:cs="Arial"/>
        </w:rPr>
        <w:t>cara</w:t>
      </w:r>
      <w:proofErr w:type="gramEnd"/>
      <w:r>
        <w:rPr>
          <w:rFonts w:ascii="Arial" w:hAnsi="Arial" w:cs="Arial"/>
        </w:rPr>
        <w:t xml:space="preserve"> dan proses pengolahan.</w:t>
      </w:r>
      <w:r w:rsidR="008F15C8">
        <w:rPr>
          <w:rFonts w:ascii="Arial" w:hAnsi="Arial" w:cs="Arial"/>
        </w:rPr>
        <w:t xml:space="preserve"> Penetapan kualitas arang kayu umumnya dilakukan terhadap komposisi kimia </w:t>
      </w:r>
      <w:proofErr w:type="gramStart"/>
      <w:r w:rsidR="008F15C8">
        <w:rPr>
          <w:rFonts w:ascii="Arial" w:hAnsi="Arial" w:cs="Arial"/>
        </w:rPr>
        <w:t>seperti :</w:t>
      </w:r>
      <w:proofErr w:type="gramEnd"/>
      <w:r w:rsidR="008F15C8">
        <w:rPr>
          <w:rFonts w:ascii="Arial" w:hAnsi="Arial" w:cs="Arial"/>
        </w:rPr>
        <w:t xml:space="preserve"> kadar air, kadar abu, kadar zat mudah menguap, kadar karbon terikat.</w:t>
      </w:r>
      <w:r>
        <w:rPr>
          <w:rFonts w:ascii="Arial" w:hAnsi="Arial" w:cs="Arial"/>
        </w:rPr>
        <w:t xml:space="preserve"> </w:t>
      </w:r>
      <w:r w:rsidR="008F15C8">
        <w:rPr>
          <w:rFonts w:ascii="Arial" w:hAnsi="Arial" w:cs="Arial"/>
        </w:rPr>
        <w:t xml:space="preserve">Sifat fisik </w:t>
      </w:r>
      <w:proofErr w:type="gramStart"/>
      <w:r w:rsidR="008F15C8">
        <w:rPr>
          <w:rFonts w:ascii="Arial" w:hAnsi="Arial" w:cs="Arial"/>
        </w:rPr>
        <w:t>seperti :</w:t>
      </w:r>
      <w:proofErr w:type="gramEnd"/>
      <w:r w:rsidR="008F15C8">
        <w:rPr>
          <w:rFonts w:ascii="Arial" w:hAnsi="Arial" w:cs="Arial"/>
        </w:rPr>
        <w:t xml:space="preserve"> nilai kalor, berat jenis dan sifat mekanik keteguhan tekan.</w:t>
      </w:r>
    </w:p>
    <w:p w:rsidR="004A552E" w:rsidRPr="00513402" w:rsidRDefault="004A552E" w:rsidP="00513402">
      <w:pPr>
        <w:pStyle w:val="ListParagraph"/>
        <w:spacing w:line="240" w:lineRule="auto"/>
        <w:ind w:left="1080"/>
        <w:jc w:val="center"/>
        <w:rPr>
          <w:rFonts w:ascii="Arial" w:hAnsi="Arial" w:cs="Arial"/>
        </w:rPr>
      </w:pPr>
      <w:proofErr w:type="gramStart"/>
      <w:r>
        <w:rPr>
          <w:rFonts w:ascii="Arial" w:hAnsi="Arial" w:cs="Arial"/>
        </w:rPr>
        <w:t>Tabel 1.</w:t>
      </w:r>
      <w:proofErr w:type="gramEnd"/>
      <w:r w:rsidR="00513402">
        <w:rPr>
          <w:rFonts w:ascii="Arial" w:hAnsi="Arial" w:cs="Arial"/>
        </w:rPr>
        <w:t xml:space="preserve"> </w:t>
      </w:r>
      <w:r w:rsidRPr="00513402">
        <w:rPr>
          <w:rFonts w:ascii="Arial" w:hAnsi="Arial" w:cs="Arial"/>
        </w:rPr>
        <w:t>Standar Sifat Fisik dan Kimia Briket Arang</w:t>
      </w:r>
    </w:p>
    <w:p w:rsidR="000F1963" w:rsidRDefault="00513402" w:rsidP="00513402">
      <w:pPr>
        <w:pStyle w:val="ListParagraph"/>
        <w:tabs>
          <w:tab w:val="left" w:pos="2760"/>
        </w:tabs>
        <w:spacing w:line="240" w:lineRule="auto"/>
        <w:ind w:left="1080"/>
        <w:jc w:val="both"/>
        <w:rPr>
          <w:rFonts w:ascii="Arial" w:hAnsi="Arial" w:cs="Arial"/>
        </w:rPr>
      </w:pPr>
      <w:r>
        <w:rPr>
          <w:rFonts w:ascii="Arial" w:hAnsi="Arial" w:cs="Arial"/>
        </w:rPr>
        <w:tab/>
      </w:r>
    </w:p>
    <w:tbl>
      <w:tblPr>
        <w:tblStyle w:val="TableGrid"/>
        <w:tblW w:w="0" w:type="auto"/>
        <w:tblInd w:w="1188" w:type="dxa"/>
        <w:tblLook w:val="04A0"/>
      </w:tblPr>
      <w:tblGrid>
        <w:gridCol w:w="1620"/>
        <w:gridCol w:w="1800"/>
        <w:gridCol w:w="1260"/>
        <w:gridCol w:w="1170"/>
        <w:gridCol w:w="1118"/>
      </w:tblGrid>
      <w:tr w:rsidR="004A552E" w:rsidTr="00916D82">
        <w:tc>
          <w:tcPr>
            <w:tcW w:w="1620" w:type="dxa"/>
            <w:vMerge w:val="restart"/>
          </w:tcPr>
          <w:p w:rsidR="004A552E" w:rsidRDefault="004A552E" w:rsidP="000F1963">
            <w:pPr>
              <w:pStyle w:val="ListParagraph"/>
              <w:spacing w:line="480" w:lineRule="auto"/>
              <w:ind w:left="0"/>
              <w:jc w:val="center"/>
              <w:rPr>
                <w:rFonts w:ascii="Arial" w:hAnsi="Arial" w:cs="Arial"/>
              </w:rPr>
            </w:pPr>
            <w:r>
              <w:rPr>
                <w:rFonts w:ascii="Arial" w:hAnsi="Arial" w:cs="Arial"/>
              </w:rPr>
              <w:t>Sifat</w:t>
            </w:r>
          </w:p>
        </w:tc>
        <w:tc>
          <w:tcPr>
            <w:tcW w:w="5348" w:type="dxa"/>
            <w:gridSpan w:val="4"/>
          </w:tcPr>
          <w:p w:rsidR="004A552E" w:rsidRDefault="004A552E" w:rsidP="000F1963">
            <w:pPr>
              <w:pStyle w:val="ListParagraph"/>
              <w:spacing w:line="480" w:lineRule="auto"/>
              <w:ind w:left="0"/>
              <w:jc w:val="center"/>
              <w:rPr>
                <w:rFonts w:ascii="Arial" w:hAnsi="Arial" w:cs="Arial"/>
              </w:rPr>
            </w:pPr>
            <w:r>
              <w:rPr>
                <w:rFonts w:ascii="Arial" w:hAnsi="Arial" w:cs="Arial"/>
              </w:rPr>
              <w:t>Biobriket Produksi</w:t>
            </w:r>
          </w:p>
        </w:tc>
      </w:tr>
      <w:tr w:rsidR="004A552E" w:rsidTr="00916D82">
        <w:tc>
          <w:tcPr>
            <w:tcW w:w="1620" w:type="dxa"/>
            <w:vMerge/>
          </w:tcPr>
          <w:p w:rsidR="004A552E" w:rsidRDefault="004A552E" w:rsidP="000F1963">
            <w:pPr>
              <w:pStyle w:val="ListParagraph"/>
              <w:spacing w:line="480" w:lineRule="auto"/>
              <w:ind w:left="0"/>
              <w:jc w:val="center"/>
              <w:rPr>
                <w:rFonts w:ascii="Arial" w:hAnsi="Arial" w:cs="Arial"/>
              </w:rPr>
            </w:pPr>
          </w:p>
        </w:tc>
        <w:tc>
          <w:tcPr>
            <w:tcW w:w="1800" w:type="dxa"/>
          </w:tcPr>
          <w:p w:rsidR="004A552E" w:rsidRDefault="008F15C8" w:rsidP="000F1963">
            <w:pPr>
              <w:pStyle w:val="ListParagraph"/>
              <w:spacing w:line="480" w:lineRule="auto"/>
              <w:ind w:left="0"/>
              <w:jc w:val="center"/>
              <w:rPr>
                <w:rFonts w:ascii="Arial" w:hAnsi="Arial" w:cs="Arial"/>
              </w:rPr>
            </w:pPr>
            <w:r>
              <w:rPr>
                <w:rFonts w:ascii="Arial" w:hAnsi="Arial" w:cs="Arial"/>
              </w:rPr>
              <w:t>Ame</w:t>
            </w:r>
            <w:r w:rsidR="004A552E">
              <w:rPr>
                <w:rFonts w:ascii="Arial" w:hAnsi="Arial" w:cs="Arial"/>
              </w:rPr>
              <w:t>rika Serikat</w:t>
            </w:r>
          </w:p>
        </w:tc>
        <w:tc>
          <w:tcPr>
            <w:tcW w:w="1260" w:type="dxa"/>
          </w:tcPr>
          <w:p w:rsidR="004A552E" w:rsidRDefault="004A552E" w:rsidP="000F1963">
            <w:pPr>
              <w:pStyle w:val="ListParagraph"/>
              <w:spacing w:line="480" w:lineRule="auto"/>
              <w:ind w:left="0"/>
              <w:jc w:val="center"/>
              <w:rPr>
                <w:rFonts w:ascii="Arial" w:hAnsi="Arial" w:cs="Arial"/>
              </w:rPr>
            </w:pPr>
            <w:r>
              <w:rPr>
                <w:rFonts w:ascii="Arial" w:hAnsi="Arial" w:cs="Arial"/>
              </w:rPr>
              <w:t>Indonesia</w:t>
            </w:r>
          </w:p>
        </w:tc>
        <w:tc>
          <w:tcPr>
            <w:tcW w:w="1170" w:type="dxa"/>
          </w:tcPr>
          <w:p w:rsidR="004A552E" w:rsidRDefault="004A552E" w:rsidP="000F1963">
            <w:pPr>
              <w:pStyle w:val="ListParagraph"/>
              <w:spacing w:line="480" w:lineRule="auto"/>
              <w:ind w:left="0"/>
              <w:jc w:val="center"/>
              <w:rPr>
                <w:rFonts w:ascii="Arial" w:hAnsi="Arial" w:cs="Arial"/>
              </w:rPr>
            </w:pPr>
            <w:r>
              <w:rPr>
                <w:rFonts w:ascii="Arial" w:hAnsi="Arial" w:cs="Arial"/>
              </w:rPr>
              <w:t>Inggris</w:t>
            </w:r>
          </w:p>
        </w:tc>
        <w:tc>
          <w:tcPr>
            <w:tcW w:w="1118" w:type="dxa"/>
          </w:tcPr>
          <w:p w:rsidR="004A552E" w:rsidRDefault="004A552E" w:rsidP="000F1963">
            <w:pPr>
              <w:pStyle w:val="ListParagraph"/>
              <w:spacing w:line="480" w:lineRule="auto"/>
              <w:ind w:left="0"/>
              <w:jc w:val="center"/>
              <w:rPr>
                <w:rFonts w:ascii="Arial" w:hAnsi="Arial" w:cs="Arial"/>
              </w:rPr>
            </w:pPr>
            <w:r>
              <w:rPr>
                <w:rFonts w:ascii="Arial" w:hAnsi="Arial" w:cs="Arial"/>
              </w:rPr>
              <w:t>Jepang</w:t>
            </w:r>
          </w:p>
        </w:tc>
      </w:tr>
      <w:tr w:rsidR="0016505D" w:rsidTr="00916D82">
        <w:tc>
          <w:tcPr>
            <w:tcW w:w="1620" w:type="dxa"/>
          </w:tcPr>
          <w:p w:rsidR="004A552E" w:rsidRDefault="004A552E" w:rsidP="000F1963">
            <w:pPr>
              <w:pStyle w:val="ListParagraph"/>
              <w:spacing w:line="480" w:lineRule="auto"/>
              <w:ind w:left="0"/>
              <w:jc w:val="center"/>
              <w:rPr>
                <w:rFonts w:ascii="Arial" w:hAnsi="Arial" w:cs="Arial"/>
              </w:rPr>
            </w:pPr>
            <w:r>
              <w:rPr>
                <w:rFonts w:ascii="Arial" w:hAnsi="Arial" w:cs="Arial"/>
              </w:rPr>
              <w:t>Kadar air (%)</w:t>
            </w:r>
          </w:p>
        </w:tc>
        <w:tc>
          <w:tcPr>
            <w:tcW w:w="1800" w:type="dxa"/>
          </w:tcPr>
          <w:p w:rsidR="004A552E" w:rsidRDefault="004A552E" w:rsidP="000F1963">
            <w:pPr>
              <w:pStyle w:val="ListParagraph"/>
              <w:spacing w:line="480" w:lineRule="auto"/>
              <w:ind w:left="0"/>
              <w:jc w:val="center"/>
              <w:rPr>
                <w:rFonts w:ascii="Arial" w:hAnsi="Arial" w:cs="Arial"/>
              </w:rPr>
            </w:pPr>
            <w:r>
              <w:rPr>
                <w:rFonts w:ascii="Arial" w:hAnsi="Arial" w:cs="Arial"/>
              </w:rPr>
              <w:t>6</w:t>
            </w:r>
          </w:p>
        </w:tc>
        <w:tc>
          <w:tcPr>
            <w:tcW w:w="1260" w:type="dxa"/>
          </w:tcPr>
          <w:p w:rsidR="004A552E" w:rsidRDefault="000F1963" w:rsidP="000F1963">
            <w:pPr>
              <w:pStyle w:val="ListParagraph"/>
              <w:spacing w:line="480" w:lineRule="auto"/>
              <w:ind w:left="0"/>
              <w:jc w:val="center"/>
              <w:rPr>
                <w:rFonts w:ascii="Arial" w:hAnsi="Arial" w:cs="Arial"/>
              </w:rPr>
            </w:pPr>
            <w:r>
              <w:rPr>
                <w:rFonts w:ascii="Arial" w:hAnsi="Arial" w:cs="Arial"/>
              </w:rPr>
              <w:t>7,57</w:t>
            </w:r>
          </w:p>
        </w:tc>
        <w:tc>
          <w:tcPr>
            <w:tcW w:w="1170" w:type="dxa"/>
          </w:tcPr>
          <w:p w:rsidR="004A552E" w:rsidRDefault="000F1963" w:rsidP="000F1963">
            <w:pPr>
              <w:pStyle w:val="ListParagraph"/>
              <w:spacing w:line="480" w:lineRule="auto"/>
              <w:ind w:left="0"/>
              <w:jc w:val="center"/>
              <w:rPr>
                <w:rFonts w:ascii="Arial" w:hAnsi="Arial" w:cs="Arial"/>
              </w:rPr>
            </w:pPr>
            <w:r>
              <w:rPr>
                <w:rFonts w:ascii="Arial" w:hAnsi="Arial" w:cs="Arial"/>
              </w:rPr>
              <w:t>3-4</w:t>
            </w:r>
          </w:p>
        </w:tc>
        <w:tc>
          <w:tcPr>
            <w:tcW w:w="1118" w:type="dxa"/>
          </w:tcPr>
          <w:p w:rsidR="004A552E" w:rsidRDefault="000F1963" w:rsidP="000F1963">
            <w:pPr>
              <w:pStyle w:val="ListParagraph"/>
              <w:spacing w:line="480" w:lineRule="auto"/>
              <w:ind w:left="0"/>
              <w:jc w:val="center"/>
              <w:rPr>
                <w:rFonts w:ascii="Arial" w:hAnsi="Arial" w:cs="Arial"/>
              </w:rPr>
            </w:pPr>
            <w:r>
              <w:rPr>
                <w:rFonts w:ascii="Arial" w:hAnsi="Arial" w:cs="Arial"/>
              </w:rPr>
              <w:t>6-8</w:t>
            </w:r>
          </w:p>
        </w:tc>
      </w:tr>
      <w:tr w:rsidR="0016505D" w:rsidTr="00916D82">
        <w:tc>
          <w:tcPr>
            <w:tcW w:w="1620" w:type="dxa"/>
          </w:tcPr>
          <w:p w:rsidR="004A552E" w:rsidRDefault="004A552E" w:rsidP="000F1963">
            <w:pPr>
              <w:pStyle w:val="ListParagraph"/>
              <w:spacing w:line="480" w:lineRule="auto"/>
              <w:ind w:left="0"/>
              <w:jc w:val="center"/>
              <w:rPr>
                <w:rFonts w:ascii="Arial" w:hAnsi="Arial" w:cs="Arial"/>
              </w:rPr>
            </w:pPr>
            <w:r>
              <w:rPr>
                <w:rFonts w:ascii="Arial" w:hAnsi="Arial" w:cs="Arial"/>
              </w:rPr>
              <w:t>Kadar abu (%)</w:t>
            </w:r>
          </w:p>
        </w:tc>
        <w:tc>
          <w:tcPr>
            <w:tcW w:w="1800" w:type="dxa"/>
          </w:tcPr>
          <w:p w:rsidR="004A552E" w:rsidRDefault="004A552E" w:rsidP="000F1963">
            <w:pPr>
              <w:pStyle w:val="ListParagraph"/>
              <w:spacing w:line="480" w:lineRule="auto"/>
              <w:ind w:left="0"/>
              <w:jc w:val="center"/>
              <w:rPr>
                <w:rFonts w:ascii="Arial" w:hAnsi="Arial" w:cs="Arial"/>
              </w:rPr>
            </w:pPr>
            <w:r>
              <w:rPr>
                <w:rFonts w:ascii="Arial" w:hAnsi="Arial" w:cs="Arial"/>
              </w:rPr>
              <w:t>18</w:t>
            </w:r>
          </w:p>
        </w:tc>
        <w:tc>
          <w:tcPr>
            <w:tcW w:w="1260" w:type="dxa"/>
          </w:tcPr>
          <w:p w:rsidR="004A552E" w:rsidRDefault="000F1963" w:rsidP="000F1963">
            <w:pPr>
              <w:pStyle w:val="ListParagraph"/>
              <w:spacing w:line="480" w:lineRule="auto"/>
              <w:ind w:left="0"/>
              <w:jc w:val="center"/>
              <w:rPr>
                <w:rFonts w:ascii="Arial" w:hAnsi="Arial" w:cs="Arial"/>
              </w:rPr>
            </w:pPr>
            <w:r>
              <w:rPr>
                <w:rFonts w:ascii="Arial" w:hAnsi="Arial" w:cs="Arial"/>
              </w:rPr>
              <w:t>16,14</w:t>
            </w:r>
          </w:p>
        </w:tc>
        <w:tc>
          <w:tcPr>
            <w:tcW w:w="1170" w:type="dxa"/>
          </w:tcPr>
          <w:p w:rsidR="004A552E" w:rsidRDefault="000F1963" w:rsidP="000F1963">
            <w:pPr>
              <w:pStyle w:val="ListParagraph"/>
              <w:spacing w:line="480" w:lineRule="auto"/>
              <w:ind w:left="0"/>
              <w:jc w:val="center"/>
              <w:rPr>
                <w:rFonts w:ascii="Arial" w:hAnsi="Arial" w:cs="Arial"/>
              </w:rPr>
            </w:pPr>
            <w:r>
              <w:rPr>
                <w:rFonts w:ascii="Arial" w:hAnsi="Arial" w:cs="Arial"/>
              </w:rPr>
              <w:t>8-10</w:t>
            </w:r>
          </w:p>
        </w:tc>
        <w:tc>
          <w:tcPr>
            <w:tcW w:w="1118" w:type="dxa"/>
          </w:tcPr>
          <w:p w:rsidR="004A552E" w:rsidRDefault="000F1963" w:rsidP="000F1963">
            <w:pPr>
              <w:pStyle w:val="ListParagraph"/>
              <w:spacing w:line="480" w:lineRule="auto"/>
              <w:ind w:left="0"/>
              <w:jc w:val="center"/>
              <w:rPr>
                <w:rFonts w:ascii="Arial" w:hAnsi="Arial" w:cs="Arial"/>
              </w:rPr>
            </w:pPr>
            <w:r>
              <w:rPr>
                <w:rFonts w:ascii="Arial" w:hAnsi="Arial" w:cs="Arial"/>
              </w:rPr>
              <w:t>3-6</w:t>
            </w:r>
          </w:p>
        </w:tc>
      </w:tr>
      <w:tr w:rsidR="0016505D" w:rsidTr="00916D82">
        <w:tc>
          <w:tcPr>
            <w:tcW w:w="1620" w:type="dxa"/>
          </w:tcPr>
          <w:p w:rsidR="004A552E" w:rsidRDefault="004A552E" w:rsidP="000F1963">
            <w:pPr>
              <w:pStyle w:val="ListParagraph"/>
              <w:spacing w:line="480" w:lineRule="auto"/>
              <w:ind w:left="0"/>
              <w:jc w:val="center"/>
              <w:rPr>
                <w:rFonts w:ascii="Arial" w:hAnsi="Arial" w:cs="Arial"/>
              </w:rPr>
            </w:pPr>
            <w:r>
              <w:rPr>
                <w:rFonts w:ascii="Arial" w:hAnsi="Arial" w:cs="Arial"/>
              </w:rPr>
              <w:t>Kadar karbon terikat (%)</w:t>
            </w:r>
          </w:p>
        </w:tc>
        <w:tc>
          <w:tcPr>
            <w:tcW w:w="1800" w:type="dxa"/>
          </w:tcPr>
          <w:p w:rsidR="004A552E" w:rsidRDefault="004A552E" w:rsidP="000F1963">
            <w:pPr>
              <w:pStyle w:val="ListParagraph"/>
              <w:spacing w:line="480" w:lineRule="auto"/>
              <w:ind w:left="0"/>
              <w:jc w:val="center"/>
              <w:rPr>
                <w:rFonts w:ascii="Arial" w:hAnsi="Arial" w:cs="Arial"/>
              </w:rPr>
            </w:pPr>
            <w:r>
              <w:rPr>
                <w:rFonts w:ascii="Arial" w:hAnsi="Arial" w:cs="Arial"/>
              </w:rPr>
              <w:t>62</w:t>
            </w:r>
          </w:p>
        </w:tc>
        <w:tc>
          <w:tcPr>
            <w:tcW w:w="1260" w:type="dxa"/>
          </w:tcPr>
          <w:p w:rsidR="004A552E" w:rsidRDefault="000F1963" w:rsidP="000F1963">
            <w:pPr>
              <w:pStyle w:val="ListParagraph"/>
              <w:spacing w:line="480" w:lineRule="auto"/>
              <w:ind w:left="0"/>
              <w:jc w:val="center"/>
              <w:rPr>
                <w:rFonts w:ascii="Arial" w:hAnsi="Arial" w:cs="Arial"/>
              </w:rPr>
            </w:pPr>
            <w:r>
              <w:rPr>
                <w:rFonts w:ascii="Arial" w:hAnsi="Arial" w:cs="Arial"/>
              </w:rPr>
              <w:t>78,35</w:t>
            </w:r>
          </w:p>
        </w:tc>
        <w:tc>
          <w:tcPr>
            <w:tcW w:w="1170" w:type="dxa"/>
          </w:tcPr>
          <w:p w:rsidR="004A552E" w:rsidRDefault="000F1963" w:rsidP="000F1963">
            <w:pPr>
              <w:pStyle w:val="ListParagraph"/>
              <w:spacing w:line="480" w:lineRule="auto"/>
              <w:ind w:left="0"/>
              <w:jc w:val="center"/>
              <w:rPr>
                <w:rFonts w:ascii="Arial" w:hAnsi="Arial" w:cs="Arial"/>
              </w:rPr>
            </w:pPr>
            <w:r>
              <w:rPr>
                <w:rFonts w:ascii="Arial" w:hAnsi="Arial" w:cs="Arial"/>
              </w:rPr>
              <w:t>75,3</w:t>
            </w:r>
          </w:p>
        </w:tc>
        <w:tc>
          <w:tcPr>
            <w:tcW w:w="1118" w:type="dxa"/>
          </w:tcPr>
          <w:p w:rsidR="004A552E" w:rsidRDefault="000F1963" w:rsidP="000F1963">
            <w:pPr>
              <w:pStyle w:val="ListParagraph"/>
              <w:spacing w:line="480" w:lineRule="auto"/>
              <w:ind w:left="0"/>
              <w:jc w:val="center"/>
              <w:rPr>
                <w:rFonts w:ascii="Arial" w:hAnsi="Arial" w:cs="Arial"/>
              </w:rPr>
            </w:pPr>
            <w:r>
              <w:rPr>
                <w:rFonts w:ascii="Arial" w:hAnsi="Arial" w:cs="Arial"/>
              </w:rPr>
              <w:t>60-80</w:t>
            </w:r>
          </w:p>
        </w:tc>
      </w:tr>
      <w:tr w:rsidR="0016505D" w:rsidTr="00916D82">
        <w:tc>
          <w:tcPr>
            <w:tcW w:w="1620" w:type="dxa"/>
          </w:tcPr>
          <w:p w:rsidR="004A552E" w:rsidRPr="004A552E" w:rsidRDefault="004A552E" w:rsidP="000F1963">
            <w:pPr>
              <w:pStyle w:val="ListParagraph"/>
              <w:spacing w:line="480" w:lineRule="auto"/>
              <w:ind w:left="0"/>
              <w:jc w:val="center"/>
              <w:rPr>
                <w:rFonts w:ascii="Arial" w:hAnsi="Arial" w:cs="Arial"/>
              </w:rPr>
            </w:pPr>
            <w:r>
              <w:rPr>
                <w:rFonts w:ascii="Arial" w:hAnsi="Arial" w:cs="Arial"/>
              </w:rPr>
              <w:t>Kerapatan (g/cm</w:t>
            </w:r>
            <w:r>
              <w:rPr>
                <w:rFonts w:ascii="Arial" w:hAnsi="Arial" w:cs="Arial"/>
                <w:vertAlign w:val="superscript"/>
              </w:rPr>
              <w:t>3</w:t>
            </w:r>
            <w:r>
              <w:rPr>
                <w:rFonts w:ascii="Arial" w:hAnsi="Arial" w:cs="Arial"/>
              </w:rPr>
              <w:t>)</w:t>
            </w:r>
          </w:p>
        </w:tc>
        <w:tc>
          <w:tcPr>
            <w:tcW w:w="1800" w:type="dxa"/>
          </w:tcPr>
          <w:p w:rsidR="004A552E" w:rsidRDefault="004A552E" w:rsidP="000F1963">
            <w:pPr>
              <w:pStyle w:val="ListParagraph"/>
              <w:spacing w:line="480" w:lineRule="auto"/>
              <w:ind w:left="0"/>
              <w:jc w:val="center"/>
              <w:rPr>
                <w:rFonts w:ascii="Arial" w:hAnsi="Arial" w:cs="Arial"/>
              </w:rPr>
            </w:pPr>
            <w:r>
              <w:rPr>
                <w:rFonts w:ascii="Arial" w:hAnsi="Arial" w:cs="Arial"/>
              </w:rPr>
              <w:t>1</w:t>
            </w:r>
          </w:p>
        </w:tc>
        <w:tc>
          <w:tcPr>
            <w:tcW w:w="1260" w:type="dxa"/>
          </w:tcPr>
          <w:p w:rsidR="004A552E" w:rsidRDefault="004A552E" w:rsidP="000F1963">
            <w:pPr>
              <w:pStyle w:val="ListParagraph"/>
              <w:spacing w:line="480" w:lineRule="auto"/>
              <w:ind w:left="0"/>
              <w:jc w:val="center"/>
              <w:rPr>
                <w:rFonts w:ascii="Arial" w:hAnsi="Arial" w:cs="Arial"/>
              </w:rPr>
            </w:pPr>
            <w:r>
              <w:rPr>
                <w:rFonts w:ascii="Arial" w:hAnsi="Arial" w:cs="Arial"/>
              </w:rPr>
              <w:t>0,4407</w:t>
            </w:r>
          </w:p>
        </w:tc>
        <w:tc>
          <w:tcPr>
            <w:tcW w:w="1170" w:type="dxa"/>
          </w:tcPr>
          <w:p w:rsidR="004A552E" w:rsidRDefault="000F1963" w:rsidP="000F1963">
            <w:pPr>
              <w:pStyle w:val="ListParagraph"/>
              <w:spacing w:line="480" w:lineRule="auto"/>
              <w:ind w:left="0"/>
              <w:jc w:val="center"/>
              <w:rPr>
                <w:rFonts w:ascii="Arial" w:hAnsi="Arial" w:cs="Arial"/>
              </w:rPr>
            </w:pPr>
            <w:r>
              <w:rPr>
                <w:rFonts w:ascii="Arial" w:hAnsi="Arial" w:cs="Arial"/>
              </w:rPr>
              <w:t>0,48</w:t>
            </w:r>
          </w:p>
        </w:tc>
        <w:tc>
          <w:tcPr>
            <w:tcW w:w="1118" w:type="dxa"/>
          </w:tcPr>
          <w:p w:rsidR="004A552E" w:rsidRDefault="000F1963" w:rsidP="000F1963">
            <w:pPr>
              <w:pStyle w:val="ListParagraph"/>
              <w:spacing w:line="480" w:lineRule="auto"/>
              <w:ind w:left="0"/>
              <w:jc w:val="center"/>
              <w:rPr>
                <w:rFonts w:ascii="Arial" w:hAnsi="Arial" w:cs="Arial"/>
              </w:rPr>
            </w:pPr>
            <w:r>
              <w:rPr>
                <w:rFonts w:ascii="Arial" w:hAnsi="Arial" w:cs="Arial"/>
              </w:rPr>
              <w:t>1-1,2</w:t>
            </w:r>
          </w:p>
        </w:tc>
      </w:tr>
      <w:tr w:rsidR="0016505D" w:rsidTr="00916D82">
        <w:tc>
          <w:tcPr>
            <w:tcW w:w="1620" w:type="dxa"/>
          </w:tcPr>
          <w:p w:rsidR="004A552E" w:rsidRDefault="004A552E" w:rsidP="000F1963">
            <w:pPr>
              <w:pStyle w:val="ListParagraph"/>
              <w:spacing w:line="480" w:lineRule="auto"/>
              <w:ind w:left="0"/>
              <w:jc w:val="center"/>
              <w:rPr>
                <w:rFonts w:ascii="Arial" w:hAnsi="Arial" w:cs="Arial"/>
              </w:rPr>
            </w:pPr>
            <w:r>
              <w:rPr>
                <w:rFonts w:ascii="Arial" w:hAnsi="Arial" w:cs="Arial"/>
              </w:rPr>
              <w:t>Nilai kalor (kal/g)</w:t>
            </w:r>
          </w:p>
        </w:tc>
        <w:tc>
          <w:tcPr>
            <w:tcW w:w="1800" w:type="dxa"/>
          </w:tcPr>
          <w:p w:rsidR="004A552E" w:rsidRDefault="004A552E" w:rsidP="000F1963">
            <w:pPr>
              <w:pStyle w:val="ListParagraph"/>
              <w:spacing w:line="480" w:lineRule="auto"/>
              <w:ind w:left="0"/>
              <w:jc w:val="center"/>
              <w:rPr>
                <w:rFonts w:ascii="Arial" w:hAnsi="Arial" w:cs="Arial"/>
              </w:rPr>
            </w:pPr>
            <w:r>
              <w:rPr>
                <w:rFonts w:ascii="Arial" w:hAnsi="Arial" w:cs="Arial"/>
              </w:rPr>
              <w:t>6.230</w:t>
            </w:r>
          </w:p>
        </w:tc>
        <w:tc>
          <w:tcPr>
            <w:tcW w:w="1260" w:type="dxa"/>
          </w:tcPr>
          <w:p w:rsidR="004A552E" w:rsidRDefault="004A552E" w:rsidP="000F1963">
            <w:pPr>
              <w:pStyle w:val="ListParagraph"/>
              <w:spacing w:line="480" w:lineRule="auto"/>
              <w:ind w:left="0"/>
              <w:jc w:val="center"/>
              <w:rPr>
                <w:rFonts w:ascii="Arial" w:hAnsi="Arial" w:cs="Arial"/>
              </w:rPr>
            </w:pPr>
            <w:r>
              <w:rPr>
                <w:rFonts w:ascii="Arial" w:hAnsi="Arial" w:cs="Arial"/>
              </w:rPr>
              <w:t>5.000</w:t>
            </w:r>
          </w:p>
        </w:tc>
        <w:tc>
          <w:tcPr>
            <w:tcW w:w="1170" w:type="dxa"/>
          </w:tcPr>
          <w:p w:rsidR="004A552E" w:rsidRDefault="000F1963" w:rsidP="000F1963">
            <w:pPr>
              <w:pStyle w:val="ListParagraph"/>
              <w:spacing w:line="480" w:lineRule="auto"/>
              <w:ind w:left="0"/>
              <w:jc w:val="center"/>
              <w:rPr>
                <w:rFonts w:ascii="Arial" w:hAnsi="Arial" w:cs="Arial"/>
              </w:rPr>
            </w:pPr>
            <w:r>
              <w:rPr>
                <w:rFonts w:ascii="Arial" w:hAnsi="Arial" w:cs="Arial"/>
              </w:rPr>
              <w:t>7.289</w:t>
            </w:r>
          </w:p>
        </w:tc>
        <w:tc>
          <w:tcPr>
            <w:tcW w:w="1118" w:type="dxa"/>
          </w:tcPr>
          <w:p w:rsidR="004A552E" w:rsidRDefault="000F1963" w:rsidP="000F1963">
            <w:pPr>
              <w:pStyle w:val="ListParagraph"/>
              <w:spacing w:line="480" w:lineRule="auto"/>
              <w:ind w:left="0"/>
              <w:jc w:val="center"/>
              <w:rPr>
                <w:rFonts w:ascii="Arial" w:hAnsi="Arial" w:cs="Arial"/>
              </w:rPr>
            </w:pPr>
            <w:r>
              <w:rPr>
                <w:rFonts w:ascii="Arial" w:hAnsi="Arial" w:cs="Arial"/>
              </w:rPr>
              <w:t>6000-7000</w:t>
            </w:r>
          </w:p>
        </w:tc>
      </w:tr>
      <w:tr w:rsidR="0016505D" w:rsidTr="009619DB">
        <w:trPr>
          <w:trHeight w:val="881"/>
        </w:trPr>
        <w:tc>
          <w:tcPr>
            <w:tcW w:w="1620" w:type="dxa"/>
          </w:tcPr>
          <w:p w:rsidR="004A552E" w:rsidRDefault="004A552E" w:rsidP="000F1963">
            <w:pPr>
              <w:pStyle w:val="ListParagraph"/>
              <w:spacing w:line="480" w:lineRule="auto"/>
              <w:ind w:left="0"/>
              <w:jc w:val="center"/>
              <w:rPr>
                <w:rFonts w:ascii="Arial" w:hAnsi="Arial" w:cs="Arial"/>
              </w:rPr>
            </w:pPr>
            <w:r>
              <w:rPr>
                <w:rFonts w:ascii="Arial" w:hAnsi="Arial" w:cs="Arial"/>
              </w:rPr>
              <w:t>Zat menguap (%)</w:t>
            </w:r>
          </w:p>
        </w:tc>
        <w:tc>
          <w:tcPr>
            <w:tcW w:w="1800" w:type="dxa"/>
          </w:tcPr>
          <w:p w:rsidR="004A552E" w:rsidRDefault="004A552E" w:rsidP="000F1963">
            <w:pPr>
              <w:pStyle w:val="ListParagraph"/>
              <w:spacing w:line="480" w:lineRule="auto"/>
              <w:ind w:left="0"/>
              <w:jc w:val="center"/>
              <w:rPr>
                <w:rFonts w:ascii="Arial" w:hAnsi="Arial" w:cs="Arial"/>
              </w:rPr>
            </w:pPr>
            <w:r>
              <w:rPr>
                <w:rFonts w:ascii="Arial" w:hAnsi="Arial" w:cs="Arial"/>
              </w:rPr>
              <w:t>19</w:t>
            </w:r>
          </w:p>
        </w:tc>
        <w:tc>
          <w:tcPr>
            <w:tcW w:w="1260" w:type="dxa"/>
          </w:tcPr>
          <w:p w:rsidR="004A552E" w:rsidRDefault="004A552E" w:rsidP="000F1963">
            <w:pPr>
              <w:pStyle w:val="ListParagraph"/>
              <w:spacing w:line="480" w:lineRule="auto"/>
              <w:ind w:left="0"/>
              <w:jc w:val="center"/>
              <w:rPr>
                <w:rFonts w:ascii="Arial" w:hAnsi="Arial" w:cs="Arial"/>
              </w:rPr>
            </w:pPr>
            <w:r>
              <w:rPr>
                <w:rFonts w:ascii="Arial" w:hAnsi="Arial" w:cs="Arial"/>
              </w:rPr>
              <w:t>5,51</w:t>
            </w:r>
          </w:p>
        </w:tc>
        <w:tc>
          <w:tcPr>
            <w:tcW w:w="1170" w:type="dxa"/>
          </w:tcPr>
          <w:p w:rsidR="004A552E" w:rsidRDefault="000F1963" w:rsidP="000F1963">
            <w:pPr>
              <w:pStyle w:val="ListParagraph"/>
              <w:spacing w:line="480" w:lineRule="auto"/>
              <w:ind w:left="0"/>
              <w:jc w:val="center"/>
              <w:rPr>
                <w:rFonts w:ascii="Arial" w:hAnsi="Arial" w:cs="Arial"/>
              </w:rPr>
            </w:pPr>
            <w:r>
              <w:rPr>
                <w:rFonts w:ascii="Arial" w:hAnsi="Arial" w:cs="Arial"/>
              </w:rPr>
              <w:t>16</w:t>
            </w:r>
          </w:p>
        </w:tc>
        <w:tc>
          <w:tcPr>
            <w:tcW w:w="1118" w:type="dxa"/>
          </w:tcPr>
          <w:p w:rsidR="004A552E" w:rsidRDefault="000F1963" w:rsidP="000F1963">
            <w:pPr>
              <w:pStyle w:val="ListParagraph"/>
              <w:spacing w:line="480" w:lineRule="auto"/>
              <w:ind w:left="0"/>
              <w:jc w:val="center"/>
              <w:rPr>
                <w:rFonts w:ascii="Arial" w:hAnsi="Arial" w:cs="Arial"/>
              </w:rPr>
            </w:pPr>
            <w:r>
              <w:rPr>
                <w:rFonts w:ascii="Arial" w:hAnsi="Arial" w:cs="Arial"/>
              </w:rPr>
              <w:t>15-20</w:t>
            </w:r>
          </w:p>
        </w:tc>
      </w:tr>
    </w:tbl>
    <w:p w:rsidR="00A9299F" w:rsidRDefault="000F1963" w:rsidP="00033D47">
      <w:pPr>
        <w:pStyle w:val="ListParagraph"/>
        <w:spacing w:line="480" w:lineRule="auto"/>
        <w:ind w:left="1080"/>
        <w:jc w:val="center"/>
        <w:rPr>
          <w:rFonts w:ascii="Arial" w:hAnsi="Arial" w:cs="Arial"/>
        </w:rPr>
      </w:pPr>
      <w:proofErr w:type="gramStart"/>
      <w:r>
        <w:rPr>
          <w:rFonts w:ascii="Arial" w:hAnsi="Arial" w:cs="Arial"/>
        </w:rPr>
        <w:t>Sumber :</w:t>
      </w:r>
      <w:proofErr w:type="gramEnd"/>
      <w:r>
        <w:rPr>
          <w:rFonts w:ascii="Arial" w:hAnsi="Arial" w:cs="Arial"/>
        </w:rPr>
        <w:t xml:space="preserve"> BPPH dalam Suryanto, 2008</w:t>
      </w:r>
    </w:p>
    <w:p w:rsidR="00E101E7" w:rsidRPr="006B1709" w:rsidRDefault="009B25F5" w:rsidP="006B1709">
      <w:pPr>
        <w:pStyle w:val="ListParagraph"/>
        <w:spacing w:line="480" w:lineRule="auto"/>
        <w:ind w:left="1080"/>
        <w:jc w:val="both"/>
        <w:rPr>
          <w:rFonts w:ascii="Arial" w:hAnsi="Arial" w:cs="Arial"/>
        </w:rPr>
      </w:pPr>
      <w:r>
        <w:rPr>
          <w:rFonts w:ascii="Arial" w:hAnsi="Arial" w:cs="Arial"/>
        </w:rPr>
        <w:t>Menurut (Supriyadi, 1996) dalam Retno Wardani Asih Palupi</w:t>
      </w:r>
      <w:r w:rsidR="0052588E">
        <w:rPr>
          <w:rFonts w:ascii="Arial" w:hAnsi="Arial" w:cs="Arial"/>
        </w:rPr>
        <w:t xml:space="preserve"> 2003, semakin rendah </w:t>
      </w:r>
      <w:proofErr w:type="gramStart"/>
      <w:r w:rsidR="0052588E">
        <w:rPr>
          <w:rFonts w:ascii="Arial" w:hAnsi="Arial" w:cs="Arial"/>
        </w:rPr>
        <w:t>kadar</w:t>
      </w:r>
      <w:proofErr w:type="gramEnd"/>
      <w:r w:rsidR="0052588E">
        <w:rPr>
          <w:rFonts w:ascii="Arial" w:hAnsi="Arial" w:cs="Arial"/>
        </w:rPr>
        <w:t xml:space="preserve"> air dalam briket maka semakin menambah </w:t>
      </w:r>
      <w:r w:rsidR="00356357">
        <w:rPr>
          <w:rFonts w:ascii="Arial" w:hAnsi="Arial" w:cs="Arial"/>
        </w:rPr>
        <w:t>energi</w:t>
      </w:r>
      <w:r w:rsidR="0052588E">
        <w:rPr>
          <w:rFonts w:ascii="Arial" w:hAnsi="Arial" w:cs="Arial"/>
        </w:rPr>
        <w:t xml:space="preserve"> panas yang dihasil</w:t>
      </w:r>
      <w:r w:rsidR="00356357">
        <w:rPr>
          <w:rFonts w:ascii="Arial" w:hAnsi="Arial" w:cs="Arial"/>
        </w:rPr>
        <w:t>kan, karena hanya sedikit energi</w:t>
      </w:r>
      <w:r w:rsidR="0052588E">
        <w:rPr>
          <w:rFonts w:ascii="Arial" w:hAnsi="Arial" w:cs="Arial"/>
        </w:rPr>
        <w:t xml:space="preserve"> yang </w:t>
      </w:r>
      <w:r w:rsidR="0052588E">
        <w:rPr>
          <w:rFonts w:ascii="Arial" w:hAnsi="Arial" w:cs="Arial"/>
        </w:rPr>
        <w:lastRenderedPageBreak/>
        <w:t xml:space="preserve">diperlukan untuk proses penguapan. Besarnya kandungan air </w:t>
      </w:r>
      <w:proofErr w:type="gramStart"/>
      <w:r w:rsidR="0052588E">
        <w:rPr>
          <w:rFonts w:ascii="Arial" w:hAnsi="Arial" w:cs="Arial"/>
        </w:rPr>
        <w:t>akan</w:t>
      </w:r>
      <w:proofErr w:type="gramEnd"/>
      <w:r w:rsidR="0052588E">
        <w:rPr>
          <w:rFonts w:ascii="Arial" w:hAnsi="Arial" w:cs="Arial"/>
        </w:rPr>
        <w:t xml:space="preserve"> berpen</w:t>
      </w:r>
      <w:r w:rsidR="00356357">
        <w:rPr>
          <w:rFonts w:ascii="Arial" w:hAnsi="Arial" w:cs="Arial"/>
        </w:rPr>
        <w:t>garuh terhadap lama waktu pem</w:t>
      </w:r>
      <w:r w:rsidR="0052588E">
        <w:rPr>
          <w:rFonts w:ascii="Arial" w:hAnsi="Arial" w:cs="Arial"/>
        </w:rPr>
        <w:t xml:space="preserve">bakaran. </w:t>
      </w:r>
      <w:r>
        <w:rPr>
          <w:rFonts w:ascii="Arial" w:hAnsi="Arial" w:cs="Arial"/>
        </w:rPr>
        <w:t xml:space="preserve"> </w:t>
      </w:r>
    </w:p>
    <w:p w:rsidR="00AC2795" w:rsidRPr="00E93EB8" w:rsidRDefault="008F15C8" w:rsidP="008F15C8">
      <w:pPr>
        <w:pStyle w:val="ListParagraph"/>
        <w:numPr>
          <w:ilvl w:val="0"/>
          <w:numId w:val="2"/>
        </w:numPr>
        <w:spacing w:line="480" w:lineRule="auto"/>
        <w:jc w:val="both"/>
        <w:rPr>
          <w:rFonts w:ascii="Arial" w:hAnsi="Arial" w:cs="Arial"/>
        </w:rPr>
      </w:pPr>
      <w:r w:rsidRPr="00E93EB8">
        <w:rPr>
          <w:rFonts w:ascii="Arial" w:hAnsi="Arial" w:cs="Arial"/>
        </w:rPr>
        <w:t xml:space="preserve">Buah </w:t>
      </w:r>
      <w:r w:rsidR="000F4366" w:rsidRPr="00E93EB8">
        <w:rPr>
          <w:rFonts w:ascii="Arial" w:hAnsi="Arial" w:cs="Arial"/>
        </w:rPr>
        <w:t>P</w:t>
      </w:r>
      <w:r w:rsidR="00A71ED7" w:rsidRPr="00E93EB8">
        <w:rPr>
          <w:rFonts w:ascii="Arial" w:hAnsi="Arial" w:cs="Arial"/>
        </w:rPr>
        <w:t>inang</w:t>
      </w:r>
    </w:p>
    <w:p w:rsidR="00291E8E" w:rsidRPr="0019316E" w:rsidRDefault="00A3770F" w:rsidP="00A329EC">
      <w:pPr>
        <w:pStyle w:val="ListParagraph"/>
        <w:spacing w:line="480" w:lineRule="auto"/>
        <w:ind w:left="1080" w:firstLine="763"/>
        <w:jc w:val="both"/>
        <w:rPr>
          <w:rFonts w:ascii="Arial" w:hAnsi="Arial" w:cs="Arial"/>
        </w:rPr>
      </w:pPr>
      <w:r w:rsidRPr="00F245CB">
        <w:rPr>
          <w:rFonts w:ascii="Arial" w:hAnsi="Arial" w:cs="Arial"/>
        </w:rPr>
        <w:t>Areca catechu L. (</w:t>
      </w:r>
      <w:proofErr w:type="gramStart"/>
      <w:r w:rsidRPr="00F245CB">
        <w:rPr>
          <w:rFonts w:ascii="Arial" w:hAnsi="Arial" w:cs="Arial"/>
        </w:rPr>
        <w:t>pinang</w:t>
      </w:r>
      <w:proofErr w:type="gramEnd"/>
      <w:r w:rsidRPr="00F245CB">
        <w:rPr>
          <w:rFonts w:ascii="Arial" w:hAnsi="Arial" w:cs="Arial"/>
        </w:rPr>
        <w:t xml:space="preserve">) </w:t>
      </w:r>
      <w:r w:rsidR="00F734C7">
        <w:rPr>
          <w:rFonts w:ascii="Arial" w:hAnsi="Arial" w:cs="Arial"/>
        </w:rPr>
        <w:t xml:space="preserve">sebagai salah satu jenis palma belum dianggap sebagai komoditas utama karena pemanfaatannya secara langsung masih terbatas pada konsumen tertentu. </w:t>
      </w:r>
      <w:proofErr w:type="gramStart"/>
      <w:r w:rsidR="00F734C7">
        <w:rPr>
          <w:rFonts w:ascii="Arial" w:hAnsi="Arial" w:cs="Arial"/>
        </w:rPr>
        <w:t>Oleh karena itu sebagian besar tanaman hanya ditanam sebagai pembatas kebun atau pagar.</w:t>
      </w:r>
      <w:proofErr w:type="gramEnd"/>
      <w:r w:rsidR="00F734C7">
        <w:rPr>
          <w:rFonts w:ascii="Arial" w:hAnsi="Arial" w:cs="Arial"/>
        </w:rPr>
        <w:t xml:space="preserve"> Komponen utama yang terkandung dalam biji </w:t>
      </w:r>
      <w:proofErr w:type="gramStart"/>
      <w:r w:rsidR="00F734C7">
        <w:rPr>
          <w:rFonts w:ascii="Arial" w:hAnsi="Arial" w:cs="Arial"/>
        </w:rPr>
        <w:t>pinang</w:t>
      </w:r>
      <w:proofErr w:type="gramEnd"/>
      <w:r w:rsidR="00F734C7">
        <w:rPr>
          <w:rFonts w:ascii="Arial" w:hAnsi="Arial" w:cs="Arial"/>
        </w:rPr>
        <w:t xml:space="preserve"> adalah tannin dan alkaloid. Kedua komponen ini sangat dominan memberi aneka manfaat kepada penikmat biji </w:t>
      </w:r>
      <w:proofErr w:type="gramStart"/>
      <w:r w:rsidR="00F734C7">
        <w:rPr>
          <w:rFonts w:ascii="Arial" w:hAnsi="Arial" w:cs="Arial"/>
        </w:rPr>
        <w:t>pinang</w:t>
      </w:r>
      <w:proofErr w:type="gramEnd"/>
      <w:r w:rsidR="00F734C7">
        <w:rPr>
          <w:rFonts w:ascii="Arial" w:hAnsi="Arial" w:cs="Arial"/>
        </w:rPr>
        <w:t xml:space="preserve">. </w:t>
      </w:r>
      <w:r w:rsidR="006D4580">
        <w:rPr>
          <w:rFonts w:ascii="Arial" w:hAnsi="Arial" w:cs="Arial"/>
        </w:rPr>
        <w:t xml:space="preserve">Buah </w:t>
      </w:r>
      <w:proofErr w:type="gramStart"/>
      <w:r w:rsidR="006D4580">
        <w:rPr>
          <w:rFonts w:ascii="Arial" w:hAnsi="Arial" w:cs="Arial"/>
        </w:rPr>
        <w:t>pinang</w:t>
      </w:r>
      <w:proofErr w:type="gramEnd"/>
      <w:r w:rsidR="006D4580">
        <w:rPr>
          <w:rFonts w:ascii="Arial" w:hAnsi="Arial" w:cs="Arial"/>
        </w:rPr>
        <w:t xml:space="preserve"> disebut sebagai buah batu (buni). Buah pinang terdiri atas tiga lapisan, </w:t>
      </w:r>
      <w:proofErr w:type="gramStart"/>
      <w:r w:rsidR="006D4580">
        <w:rPr>
          <w:rFonts w:ascii="Arial" w:hAnsi="Arial" w:cs="Arial"/>
        </w:rPr>
        <w:t>yaitu :</w:t>
      </w:r>
      <w:proofErr w:type="gramEnd"/>
      <w:r w:rsidR="006D4580">
        <w:rPr>
          <w:rFonts w:ascii="Arial" w:hAnsi="Arial" w:cs="Arial"/>
        </w:rPr>
        <w:t xml:space="preserve"> lapisan luar (epicrap) yang tipis, lapisan tengah (</w:t>
      </w:r>
      <w:r w:rsidR="00025279">
        <w:rPr>
          <w:rFonts w:ascii="Arial" w:hAnsi="Arial" w:cs="Arial"/>
        </w:rPr>
        <w:t>mesocrap) berupa sabut dan lapisan dalam (endocarp) berupa biji yang agak lunak dimana di dalamnya terdapat endosperm</w:t>
      </w:r>
      <w:r w:rsidR="006D4580">
        <w:rPr>
          <w:rFonts w:ascii="Arial" w:hAnsi="Arial" w:cs="Arial"/>
        </w:rPr>
        <w:t xml:space="preserve"> (Balai Penelitian Tanaman Kelapa dan Palma Lain, 2007).</w:t>
      </w:r>
      <w:r w:rsidR="00F734C7">
        <w:rPr>
          <w:rFonts w:ascii="Arial" w:hAnsi="Arial" w:cs="Arial"/>
        </w:rPr>
        <w:t xml:space="preserve"> </w:t>
      </w:r>
      <w:proofErr w:type="gramStart"/>
      <w:r w:rsidRPr="00F245CB">
        <w:rPr>
          <w:rFonts w:ascii="Arial" w:hAnsi="Arial" w:cs="Arial"/>
        </w:rPr>
        <w:t>Biji buah berwarna kecoklatan sampai coklat kemerahan, agak berlekuk-lekuk dengan warna yang lebih muda.</w:t>
      </w:r>
      <w:proofErr w:type="gramEnd"/>
      <w:r w:rsidRPr="00F245CB">
        <w:rPr>
          <w:rFonts w:ascii="Arial" w:hAnsi="Arial" w:cs="Arial"/>
        </w:rPr>
        <w:t xml:space="preserve"> </w:t>
      </w:r>
      <w:proofErr w:type="gramStart"/>
      <w:r w:rsidRPr="00F245CB">
        <w:rPr>
          <w:rFonts w:ascii="Arial" w:hAnsi="Arial" w:cs="Arial"/>
        </w:rPr>
        <w:t>Pa</w:t>
      </w:r>
      <w:r>
        <w:rPr>
          <w:rFonts w:ascii="Arial" w:hAnsi="Arial" w:cs="Arial"/>
        </w:rPr>
        <w:t>da bidang irisan biji</w:t>
      </w:r>
      <w:r w:rsidRPr="00F245CB">
        <w:rPr>
          <w:rFonts w:ascii="Arial" w:hAnsi="Arial" w:cs="Arial"/>
        </w:rPr>
        <w:t xml:space="preserve"> tampak perisperm berwarna coklat tua dengan lipatan tidak beraturan menembus endosperm yang berwarna a</w:t>
      </w:r>
      <w:r>
        <w:rPr>
          <w:rFonts w:ascii="Arial" w:hAnsi="Arial" w:cs="Arial"/>
        </w:rPr>
        <w:t>gak keputihan</w:t>
      </w:r>
      <w:r w:rsidR="0019316E">
        <w:rPr>
          <w:rFonts w:ascii="Arial" w:hAnsi="Arial" w:cs="Arial"/>
        </w:rPr>
        <w:t>.</w:t>
      </w:r>
      <w:proofErr w:type="gramEnd"/>
      <w:r>
        <w:rPr>
          <w:rFonts w:ascii="Arial" w:hAnsi="Arial" w:cs="Arial"/>
        </w:rPr>
        <w:t xml:space="preserve"> </w:t>
      </w:r>
      <w:r w:rsidR="00AC2795" w:rsidRPr="0019316E">
        <w:rPr>
          <w:rFonts w:ascii="Arial" w:hAnsi="Arial" w:cs="Arial"/>
        </w:rPr>
        <w:t xml:space="preserve">Warna buah </w:t>
      </w:r>
      <w:proofErr w:type="gramStart"/>
      <w:r w:rsidR="00AC2795" w:rsidRPr="0019316E">
        <w:rPr>
          <w:rFonts w:ascii="Arial" w:hAnsi="Arial" w:cs="Arial"/>
        </w:rPr>
        <w:t>pinang</w:t>
      </w:r>
      <w:proofErr w:type="gramEnd"/>
      <w:r w:rsidR="00AC2795" w:rsidRPr="0019316E">
        <w:rPr>
          <w:rFonts w:ascii="Arial" w:hAnsi="Arial" w:cs="Arial"/>
        </w:rPr>
        <w:t xml:space="preserve"> pada dasarnya hanya ada dua macam warna. Buah</w:t>
      </w:r>
      <w:r w:rsidR="0044128A" w:rsidRPr="0019316E">
        <w:rPr>
          <w:rFonts w:ascii="Arial" w:hAnsi="Arial" w:cs="Arial"/>
        </w:rPr>
        <w:t xml:space="preserve"> pinang </w:t>
      </w:r>
      <w:r w:rsidR="00AC2795" w:rsidRPr="0019316E">
        <w:rPr>
          <w:rFonts w:ascii="Arial" w:hAnsi="Arial" w:cs="Arial"/>
        </w:rPr>
        <w:t xml:space="preserve"> yang masih muda berwarna hijau, dan jika sudah matang akan berwarna  merah oranye, bentuknya kerucut pendek dengan ujung membulat, pangkal agak dangkal dengan ujung lekukan ag</w:t>
      </w:r>
      <w:r w:rsidR="0000173E" w:rsidRPr="0019316E">
        <w:rPr>
          <w:rFonts w:ascii="Arial" w:hAnsi="Arial" w:cs="Arial"/>
        </w:rPr>
        <w:t>ak datar, panjang antara 15-30 m</w:t>
      </w:r>
      <w:r w:rsidR="00AC2795" w:rsidRPr="0019316E">
        <w:rPr>
          <w:rFonts w:ascii="Arial" w:hAnsi="Arial" w:cs="Arial"/>
        </w:rPr>
        <w:t xml:space="preserve">m, permukaan luar berwarna kecoklatan </w:t>
      </w:r>
      <w:r w:rsidR="00AC2795" w:rsidRPr="0019316E">
        <w:rPr>
          <w:rFonts w:ascii="Arial" w:hAnsi="Arial" w:cs="Arial"/>
        </w:rPr>
        <w:lastRenderedPageBreak/>
        <w:t xml:space="preserve">sampai coklat kemerahan, agak berlekuk menyerupai jala dengan warna yang lebih muda. </w:t>
      </w:r>
    </w:p>
    <w:p w:rsidR="00AC2795" w:rsidRPr="0019316E" w:rsidRDefault="00AC2795" w:rsidP="00025279">
      <w:pPr>
        <w:pStyle w:val="ListParagraph"/>
        <w:spacing w:line="240" w:lineRule="auto"/>
        <w:ind w:left="2160" w:firstLine="360"/>
        <w:rPr>
          <w:rFonts w:ascii="Arial" w:hAnsi="Arial" w:cs="Arial"/>
        </w:rPr>
      </w:pPr>
      <w:proofErr w:type="gramStart"/>
      <w:r w:rsidRPr="0019316E">
        <w:rPr>
          <w:rFonts w:ascii="Arial" w:hAnsi="Arial" w:cs="Arial"/>
        </w:rPr>
        <w:t>Tabel</w:t>
      </w:r>
      <w:r w:rsidR="00A17E12" w:rsidRPr="0019316E">
        <w:rPr>
          <w:rFonts w:ascii="Arial" w:hAnsi="Arial" w:cs="Arial"/>
        </w:rPr>
        <w:t xml:space="preserve"> 2.</w:t>
      </w:r>
      <w:proofErr w:type="gramEnd"/>
      <w:r w:rsidR="00513402" w:rsidRPr="0019316E">
        <w:rPr>
          <w:rFonts w:ascii="Arial" w:hAnsi="Arial" w:cs="Arial"/>
        </w:rPr>
        <w:t xml:space="preserve"> </w:t>
      </w:r>
      <w:r w:rsidR="000F4366" w:rsidRPr="0019316E">
        <w:rPr>
          <w:rFonts w:ascii="Arial" w:hAnsi="Arial" w:cs="Arial"/>
        </w:rPr>
        <w:t xml:space="preserve">Kandungan Kimia dalam </w:t>
      </w:r>
      <w:proofErr w:type="gramStart"/>
      <w:r w:rsidR="000F4366" w:rsidRPr="0019316E">
        <w:rPr>
          <w:rFonts w:ascii="Arial" w:hAnsi="Arial" w:cs="Arial"/>
        </w:rPr>
        <w:t>Biji  P</w:t>
      </w:r>
      <w:r w:rsidRPr="0019316E">
        <w:rPr>
          <w:rFonts w:ascii="Arial" w:hAnsi="Arial" w:cs="Arial"/>
        </w:rPr>
        <w:t>inang</w:t>
      </w:r>
      <w:proofErr w:type="gramEnd"/>
    </w:p>
    <w:p w:rsidR="000F1963" w:rsidRPr="0019316E" w:rsidRDefault="000F1963" w:rsidP="00513402">
      <w:pPr>
        <w:pStyle w:val="ListParagraph"/>
        <w:spacing w:line="240" w:lineRule="auto"/>
        <w:ind w:left="1800" w:firstLine="540"/>
        <w:jc w:val="center"/>
        <w:rPr>
          <w:rFonts w:ascii="Arial" w:hAnsi="Arial" w:cs="Arial"/>
        </w:rPr>
      </w:pPr>
    </w:p>
    <w:tbl>
      <w:tblPr>
        <w:tblStyle w:val="TableGrid"/>
        <w:tblW w:w="0" w:type="auto"/>
        <w:tblInd w:w="1188" w:type="dxa"/>
        <w:tblLook w:val="04A0"/>
      </w:tblPr>
      <w:tblGrid>
        <w:gridCol w:w="3420"/>
        <w:gridCol w:w="3420"/>
      </w:tblGrid>
      <w:tr w:rsidR="00AC2795" w:rsidRPr="0019316E" w:rsidTr="007D2B37">
        <w:tc>
          <w:tcPr>
            <w:tcW w:w="3420" w:type="dxa"/>
          </w:tcPr>
          <w:p w:rsidR="00AC2795" w:rsidRPr="0019316E" w:rsidRDefault="00AC2795" w:rsidP="006441E8">
            <w:pPr>
              <w:pStyle w:val="ListParagraph"/>
              <w:spacing w:line="480" w:lineRule="auto"/>
              <w:ind w:left="0"/>
              <w:jc w:val="center"/>
              <w:rPr>
                <w:rFonts w:ascii="Arial" w:hAnsi="Arial" w:cs="Arial"/>
              </w:rPr>
            </w:pPr>
            <w:r w:rsidRPr="0019316E">
              <w:rPr>
                <w:rFonts w:ascii="Arial" w:hAnsi="Arial" w:cs="Arial"/>
              </w:rPr>
              <w:t>Kandungan</w:t>
            </w:r>
          </w:p>
        </w:tc>
        <w:tc>
          <w:tcPr>
            <w:tcW w:w="3420" w:type="dxa"/>
          </w:tcPr>
          <w:p w:rsidR="00AC2795" w:rsidRPr="0019316E" w:rsidRDefault="00AC2795" w:rsidP="006441E8">
            <w:pPr>
              <w:pStyle w:val="ListParagraph"/>
              <w:spacing w:line="480" w:lineRule="auto"/>
              <w:ind w:left="0"/>
              <w:jc w:val="center"/>
              <w:rPr>
                <w:rFonts w:ascii="Arial" w:hAnsi="Arial" w:cs="Arial"/>
              </w:rPr>
            </w:pPr>
            <w:r w:rsidRPr="0019316E">
              <w:rPr>
                <w:rFonts w:ascii="Arial" w:hAnsi="Arial" w:cs="Arial"/>
              </w:rPr>
              <w:t>Kadar</w:t>
            </w:r>
          </w:p>
        </w:tc>
      </w:tr>
      <w:tr w:rsidR="00AC2795" w:rsidRPr="0019316E" w:rsidTr="007D2B37">
        <w:tc>
          <w:tcPr>
            <w:tcW w:w="3420" w:type="dxa"/>
          </w:tcPr>
          <w:p w:rsidR="00AC2795" w:rsidRPr="0019316E" w:rsidRDefault="00AC2795" w:rsidP="006441E8">
            <w:pPr>
              <w:pStyle w:val="ListParagraph"/>
              <w:spacing w:line="480" w:lineRule="auto"/>
              <w:ind w:left="0"/>
              <w:jc w:val="center"/>
              <w:rPr>
                <w:rFonts w:ascii="Arial" w:hAnsi="Arial" w:cs="Arial"/>
              </w:rPr>
            </w:pPr>
            <w:r w:rsidRPr="0019316E">
              <w:rPr>
                <w:rFonts w:ascii="Arial" w:hAnsi="Arial" w:cs="Arial"/>
                <w:i/>
                <w:iCs/>
                <w:lang w:val="nb-NO"/>
              </w:rPr>
              <w:t>Alkaloid</w:t>
            </w:r>
          </w:p>
        </w:tc>
        <w:tc>
          <w:tcPr>
            <w:tcW w:w="3420" w:type="dxa"/>
          </w:tcPr>
          <w:p w:rsidR="00AC2795" w:rsidRPr="0019316E" w:rsidRDefault="00AC2795" w:rsidP="006441E8">
            <w:pPr>
              <w:pStyle w:val="ListParagraph"/>
              <w:spacing w:line="480" w:lineRule="auto"/>
              <w:ind w:left="0"/>
              <w:jc w:val="center"/>
              <w:rPr>
                <w:rFonts w:ascii="Arial" w:hAnsi="Arial" w:cs="Arial"/>
              </w:rPr>
            </w:pPr>
            <w:r w:rsidRPr="0019316E">
              <w:rPr>
                <w:rFonts w:ascii="Arial" w:hAnsi="Arial" w:cs="Arial"/>
                <w:lang w:val="nb-NO"/>
              </w:rPr>
              <w:t>0,3-0,6%</w:t>
            </w:r>
          </w:p>
        </w:tc>
      </w:tr>
      <w:tr w:rsidR="00AC2795" w:rsidRPr="0019316E" w:rsidTr="007D2B37">
        <w:trPr>
          <w:trHeight w:val="440"/>
        </w:trPr>
        <w:tc>
          <w:tcPr>
            <w:tcW w:w="3420" w:type="dxa"/>
          </w:tcPr>
          <w:p w:rsidR="00AC2795" w:rsidRPr="0019316E" w:rsidRDefault="00AC2795" w:rsidP="006441E8">
            <w:pPr>
              <w:pStyle w:val="ListParagraph"/>
              <w:spacing w:line="480" w:lineRule="auto"/>
              <w:ind w:left="0"/>
              <w:jc w:val="center"/>
              <w:rPr>
                <w:rFonts w:ascii="Arial" w:hAnsi="Arial" w:cs="Arial"/>
              </w:rPr>
            </w:pPr>
            <w:r w:rsidRPr="0019316E">
              <w:rPr>
                <w:rFonts w:ascii="Arial" w:hAnsi="Arial" w:cs="Arial"/>
              </w:rPr>
              <w:t>Tannin</w:t>
            </w:r>
          </w:p>
        </w:tc>
        <w:tc>
          <w:tcPr>
            <w:tcW w:w="3420" w:type="dxa"/>
          </w:tcPr>
          <w:p w:rsidR="00AC2795" w:rsidRPr="0019316E" w:rsidRDefault="00AC2795" w:rsidP="006441E8">
            <w:pPr>
              <w:pStyle w:val="ListParagraph"/>
              <w:spacing w:line="480" w:lineRule="auto"/>
              <w:ind w:left="0"/>
              <w:jc w:val="center"/>
              <w:rPr>
                <w:rFonts w:ascii="Arial" w:hAnsi="Arial" w:cs="Arial"/>
              </w:rPr>
            </w:pPr>
            <w:r w:rsidRPr="0019316E">
              <w:rPr>
                <w:rFonts w:ascii="Arial" w:hAnsi="Arial" w:cs="Arial"/>
              </w:rPr>
              <w:t>15%</w:t>
            </w:r>
          </w:p>
        </w:tc>
      </w:tr>
      <w:tr w:rsidR="00AC2795" w:rsidRPr="0019316E" w:rsidTr="007D2B37">
        <w:tc>
          <w:tcPr>
            <w:tcW w:w="3420" w:type="dxa"/>
          </w:tcPr>
          <w:p w:rsidR="00AC2795" w:rsidRPr="0019316E" w:rsidRDefault="00AC2795" w:rsidP="006441E8">
            <w:pPr>
              <w:pStyle w:val="ListParagraph"/>
              <w:spacing w:line="480" w:lineRule="auto"/>
              <w:ind w:left="0"/>
              <w:jc w:val="center"/>
              <w:rPr>
                <w:rFonts w:ascii="Arial" w:hAnsi="Arial" w:cs="Arial"/>
              </w:rPr>
            </w:pPr>
            <w:r w:rsidRPr="0019316E">
              <w:rPr>
                <w:rFonts w:ascii="Arial" w:hAnsi="Arial" w:cs="Arial"/>
              </w:rPr>
              <w:t>Lemak</w:t>
            </w:r>
          </w:p>
        </w:tc>
        <w:tc>
          <w:tcPr>
            <w:tcW w:w="3420" w:type="dxa"/>
          </w:tcPr>
          <w:p w:rsidR="00AC2795" w:rsidRPr="0019316E" w:rsidRDefault="00AC2795" w:rsidP="006441E8">
            <w:pPr>
              <w:pStyle w:val="ListParagraph"/>
              <w:spacing w:line="480" w:lineRule="auto"/>
              <w:ind w:left="0"/>
              <w:jc w:val="center"/>
              <w:rPr>
                <w:rFonts w:ascii="Arial" w:hAnsi="Arial" w:cs="Arial"/>
              </w:rPr>
            </w:pPr>
            <w:r w:rsidRPr="0019316E">
              <w:rPr>
                <w:rFonts w:ascii="Arial" w:hAnsi="Arial" w:cs="Arial"/>
              </w:rPr>
              <w:t>14%</w:t>
            </w:r>
          </w:p>
        </w:tc>
      </w:tr>
    </w:tbl>
    <w:p w:rsidR="0016505D" w:rsidRPr="0019316E" w:rsidRDefault="00AC2795" w:rsidP="00025279">
      <w:pPr>
        <w:pStyle w:val="ListParagraph"/>
        <w:spacing w:line="480" w:lineRule="auto"/>
        <w:ind w:left="1440" w:firstLine="720"/>
        <w:rPr>
          <w:rFonts w:ascii="Arial" w:hAnsi="Arial" w:cs="Arial"/>
        </w:rPr>
      </w:pPr>
      <w:proofErr w:type="gramStart"/>
      <w:r w:rsidRPr="0019316E">
        <w:rPr>
          <w:rFonts w:ascii="Arial" w:hAnsi="Arial" w:cs="Arial"/>
        </w:rPr>
        <w:t>Sumber :</w:t>
      </w:r>
      <w:proofErr w:type="gramEnd"/>
      <w:r w:rsidRPr="0019316E">
        <w:rPr>
          <w:rFonts w:ascii="Arial" w:hAnsi="Arial" w:cs="Arial"/>
        </w:rPr>
        <w:t xml:space="preserve"> </w:t>
      </w:r>
      <w:r w:rsidR="00540DAE" w:rsidRPr="0019316E">
        <w:rPr>
          <w:rFonts w:ascii="Arial" w:hAnsi="Arial" w:cs="Arial"/>
        </w:rPr>
        <w:t>Sri handayani dan Endang Sulistyorini S.P</w:t>
      </w:r>
    </w:p>
    <w:p w:rsidR="00025279" w:rsidRPr="00A9299F" w:rsidRDefault="00025279" w:rsidP="007D2B37">
      <w:pPr>
        <w:pStyle w:val="ListParagraph"/>
        <w:spacing w:line="480" w:lineRule="auto"/>
        <w:ind w:left="1080"/>
        <w:jc w:val="both"/>
        <w:rPr>
          <w:rFonts w:ascii="Arial" w:hAnsi="Arial" w:cs="Arial"/>
          <w:color w:val="FF0000"/>
        </w:rPr>
      </w:pPr>
      <w:r w:rsidRPr="0019316E">
        <w:rPr>
          <w:rFonts w:ascii="Arial" w:hAnsi="Arial" w:cs="Arial"/>
        </w:rPr>
        <w:t xml:space="preserve">Dalam penelitian ini buah </w:t>
      </w:r>
      <w:proofErr w:type="gramStart"/>
      <w:r w:rsidRPr="0019316E">
        <w:rPr>
          <w:rFonts w:ascii="Arial" w:hAnsi="Arial" w:cs="Arial"/>
        </w:rPr>
        <w:t>pinang</w:t>
      </w:r>
      <w:proofErr w:type="gramEnd"/>
      <w:r w:rsidRPr="0019316E">
        <w:rPr>
          <w:rFonts w:ascii="Arial" w:hAnsi="Arial" w:cs="Arial"/>
        </w:rPr>
        <w:t xml:space="preserve"> yang digunakan yaitu buah pinang yang tidak dimanfaatkan (limbah) yang dibuang ke lingkungan yang berpotensi sebagai biomassa dan dapat dimanfaatkan sebagai sumber </w:t>
      </w:r>
      <w:r w:rsidR="0019316E" w:rsidRPr="0019316E">
        <w:rPr>
          <w:rFonts w:ascii="Arial" w:hAnsi="Arial" w:cs="Arial"/>
        </w:rPr>
        <w:t>energi khususnya briket bioarang.</w:t>
      </w:r>
    </w:p>
    <w:p w:rsidR="006441E8" w:rsidRPr="006441E8" w:rsidRDefault="00E3796B" w:rsidP="006441E8">
      <w:pPr>
        <w:pStyle w:val="ListParagraph"/>
        <w:numPr>
          <w:ilvl w:val="0"/>
          <w:numId w:val="2"/>
        </w:numPr>
        <w:spacing w:line="480" w:lineRule="auto"/>
        <w:jc w:val="both"/>
        <w:rPr>
          <w:rFonts w:ascii="Arial" w:hAnsi="Arial" w:cs="Arial"/>
        </w:rPr>
      </w:pPr>
      <w:r>
        <w:rPr>
          <w:rFonts w:ascii="Arial" w:hAnsi="Arial" w:cs="Arial"/>
        </w:rPr>
        <w:t>Biomass</w:t>
      </w:r>
      <w:r w:rsidR="000F4366">
        <w:rPr>
          <w:rFonts w:ascii="Arial" w:hAnsi="Arial" w:cs="Arial"/>
        </w:rPr>
        <w:t>a Buah P</w:t>
      </w:r>
      <w:r w:rsidR="008E34D2" w:rsidRPr="001D4CF4">
        <w:rPr>
          <w:rFonts w:ascii="Arial" w:hAnsi="Arial" w:cs="Arial"/>
        </w:rPr>
        <w:t>inang</w:t>
      </w:r>
    </w:p>
    <w:p w:rsidR="0044128A" w:rsidRPr="001D4CF4" w:rsidRDefault="008E34D2" w:rsidP="0041082F">
      <w:pPr>
        <w:pStyle w:val="ListParagraph"/>
        <w:spacing w:line="480" w:lineRule="auto"/>
        <w:ind w:left="1080" w:firstLine="720"/>
        <w:jc w:val="both"/>
        <w:rPr>
          <w:rFonts w:ascii="Arial" w:hAnsi="Arial" w:cs="Arial"/>
        </w:rPr>
      </w:pPr>
      <w:proofErr w:type="gramStart"/>
      <w:r w:rsidRPr="001D4CF4">
        <w:rPr>
          <w:rFonts w:ascii="Arial" w:hAnsi="Arial" w:cs="Arial"/>
        </w:rPr>
        <w:t>Biomassa adalah bahan hayati seperti dedaunan, rumput, ranting, gulma, limbah pertanian, dan kehutan</w:t>
      </w:r>
      <w:r w:rsidR="008B545A">
        <w:rPr>
          <w:rFonts w:ascii="Arial" w:hAnsi="Arial" w:cs="Arial"/>
        </w:rPr>
        <w:t>an, g</w:t>
      </w:r>
      <w:r w:rsidR="0000173E">
        <w:rPr>
          <w:rFonts w:ascii="Arial" w:hAnsi="Arial" w:cs="Arial"/>
        </w:rPr>
        <w:t>ambut dan kotoran ternak (Seran</w:t>
      </w:r>
      <w:r w:rsidR="008B545A">
        <w:rPr>
          <w:rFonts w:ascii="Arial" w:hAnsi="Arial" w:cs="Arial"/>
        </w:rPr>
        <w:t>, 1990</w:t>
      </w:r>
      <w:r w:rsidR="0000173E">
        <w:rPr>
          <w:rFonts w:ascii="Arial" w:hAnsi="Arial" w:cs="Arial"/>
        </w:rPr>
        <w:t>).</w:t>
      </w:r>
      <w:proofErr w:type="gramEnd"/>
      <w:r w:rsidR="0000173E">
        <w:rPr>
          <w:rFonts w:ascii="Arial" w:hAnsi="Arial" w:cs="Arial"/>
        </w:rPr>
        <w:t xml:space="preserve"> Biomass</w:t>
      </w:r>
      <w:r w:rsidRPr="001D4CF4">
        <w:rPr>
          <w:rFonts w:ascii="Arial" w:hAnsi="Arial" w:cs="Arial"/>
        </w:rPr>
        <w:t>a sebenarnya dapat digunakan secara langsung sebagai sumber energi panas, sebab bio</w:t>
      </w:r>
      <w:r w:rsidR="0000173E">
        <w:rPr>
          <w:rFonts w:ascii="Arial" w:hAnsi="Arial" w:cs="Arial"/>
        </w:rPr>
        <w:t>massa tersebut mengandung energi</w:t>
      </w:r>
      <w:r w:rsidRPr="001D4CF4">
        <w:rPr>
          <w:rFonts w:ascii="Arial" w:hAnsi="Arial" w:cs="Arial"/>
        </w:rPr>
        <w:t xml:space="preserve"> yang dihasilkan dalam proses fotosintesis saat </w:t>
      </w:r>
      <w:r w:rsidR="008B545A">
        <w:rPr>
          <w:rFonts w:ascii="Arial" w:hAnsi="Arial" w:cs="Arial"/>
        </w:rPr>
        <w:t>tumbuhan tersebut masih hidup (</w:t>
      </w:r>
      <w:r w:rsidRPr="001D4CF4">
        <w:rPr>
          <w:rFonts w:ascii="Arial" w:hAnsi="Arial" w:cs="Arial"/>
        </w:rPr>
        <w:t xml:space="preserve">Gregori, 1997). </w:t>
      </w:r>
      <w:proofErr w:type="gramStart"/>
      <w:r w:rsidRPr="001D4CF4">
        <w:rPr>
          <w:rFonts w:ascii="Arial" w:hAnsi="Arial" w:cs="Arial"/>
        </w:rPr>
        <w:t xml:space="preserve">Apabila biomassa digunakan sebagai bahan bakar secara langsung kurang efisien dan hanya menghasilkan </w:t>
      </w:r>
      <w:r w:rsidR="00FD5872" w:rsidRPr="001D4CF4">
        <w:rPr>
          <w:rFonts w:ascii="Arial" w:hAnsi="Arial" w:cs="Arial"/>
        </w:rPr>
        <w:t>energ</w:t>
      </w:r>
      <w:r w:rsidRPr="001D4CF4">
        <w:rPr>
          <w:rFonts w:ascii="Arial" w:hAnsi="Arial" w:cs="Arial"/>
        </w:rPr>
        <w:t>i sebagai bahan bakar energi yang dicapai kurang dar</w:t>
      </w:r>
      <w:r w:rsidR="00FD5872" w:rsidRPr="001D4CF4">
        <w:rPr>
          <w:rFonts w:ascii="Arial" w:hAnsi="Arial" w:cs="Arial"/>
        </w:rPr>
        <w:t>i 10 %.</w:t>
      </w:r>
      <w:proofErr w:type="gramEnd"/>
      <w:r w:rsidR="00FD5872" w:rsidRPr="001D4CF4">
        <w:rPr>
          <w:rFonts w:ascii="Arial" w:hAnsi="Arial" w:cs="Arial"/>
        </w:rPr>
        <w:t xml:space="preserve"> </w:t>
      </w:r>
      <w:proofErr w:type="gramStart"/>
      <w:r w:rsidR="00FD5872" w:rsidRPr="001D4CF4">
        <w:rPr>
          <w:rFonts w:ascii="Arial" w:hAnsi="Arial" w:cs="Arial"/>
        </w:rPr>
        <w:t>Efisiensi ini hanya mencapai seperempat dari efisiensi kompor minyak tanah.</w:t>
      </w:r>
      <w:proofErr w:type="gramEnd"/>
      <w:r w:rsidR="00FD5872" w:rsidRPr="001D4CF4">
        <w:rPr>
          <w:rFonts w:ascii="Arial" w:hAnsi="Arial" w:cs="Arial"/>
        </w:rPr>
        <w:t xml:space="preserve"> </w:t>
      </w:r>
      <w:proofErr w:type="gramStart"/>
      <w:r w:rsidR="00FD5872" w:rsidRPr="001D4CF4">
        <w:rPr>
          <w:rFonts w:ascii="Arial" w:hAnsi="Arial" w:cs="Arial"/>
        </w:rPr>
        <w:t xml:space="preserve">Oleh karena itu, energi biomassa </w:t>
      </w:r>
      <w:r w:rsidR="00A9299F">
        <w:rPr>
          <w:rFonts w:ascii="Arial" w:hAnsi="Arial" w:cs="Arial"/>
        </w:rPr>
        <w:t>perlu diubah menjadi energi</w:t>
      </w:r>
      <w:r w:rsidR="00875C0E" w:rsidRPr="001D4CF4">
        <w:rPr>
          <w:rFonts w:ascii="Arial" w:hAnsi="Arial" w:cs="Arial"/>
        </w:rPr>
        <w:t xml:space="preserve"> kimia bioarang terlebih dahulu</w:t>
      </w:r>
      <w:r w:rsidR="00CC1548">
        <w:rPr>
          <w:rFonts w:ascii="Arial" w:hAnsi="Arial" w:cs="Arial"/>
        </w:rPr>
        <w:t xml:space="preserve"> </w:t>
      </w:r>
      <w:r w:rsidR="008B545A">
        <w:rPr>
          <w:rFonts w:ascii="Arial" w:hAnsi="Arial" w:cs="Arial"/>
        </w:rPr>
        <w:t>(Boyles, 1987</w:t>
      </w:r>
      <w:r w:rsidR="00FD5872" w:rsidRPr="001D4CF4">
        <w:rPr>
          <w:rFonts w:ascii="Arial" w:hAnsi="Arial" w:cs="Arial"/>
        </w:rPr>
        <w:t>).</w:t>
      </w:r>
      <w:proofErr w:type="gramEnd"/>
      <w:r w:rsidR="00FD5872" w:rsidRPr="001D4CF4">
        <w:rPr>
          <w:rFonts w:ascii="Arial" w:hAnsi="Arial" w:cs="Arial"/>
        </w:rPr>
        <w:t xml:space="preserve"> </w:t>
      </w:r>
      <w:proofErr w:type="gramStart"/>
      <w:r w:rsidR="00FD5872" w:rsidRPr="001D4CF4">
        <w:rPr>
          <w:rFonts w:ascii="Arial" w:hAnsi="Arial" w:cs="Arial"/>
        </w:rPr>
        <w:t xml:space="preserve">Sampah biomassa </w:t>
      </w:r>
      <w:r w:rsidR="000660DA" w:rsidRPr="001D4CF4">
        <w:rPr>
          <w:rFonts w:ascii="Arial" w:hAnsi="Arial" w:cs="Arial"/>
        </w:rPr>
        <w:t xml:space="preserve">peternakan dan pertanian dibedakan </w:t>
      </w:r>
      <w:r w:rsidR="000660DA" w:rsidRPr="001D4CF4">
        <w:rPr>
          <w:rFonts w:ascii="Arial" w:hAnsi="Arial" w:cs="Arial"/>
        </w:rPr>
        <w:lastRenderedPageBreak/>
        <w:t>menjadi 2 yaitu bioma</w:t>
      </w:r>
      <w:r w:rsidR="00875C0E" w:rsidRPr="001D4CF4">
        <w:rPr>
          <w:rFonts w:ascii="Arial" w:hAnsi="Arial" w:cs="Arial"/>
        </w:rPr>
        <w:t>ssa kering dan biomassa basah.</w:t>
      </w:r>
      <w:proofErr w:type="gramEnd"/>
      <w:r w:rsidR="00875C0E" w:rsidRPr="001D4CF4">
        <w:rPr>
          <w:rFonts w:ascii="Arial" w:hAnsi="Arial" w:cs="Arial"/>
        </w:rPr>
        <w:t xml:space="preserve"> </w:t>
      </w:r>
      <w:r w:rsidR="000660DA" w:rsidRPr="001D4CF4">
        <w:rPr>
          <w:rFonts w:ascii="Arial" w:hAnsi="Arial" w:cs="Arial"/>
        </w:rPr>
        <w:t xml:space="preserve">Biomassa kering adalah biomassa yang mengandung </w:t>
      </w:r>
      <w:proofErr w:type="gramStart"/>
      <w:r w:rsidR="000660DA" w:rsidRPr="001D4CF4">
        <w:rPr>
          <w:rFonts w:ascii="Arial" w:hAnsi="Arial" w:cs="Arial"/>
        </w:rPr>
        <w:t>kadar</w:t>
      </w:r>
      <w:proofErr w:type="gramEnd"/>
      <w:r w:rsidR="000660DA" w:rsidRPr="001D4CF4">
        <w:rPr>
          <w:rFonts w:ascii="Arial" w:hAnsi="Arial" w:cs="Arial"/>
        </w:rPr>
        <w:t xml:space="preserve"> air yang relative rendah. Biomassa basah m</w:t>
      </w:r>
      <w:r w:rsidR="00875C0E" w:rsidRPr="001D4CF4">
        <w:rPr>
          <w:rFonts w:ascii="Arial" w:hAnsi="Arial" w:cs="Arial"/>
        </w:rPr>
        <w:t>en</w:t>
      </w:r>
      <w:r w:rsidR="00CC1548">
        <w:rPr>
          <w:rFonts w:ascii="Arial" w:hAnsi="Arial" w:cs="Arial"/>
        </w:rPr>
        <w:t xml:space="preserve">gandung kadar air yang </w:t>
      </w:r>
      <w:proofErr w:type="gramStart"/>
      <w:r w:rsidR="00CC1548">
        <w:rPr>
          <w:rFonts w:ascii="Arial" w:hAnsi="Arial" w:cs="Arial"/>
        </w:rPr>
        <w:t xml:space="preserve">tinggi  </w:t>
      </w:r>
      <w:r w:rsidR="008B545A">
        <w:rPr>
          <w:rFonts w:ascii="Arial" w:hAnsi="Arial" w:cs="Arial"/>
        </w:rPr>
        <w:t>(</w:t>
      </w:r>
      <w:proofErr w:type="gramEnd"/>
      <w:r w:rsidR="008B545A">
        <w:rPr>
          <w:rFonts w:ascii="Arial" w:hAnsi="Arial" w:cs="Arial"/>
        </w:rPr>
        <w:t>Widarto dan Suyanta, 1995</w:t>
      </w:r>
      <w:r w:rsidR="000660DA" w:rsidRPr="001D4CF4">
        <w:rPr>
          <w:rFonts w:ascii="Arial" w:hAnsi="Arial" w:cs="Arial"/>
        </w:rPr>
        <w:t>).</w:t>
      </w:r>
    </w:p>
    <w:p w:rsidR="0044128A" w:rsidRPr="00E101E7" w:rsidRDefault="000660DA" w:rsidP="00A3770F">
      <w:pPr>
        <w:pStyle w:val="ListParagraph"/>
        <w:spacing w:line="480" w:lineRule="auto"/>
        <w:ind w:left="1080" w:firstLine="720"/>
        <w:jc w:val="both"/>
        <w:rPr>
          <w:rFonts w:ascii="Arial" w:hAnsi="Arial" w:cs="Arial"/>
        </w:rPr>
      </w:pPr>
      <w:r w:rsidRPr="00E101E7">
        <w:rPr>
          <w:rFonts w:ascii="Arial" w:hAnsi="Arial" w:cs="Arial"/>
        </w:rPr>
        <w:t xml:space="preserve">Buah </w:t>
      </w:r>
      <w:proofErr w:type="gramStart"/>
      <w:r w:rsidRPr="00E101E7">
        <w:rPr>
          <w:rFonts w:ascii="Arial" w:hAnsi="Arial" w:cs="Arial"/>
        </w:rPr>
        <w:t>pinang</w:t>
      </w:r>
      <w:proofErr w:type="gramEnd"/>
      <w:r w:rsidRPr="00E101E7">
        <w:rPr>
          <w:rFonts w:ascii="Arial" w:hAnsi="Arial" w:cs="Arial"/>
        </w:rPr>
        <w:t xml:space="preserve"> </w:t>
      </w:r>
      <w:r w:rsidR="00E101E7" w:rsidRPr="00E101E7">
        <w:rPr>
          <w:rFonts w:ascii="Arial" w:hAnsi="Arial" w:cs="Arial"/>
        </w:rPr>
        <w:t>merupakan</w:t>
      </w:r>
      <w:r w:rsidRPr="00E101E7">
        <w:rPr>
          <w:rFonts w:ascii="Arial" w:hAnsi="Arial" w:cs="Arial"/>
        </w:rPr>
        <w:t xml:space="preserve"> biomassa yang berasal dari limbah kehutanan yang bersifat organik yang dapat dimanfaatkan sebagai</w:t>
      </w:r>
      <w:r w:rsidR="0044128A" w:rsidRPr="00E101E7">
        <w:rPr>
          <w:rFonts w:ascii="Arial" w:hAnsi="Arial" w:cs="Arial"/>
        </w:rPr>
        <w:t xml:space="preserve"> bahan bakar untuk menghasilkan energi panas.  Buah pinang  yang masih muda berwarna hijau, dan jika sudah matang akan berwarna  merah oranye, bentuknya kerucut pendek dengan ujung membulat, pangkal agak dangkal dengan ujung lekukan agak datar, pa</w:t>
      </w:r>
      <w:r w:rsidR="0000173E" w:rsidRPr="00E101E7">
        <w:rPr>
          <w:rFonts w:ascii="Arial" w:hAnsi="Arial" w:cs="Arial"/>
        </w:rPr>
        <w:t>njang antara 15-30 m</w:t>
      </w:r>
      <w:r w:rsidR="0044128A" w:rsidRPr="00E101E7">
        <w:rPr>
          <w:rFonts w:ascii="Arial" w:hAnsi="Arial" w:cs="Arial"/>
        </w:rPr>
        <w:t>m, permukaan luar berwarna kecoklatan sampai coklat kemerahan, agak berlekuk menyerupai jala</w:t>
      </w:r>
      <w:r w:rsidR="00BC7F1D" w:rsidRPr="00E101E7">
        <w:rPr>
          <w:rFonts w:ascii="Arial" w:hAnsi="Arial" w:cs="Arial"/>
        </w:rPr>
        <w:t xml:space="preserve"> dengan warna yang lebih muda. </w:t>
      </w:r>
      <w:r w:rsidR="0054578C" w:rsidRPr="00E101E7">
        <w:rPr>
          <w:rFonts w:ascii="Arial" w:hAnsi="Arial" w:cs="Arial"/>
        </w:rPr>
        <w:t xml:space="preserve">Buah </w:t>
      </w:r>
      <w:proofErr w:type="gramStart"/>
      <w:r w:rsidR="0054578C" w:rsidRPr="00E101E7">
        <w:rPr>
          <w:rFonts w:ascii="Arial" w:hAnsi="Arial" w:cs="Arial"/>
        </w:rPr>
        <w:t>pinang</w:t>
      </w:r>
      <w:proofErr w:type="gramEnd"/>
      <w:r w:rsidR="0054578C" w:rsidRPr="00E101E7">
        <w:rPr>
          <w:rFonts w:ascii="Arial" w:hAnsi="Arial" w:cs="Arial"/>
        </w:rPr>
        <w:t xml:space="preserve"> y</w:t>
      </w:r>
      <w:r w:rsidR="009619DB" w:rsidRPr="00E101E7">
        <w:rPr>
          <w:rFonts w:ascii="Arial" w:hAnsi="Arial" w:cs="Arial"/>
        </w:rPr>
        <w:t>ang tidak dimanfaatkan dapat</w:t>
      </w:r>
      <w:r w:rsidR="0054578C" w:rsidRPr="00E101E7">
        <w:rPr>
          <w:rFonts w:ascii="Arial" w:hAnsi="Arial" w:cs="Arial"/>
        </w:rPr>
        <w:t xml:space="preserve"> </w:t>
      </w:r>
      <w:r w:rsidR="009619DB" w:rsidRPr="00E101E7">
        <w:rPr>
          <w:rFonts w:ascii="Arial" w:hAnsi="Arial" w:cs="Arial"/>
        </w:rPr>
        <w:t xml:space="preserve">dimanfaatkan </w:t>
      </w:r>
      <w:r w:rsidR="0054578C" w:rsidRPr="00E101E7">
        <w:rPr>
          <w:rFonts w:ascii="Arial" w:hAnsi="Arial" w:cs="Arial"/>
        </w:rPr>
        <w:t>sebagai briket bioarang</w:t>
      </w:r>
      <w:r w:rsidR="00356357">
        <w:rPr>
          <w:rFonts w:ascii="Arial" w:hAnsi="Arial" w:cs="Arial"/>
        </w:rPr>
        <w:t xml:space="preserve"> sebagai alternatif</w:t>
      </w:r>
      <w:r w:rsidR="009619DB" w:rsidRPr="00E101E7">
        <w:rPr>
          <w:rFonts w:ascii="Arial" w:hAnsi="Arial" w:cs="Arial"/>
        </w:rPr>
        <w:t>e bahan bakar</w:t>
      </w:r>
      <w:r w:rsidR="0054578C" w:rsidRPr="00E101E7">
        <w:rPr>
          <w:rFonts w:ascii="Arial" w:hAnsi="Arial" w:cs="Arial"/>
        </w:rPr>
        <w:t xml:space="preserve">. </w:t>
      </w:r>
      <w:r w:rsidR="0044128A" w:rsidRPr="00E101E7">
        <w:rPr>
          <w:rFonts w:ascii="Arial" w:hAnsi="Arial" w:cs="Arial"/>
        </w:rPr>
        <w:t xml:space="preserve">Pembuatan arang buah </w:t>
      </w:r>
      <w:proofErr w:type="gramStart"/>
      <w:r w:rsidR="0044128A" w:rsidRPr="00E101E7">
        <w:rPr>
          <w:rFonts w:ascii="Arial" w:hAnsi="Arial" w:cs="Arial"/>
        </w:rPr>
        <w:t>pinang</w:t>
      </w:r>
      <w:proofErr w:type="gramEnd"/>
      <w:r w:rsidR="0044128A" w:rsidRPr="00E101E7">
        <w:rPr>
          <w:rFonts w:ascii="Arial" w:hAnsi="Arial" w:cs="Arial"/>
        </w:rPr>
        <w:t xml:space="preserve"> dapat diarang</w:t>
      </w:r>
      <w:r w:rsidR="009C12F6" w:rsidRPr="00E101E7">
        <w:rPr>
          <w:rFonts w:ascii="Arial" w:hAnsi="Arial" w:cs="Arial"/>
        </w:rPr>
        <w:t>k</w:t>
      </w:r>
      <w:r w:rsidR="00F12929" w:rsidRPr="00E101E7">
        <w:rPr>
          <w:rFonts w:ascii="Arial" w:hAnsi="Arial" w:cs="Arial"/>
        </w:rPr>
        <w:t>an den</w:t>
      </w:r>
      <w:r w:rsidR="009619DB" w:rsidRPr="00E101E7">
        <w:rPr>
          <w:rFonts w:ascii="Arial" w:hAnsi="Arial" w:cs="Arial"/>
        </w:rPr>
        <w:t>gan pembakaran secara pirolisis supaya tidak menjadi abu.</w:t>
      </w:r>
    </w:p>
    <w:p w:rsidR="0032488A" w:rsidRDefault="0032488A" w:rsidP="005D70B8">
      <w:pPr>
        <w:pStyle w:val="ListParagraph"/>
        <w:numPr>
          <w:ilvl w:val="0"/>
          <w:numId w:val="2"/>
        </w:numPr>
        <w:spacing w:line="480" w:lineRule="auto"/>
        <w:jc w:val="both"/>
        <w:rPr>
          <w:rFonts w:ascii="Arial" w:hAnsi="Arial" w:cs="Arial"/>
        </w:rPr>
      </w:pPr>
      <w:r>
        <w:rPr>
          <w:rFonts w:ascii="Arial" w:hAnsi="Arial" w:cs="Arial"/>
        </w:rPr>
        <w:t>Kayu</w:t>
      </w:r>
    </w:p>
    <w:p w:rsidR="0032488A" w:rsidRDefault="0032488A" w:rsidP="00FC2E4C">
      <w:pPr>
        <w:pStyle w:val="ListParagraph"/>
        <w:spacing w:line="480" w:lineRule="auto"/>
        <w:ind w:left="1080" w:firstLine="720"/>
        <w:jc w:val="both"/>
        <w:rPr>
          <w:rFonts w:ascii="Arial" w:hAnsi="Arial" w:cs="Arial"/>
        </w:rPr>
      </w:pPr>
      <w:proofErr w:type="gramStart"/>
      <w:r>
        <w:rPr>
          <w:rFonts w:ascii="Arial" w:hAnsi="Arial" w:cs="Arial"/>
        </w:rPr>
        <w:t>Kayu termasuk benda hayati atau biomassa, tetapi kayu umumnya memiliki nilai ekonomis cukup tinggi.</w:t>
      </w:r>
      <w:proofErr w:type="gramEnd"/>
      <w:r>
        <w:rPr>
          <w:rFonts w:ascii="Arial" w:hAnsi="Arial" w:cs="Arial"/>
        </w:rPr>
        <w:t xml:space="preserve"> Selain dapat dijadikan arang, kayu dapat dijadikan benda-benda konsumsi lain yang memiliki nilai ekonomis lebih tinggi. Oleh karena itu, meskipun dapat dijadikan bioarang, peng</w:t>
      </w:r>
      <w:r w:rsidR="00A86C7E">
        <w:rPr>
          <w:rFonts w:ascii="Arial" w:hAnsi="Arial" w:cs="Arial"/>
        </w:rPr>
        <w:t>gunaannya tidak disarankan, kecuali kalau kayu tersebut sudah tidak dapat digunakan untuk keperluan lain yang lebih penting (Adan, 1998).</w:t>
      </w:r>
    </w:p>
    <w:p w:rsidR="00AB7F32" w:rsidRDefault="00AB7F32" w:rsidP="00FC2E4C">
      <w:pPr>
        <w:pStyle w:val="ListParagraph"/>
        <w:spacing w:line="480" w:lineRule="auto"/>
        <w:ind w:left="1080" w:firstLine="720"/>
        <w:jc w:val="both"/>
        <w:rPr>
          <w:rFonts w:ascii="Arial" w:hAnsi="Arial" w:cs="Arial"/>
        </w:rPr>
      </w:pPr>
    </w:p>
    <w:p w:rsidR="000660DA" w:rsidRPr="001D4CF4" w:rsidRDefault="008B5F2C" w:rsidP="005D70B8">
      <w:pPr>
        <w:pStyle w:val="ListParagraph"/>
        <w:numPr>
          <w:ilvl w:val="0"/>
          <w:numId w:val="2"/>
        </w:numPr>
        <w:spacing w:line="480" w:lineRule="auto"/>
        <w:jc w:val="both"/>
        <w:rPr>
          <w:rFonts w:ascii="Arial" w:hAnsi="Arial" w:cs="Arial"/>
        </w:rPr>
      </w:pPr>
      <w:r w:rsidRPr="001D4CF4">
        <w:rPr>
          <w:rFonts w:ascii="Arial" w:hAnsi="Arial" w:cs="Arial"/>
        </w:rPr>
        <w:lastRenderedPageBreak/>
        <w:t xml:space="preserve">Perekat </w:t>
      </w:r>
    </w:p>
    <w:p w:rsidR="008B5F2C" w:rsidRPr="001D4CF4" w:rsidRDefault="008B5F2C" w:rsidP="0041082F">
      <w:pPr>
        <w:pStyle w:val="ListParagraph"/>
        <w:spacing w:line="480" w:lineRule="auto"/>
        <w:ind w:left="1080" w:firstLine="720"/>
        <w:jc w:val="both"/>
        <w:rPr>
          <w:rFonts w:ascii="Arial" w:hAnsi="Arial" w:cs="Arial"/>
        </w:rPr>
      </w:pPr>
      <w:proofErr w:type="gramStart"/>
      <w:r w:rsidRPr="001D4CF4">
        <w:rPr>
          <w:rFonts w:ascii="Arial" w:hAnsi="Arial" w:cs="Arial"/>
        </w:rPr>
        <w:t>Perekat adalah bahan yang d</w:t>
      </w:r>
      <w:r w:rsidR="00D701F8">
        <w:rPr>
          <w:rFonts w:ascii="Arial" w:hAnsi="Arial" w:cs="Arial"/>
        </w:rPr>
        <w:t>a</w:t>
      </w:r>
      <w:r w:rsidRPr="001D4CF4">
        <w:rPr>
          <w:rFonts w:ascii="Arial" w:hAnsi="Arial" w:cs="Arial"/>
        </w:rPr>
        <w:t>pat menahan dua buah benda berdasarkan ikatan permukaan.</w:t>
      </w:r>
      <w:proofErr w:type="gramEnd"/>
      <w:r w:rsidRPr="001D4CF4">
        <w:rPr>
          <w:rFonts w:ascii="Arial" w:hAnsi="Arial" w:cs="Arial"/>
        </w:rPr>
        <w:t xml:space="preserve"> Kekuatan perekat dipengaruhi oleh faktor sifat perekatnya sendiri, tingkat penyesuaian antara jenis bahan direkat yang satu dengan yang lain dan tingkat penyesuiaan bahan </w:t>
      </w:r>
      <w:r w:rsidR="008B545A">
        <w:rPr>
          <w:rFonts w:ascii="Arial" w:hAnsi="Arial" w:cs="Arial"/>
        </w:rPr>
        <w:t>direkat dengan bahan perekat (Brown, 1952</w:t>
      </w:r>
      <w:r w:rsidRPr="001D4CF4">
        <w:rPr>
          <w:rFonts w:ascii="Arial" w:hAnsi="Arial" w:cs="Arial"/>
        </w:rPr>
        <w:t xml:space="preserve">) dalam Retno. </w:t>
      </w:r>
      <w:proofErr w:type="gramStart"/>
      <w:r w:rsidRPr="001D4CF4">
        <w:rPr>
          <w:rFonts w:ascii="Arial" w:hAnsi="Arial" w:cs="Arial"/>
        </w:rPr>
        <w:t>W.A.P, 2003.</w:t>
      </w:r>
      <w:proofErr w:type="gramEnd"/>
      <w:r w:rsidRPr="001D4CF4">
        <w:rPr>
          <w:rFonts w:ascii="Arial" w:hAnsi="Arial" w:cs="Arial"/>
        </w:rPr>
        <w:t xml:space="preserve"> Batas minimal jumlah perekat untuk arang briket yang umum dipakai adalah 4 % yaitu berat tepung potongan bahan </w:t>
      </w:r>
      <w:proofErr w:type="gramStart"/>
      <w:r w:rsidRPr="001D4CF4">
        <w:rPr>
          <w:rFonts w:ascii="Arial" w:hAnsi="Arial" w:cs="Arial"/>
        </w:rPr>
        <w:t>baku</w:t>
      </w:r>
      <w:proofErr w:type="gramEnd"/>
      <w:r w:rsidRPr="001D4CF4">
        <w:rPr>
          <w:rFonts w:ascii="Arial" w:hAnsi="Arial" w:cs="Arial"/>
        </w:rPr>
        <w:t xml:space="preserve"> ya</w:t>
      </w:r>
      <w:r w:rsidR="00E3796B">
        <w:rPr>
          <w:rFonts w:ascii="Arial" w:hAnsi="Arial" w:cs="Arial"/>
        </w:rPr>
        <w:t>ng direkat (Hygreen dan Bowyer</w:t>
      </w:r>
      <w:r w:rsidRPr="001D4CF4">
        <w:rPr>
          <w:rFonts w:ascii="Arial" w:hAnsi="Arial" w:cs="Arial"/>
        </w:rPr>
        <w:t xml:space="preserve">) dalam Retno. </w:t>
      </w:r>
      <w:proofErr w:type="gramStart"/>
      <w:r w:rsidRPr="001D4CF4">
        <w:rPr>
          <w:rFonts w:ascii="Arial" w:hAnsi="Arial" w:cs="Arial"/>
        </w:rPr>
        <w:t>W.A.P, 2003.</w:t>
      </w:r>
      <w:proofErr w:type="gramEnd"/>
    </w:p>
    <w:p w:rsidR="008B5F2C" w:rsidRPr="001D4CF4" w:rsidRDefault="008B5F2C" w:rsidP="005D70B8">
      <w:pPr>
        <w:pStyle w:val="ListParagraph"/>
        <w:spacing w:line="480" w:lineRule="auto"/>
        <w:ind w:left="1080"/>
        <w:jc w:val="both"/>
        <w:rPr>
          <w:rFonts w:ascii="Arial" w:hAnsi="Arial" w:cs="Arial"/>
        </w:rPr>
      </w:pPr>
      <w:r w:rsidRPr="001D4CF4">
        <w:rPr>
          <w:rFonts w:ascii="Arial" w:hAnsi="Arial" w:cs="Arial"/>
        </w:rPr>
        <w:t>Perekat dapat d</w:t>
      </w:r>
      <w:r w:rsidR="008B545A">
        <w:rPr>
          <w:rFonts w:ascii="Arial" w:hAnsi="Arial" w:cs="Arial"/>
        </w:rPr>
        <w:t>ikelompokkan dalam 2 kategori (Prayitno, 1995) yaitu</w:t>
      </w:r>
      <w:r w:rsidRPr="001D4CF4">
        <w:rPr>
          <w:rFonts w:ascii="Arial" w:hAnsi="Arial" w:cs="Arial"/>
        </w:rPr>
        <w:t>:</w:t>
      </w:r>
    </w:p>
    <w:p w:rsidR="000177A8" w:rsidRPr="001D4CF4" w:rsidRDefault="000177A8" w:rsidP="005D70B8">
      <w:pPr>
        <w:pStyle w:val="ListParagraph"/>
        <w:numPr>
          <w:ilvl w:val="0"/>
          <w:numId w:val="24"/>
        </w:numPr>
        <w:spacing w:line="480" w:lineRule="auto"/>
        <w:jc w:val="both"/>
        <w:rPr>
          <w:rFonts w:ascii="Arial" w:hAnsi="Arial" w:cs="Arial"/>
        </w:rPr>
      </w:pPr>
      <w:r w:rsidRPr="001D4CF4">
        <w:rPr>
          <w:rFonts w:ascii="Arial" w:hAnsi="Arial" w:cs="Arial"/>
        </w:rPr>
        <w:t>Perekat Alam</w:t>
      </w:r>
    </w:p>
    <w:p w:rsidR="000177A8" w:rsidRPr="001D4CF4" w:rsidRDefault="000177A8" w:rsidP="005D70B8">
      <w:pPr>
        <w:pStyle w:val="ListParagraph"/>
        <w:spacing w:line="480" w:lineRule="auto"/>
        <w:ind w:left="1440"/>
        <w:jc w:val="both"/>
        <w:rPr>
          <w:rFonts w:ascii="Arial" w:hAnsi="Arial" w:cs="Arial"/>
        </w:rPr>
      </w:pPr>
      <w:proofErr w:type="gramStart"/>
      <w:r w:rsidRPr="001D4CF4">
        <w:rPr>
          <w:rFonts w:ascii="Arial" w:hAnsi="Arial" w:cs="Arial"/>
        </w:rPr>
        <w:t>Perekat alam adalah perekat yang dihasilkan oleh alam tanpa pengolahan dan penggunaan teknologi yang rumit untuk mempersiapkan.</w:t>
      </w:r>
      <w:proofErr w:type="gramEnd"/>
    </w:p>
    <w:p w:rsidR="000177A8" w:rsidRPr="001D4CF4" w:rsidRDefault="005D2076" w:rsidP="005D70B8">
      <w:pPr>
        <w:pStyle w:val="ListParagraph"/>
        <w:numPr>
          <w:ilvl w:val="0"/>
          <w:numId w:val="24"/>
        </w:numPr>
        <w:spacing w:line="480" w:lineRule="auto"/>
        <w:jc w:val="both"/>
        <w:rPr>
          <w:rFonts w:ascii="Arial" w:hAnsi="Arial" w:cs="Arial"/>
        </w:rPr>
      </w:pPr>
      <w:r>
        <w:rPr>
          <w:rFonts w:ascii="Arial" w:hAnsi="Arial" w:cs="Arial"/>
        </w:rPr>
        <w:t>Perekat buatan (sintesis</w:t>
      </w:r>
      <w:r w:rsidR="000177A8" w:rsidRPr="001D4CF4">
        <w:rPr>
          <w:rFonts w:ascii="Arial" w:hAnsi="Arial" w:cs="Arial"/>
        </w:rPr>
        <w:t>)</w:t>
      </w:r>
    </w:p>
    <w:p w:rsidR="0054578C" w:rsidRDefault="000177A8" w:rsidP="00F12929">
      <w:pPr>
        <w:pStyle w:val="ListParagraph"/>
        <w:spacing w:line="480" w:lineRule="auto"/>
        <w:ind w:left="1440"/>
        <w:jc w:val="both"/>
        <w:rPr>
          <w:rFonts w:ascii="Arial" w:hAnsi="Arial" w:cs="Arial"/>
        </w:rPr>
      </w:pPr>
      <w:proofErr w:type="gramStart"/>
      <w:r w:rsidRPr="001D4CF4">
        <w:rPr>
          <w:rFonts w:ascii="Arial" w:hAnsi="Arial" w:cs="Arial"/>
        </w:rPr>
        <w:t>Perekat buatan adalah pereka</w:t>
      </w:r>
      <w:r w:rsidR="00E45905">
        <w:rPr>
          <w:rFonts w:ascii="Arial" w:hAnsi="Arial" w:cs="Arial"/>
        </w:rPr>
        <w:t>t yang</w:t>
      </w:r>
      <w:r w:rsidRPr="001D4CF4">
        <w:rPr>
          <w:rFonts w:ascii="Arial" w:hAnsi="Arial" w:cs="Arial"/>
        </w:rPr>
        <w:t xml:space="preserve"> terbuat dari bahan-bahan sintetik dan harus memalui pengolahan serta teknologi yang rumit untuk membuatnya.</w:t>
      </w:r>
      <w:proofErr w:type="gramEnd"/>
    </w:p>
    <w:p w:rsidR="00C30C75" w:rsidRPr="00F12929" w:rsidRDefault="000177A8" w:rsidP="0054578C">
      <w:pPr>
        <w:pStyle w:val="ListParagraph"/>
        <w:spacing w:line="480" w:lineRule="auto"/>
        <w:ind w:left="1080"/>
        <w:jc w:val="both"/>
        <w:rPr>
          <w:rFonts w:ascii="Arial" w:hAnsi="Arial" w:cs="Arial"/>
        </w:rPr>
      </w:pPr>
      <w:r w:rsidRPr="00F12929">
        <w:rPr>
          <w:rFonts w:ascii="Arial" w:hAnsi="Arial" w:cs="Arial"/>
        </w:rPr>
        <w:t xml:space="preserve">Menurut </w:t>
      </w:r>
      <w:r w:rsidR="008B545A" w:rsidRPr="00F12929">
        <w:rPr>
          <w:rFonts w:ascii="Arial" w:hAnsi="Arial" w:cs="Arial"/>
        </w:rPr>
        <w:t>(Hartoyo</w:t>
      </w:r>
      <w:proofErr w:type="gramStart"/>
      <w:r w:rsidR="008B545A" w:rsidRPr="00F12929">
        <w:rPr>
          <w:rFonts w:ascii="Arial" w:hAnsi="Arial" w:cs="Arial"/>
        </w:rPr>
        <w:t>,</w:t>
      </w:r>
      <w:r w:rsidRPr="00F12929">
        <w:rPr>
          <w:rFonts w:ascii="Arial" w:hAnsi="Arial" w:cs="Arial"/>
        </w:rPr>
        <w:t>1978</w:t>
      </w:r>
      <w:proofErr w:type="gramEnd"/>
      <w:r w:rsidR="008B545A" w:rsidRPr="00F12929">
        <w:rPr>
          <w:rFonts w:ascii="Arial" w:hAnsi="Arial" w:cs="Arial"/>
        </w:rPr>
        <w:t xml:space="preserve">) </w:t>
      </w:r>
      <w:r w:rsidRPr="00F12929">
        <w:rPr>
          <w:rFonts w:ascii="Arial" w:hAnsi="Arial" w:cs="Arial"/>
        </w:rPr>
        <w:t>dalam Estri Wulandari</w:t>
      </w:r>
      <w:r w:rsidR="008B545A" w:rsidRPr="00F12929">
        <w:rPr>
          <w:rFonts w:ascii="Arial" w:hAnsi="Arial" w:cs="Arial"/>
        </w:rPr>
        <w:t xml:space="preserve"> 2004 </w:t>
      </w:r>
      <w:r w:rsidRPr="00F12929">
        <w:rPr>
          <w:rFonts w:ascii="Arial" w:hAnsi="Arial" w:cs="Arial"/>
        </w:rPr>
        <w:t xml:space="preserve">mengatakan bahwa briket bioarang dibedakan menjadi 2 yaitu yang tidak </w:t>
      </w:r>
      <w:r w:rsidR="007143B3" w:rsidRPr="00F12929">
        <w:rPr>
          <w:rFonts w:ascii="Arial" w:hAnsi="Arial" w:cs="Arial"/>
        </w:rPr>
        <w:t xml:space="preserve">atau kurang berasap dan yang berasap banyak. Bahan perekat dari zat pati, dekstrin dan tepung beras </w:t>
      </w:r>
      <w:proofErr w:type="gramStart"/>
      <w:r w:rsidR="007143B3" w:rsidRPr="00F12929">
        <w:rPr>
          <w:rFonts w:ascii="Arial" w:hAnsi="Arial" w:cs="Arial"/>
        </w:rPr>
        <w:t>akan</w:t>
      </w:r>
      <w:proofErr w:type="gramEnd"/>
      <w:r w:rsidR="007143B3" w:rsidRPr="00F12929">
        <w:rPr>
          <w:rFonts w:ascii="Arial" w:hAnsi="Arial" w:cs="Arial"/>
        </w:rPr>
        <w:t xml:space="preserve"> menghasilkan briket yang tak berasap dan tahan lama tetapi kalorinya tidak setinggi arang kayu. Sedangkan pemakaian pitch, molase dan ter sebagai perekat </w:t>
      </w:r>
      <w:proofErr w:type="gramStart"/>
      <w:r w:rsidR="007143B3" w:rsidRPr="00F12929">
        <w:rPr>
          <w:rFonts w:ascii="Arial" w:hAnsi="Arial" w:cs="Arial"/>
        </w:rPr>
        <w:t>akan</w:t>
      </w:r>
      <w:proofErr w:type="gramEnd"/>
      <w:r w:rsidR="007143B3" w:rsidRPr="00F12929">
        <w:rPr>
          <w:rFonts w:ascii="Arial" w:hAnsi="Arial" w:cs="Arial"/>
        </w:rPr>
        <w:t xml:space="preserve"> menghasilkan briket yang kekuatannya tinggi, tetapi berasap banyak </w:t>
      </w:r>
      <w:r w:rsidR="007143B3" w:rsidRPr="00F12929">
        <w:rPr>
          <w:rFonts w:ascii="Arial" w:hAnsi="Arial" w:cs="Arial"/>
        </w:rPr>
        <w:lastRenderedPageBreak/>
        <w:t>sehingga kurang cocok untuk pembuatan briket bioarang yang digunakan oleh rumah tangga.</w:t>
      </w:r>
      <w:r w:rsidR="008A1B1E">
        <w:rPr>
          <w:rFonts w:ascii="Arial" w:hAnsi="Arial" w:cs="Arial"/>
        </w:rPr>
        <w:t xml:space="preserve"> </w:t>
      </w:r>
      <w:proofErr w:type="gramStart"/>
      <w:r w:rsidR="008A1B1E">
        <w:rPr>
          <w:rFonts w:ascii="Arial" w:hAnsi="Arial" w:cs="Arial"/>
        </w:rPr>
        <w:t>Penggunaan perekat juga dapat mempengaruhi kualitas briket bioarang karena penggunaan perekat dapat meningkatkan energi panas (Kusbantono, 1994).</w:t>
      </w:r>
      <w:proofErr w:type="gramEnd"/>
      <w:r w:rsidR="00D96D2E">
        <w:rPr>
          <w:rFonts w:ascii="Arial" w:hAnsi="Arial" w:cs="Arial"/>
        </w:rPr>
        <w:t xml:space="preserve"> </w:t>
      </w:r>
      <w:proofErr w:type="gramStart"/>
      <w:r w:rsidR="0000173E" w:rsidRPr="00F12929">
        <w:rPr>
          <w:rFonts w:ascii="Arial" w:hAnsi="Arial" w:cs="Arial"/>
        </w:rPr>
        <w:t>Dalam penelitian ini, peneliti menggunakan perekat buatan (sintesis)</w:t>
      </w:r>
      <w:r w:rsidR="003006B6" w:rsidRPr="00F12929">
        <w:rPr>
          <w:rFonts w:ascii="Arial" w:hAnsi="Arial" w:cs="Arial"/>
        </w:rPr>
        <w:t xml:space="preserve"> yaitu dengan bahan tepun</w:t>
      </w:r>
      <w:r w:rsidR="00A3770F">
        <w:rPr>
          <w:rFonts w:ascii="Arial" w:hAnsi="Arial" w:cs="Arial"/>
        </w:rPr>
        <w:t>g pati kanji.</w:t>
      </w:r>
      <w:proofErr w:type="gramEnd"/>
    </w:p>
    <w:p w:rsidR="007143B3" w:rsidRPr="00E45905" w:rsidRDefault="007143B3" w:rsidP="005D70B8">
      <w:pPr>
        <w:pStyle w:val="ListParagraph"/>
        <w:numPr>
          <w:ilvl w:val="0"/>
          <w:numId w:val="2"/>
        </w:numPr>
        <w:spacing w:line="480" w:lineRule="auto"/>
        <w:jc w:val="both"/>
        <w:rPr>
          <w:rFonts w:ascii="Arial" w:hAnsi="Arial" w:cs="Arial"/>
        </w:rPr>
      </w:pPr>
      <w:r w:rsidRPr="00E45905">
        <w:rPr>
          <w:rFonts w:ascii="Arial" w:hAnsi="Arial" w:cs="Arial"/>
        </w:rPr>
        <w:t xml:space="preserve">Pati Kanji </w:t>
      </w:r>
    </w:p>
    <w:p w:rsidR="007143B3" w:rsidRPr="00E45905" w:rsidRDefault="007143B3" w:rsidP="0041082F">
      <w:pPr>
        <w:pStyle w:val="ListParagraph"/>
        <w:spacing w:line="480" w:lineRule="auto"/>
        <w:ind w:left="1080" w:firstLine="720"/>
        <w:jc w:val="both"/>
        <w:rPr>
          <w:rFonts w:ascii="Arial" w:hAnsi="Arial" w:cs="Arial"/>
        </w:rPr>
      </w:pPr>
      <w:proofErr w:type="gramStart"/>
      <w:r w:rsidRPr="00E45905">
        <w:rPr>
          <w:rFonts w:ascii="Arial" w:hAnsi="Arial" w:cs="Arial"/>
        </w:rPr>
        <w:t>Pati terkandung dalam biji-bijian/serelia.</w:t>
      </w:r>
      <w:proofErr w:type="gramEnd"/>
      <w:r w:rsidRPr="00E45905">
        <w:rPr>
          <w:rFonts w:ascii="Arial" w:hAnsi="Arial" w:cs="Arial"/>
        </w:rPr>
        <w:t xml:space="preserve"> </w:t>
      </w:r>
      <w:proofErr w:type="gramStart"/>
      <w:r w:rsidRPr="00E45905">
        <w:rPr>
          <w:rFonts w:ascii="Arial" w:hAnsi="Arial" w:cs="Arial"/>
        </w:rPr>
        <w:t>Serelia adalah buah dari rerumputan yang dibudidayakan, merupakan anggota graminae.</w:t>
      </w:r>
      <w:proofErr w:type="gramEnd"/>
      <w:r w:rsidRPr="00E45905">
        <w:rPr>
          <w:rFonts w:ascii="Arial" w:hAnsi="Arial" w:cs="Arial"/>
        </w:rPr>
        <w:t xml:space="preserve"> Komposisi utama dari serelia </w:t>
      </w:r>
      <w:proofErr w:type="gramStart"/>
      <w:r w:rsidRPr="00E45905">
        <w:rPr>
          <w:rFonts w:ascii="Arial" w:hAnsi="Arial" w:cs="Arial"/>
        </w:rPr>
        <w:t>adalah :</w:t>
      </w:r>
      <w:proofErr w:type="gramEnd"/>
    </w:p>
    <w:p w:rsidR="007143B3" w:rsidRPr="00E45905" w:rsidRDefault="007143B3" w:rsidP="005D70B8">
      <w:pPr>
        <w:pStyle w:val="ListParagraph"/>
        <w:numPr>
          <w:ilvl w:val="0"/>
          <w:numId w:val="26"/>
        </w:numPr>
        <w:spacing w:line="480" w:lineRule="auto"/>
        <w:jc w:val="both"/>
        <w:rPr>
          <w:rFonts w:ascii="Arial" w:hAnsi="Arial" w:cs="Arial"/>
        </w:rPr>
      </w:pPr>
      <w:r w:rsidRPr="00E45905">
        <w:rPr>
          <w:rFonts w:ascii="Arial" w:hAnsi="Arial" w:cs="Arial"/>
        </w:rPr>
        <w:t>Karbohidrat terutama pati sebanyak 80 %</w:t>
      </w:r>
    </w:p>
    <w:p w:rsidR="007143B3" w:rsidRPr="00E45905" w:rsidRDefault="007143B3" w:rsidP="005D70B8">
      <w:pPr>
        <w:pStyle w:val="ListParagraph"/>
        <w:numPr>
          <w:ilvl w:val="0"/>
          <w:numId w:val="26"/>
        </w:numPr>
        <w:spacing w:line="480" w:lineRule="auto"/>
        <w:jc w:val="both"/>
        <w:rPr>
          <w:rFonts w:ascii="Arial" w:hAnsi="Arial" w:cs="Arial"/>
        </w:rPr>
      </w:pPr>
      <w:r w:rsidRPr="00E45905">
        <w:rPr>
          <w:rFonts w:ascii="Arial" w:hAnsi="Arial" w:cs="Arial"/>
        </w:rPr>
        <w:t>Protein 15 %</w:t>
      </w:r>
    </w:p>
    <w:p w:rsidR="007143B3" w:rsidRPr="00E45905" w:rsidRDefault="007143B3" w:rsidP="005D70B8">
      <w:pPr>
        <w:pStyle w:val="ListParagraph"/>
        <w:numPr>
          <w:ilvl w:val="0"/>
          <w:numId w:val="26"/>
        </w:numPr>
        <w:spacing w:line="480" w:lineRule="auto"/>
        <w:jc w:val="both"/>
        <w:rPr>
          <w:rFonts w:ascii="Arial" w:hAnsi="Arial" w:cs="Arial"/>
        </w:rPr>
      </w:pPr>
      <w:r w:rsidRPr="00E45905">
        <w:rPr>
          <w:rFonts w:ascii="Arial" w:hAnsi="Arial" w:cs="Arial"/>
        </w:rPr>
        <w:t>Lemak 5 %</w:t>
      </w:r>
    </w:p>
    <w:p w:rsidR="007143B3" w:rsidRPr="00E45905" w:rsidRDefault="007143B3" w:rsidP="005D70B8">
      <w:pPr>
        <w:pStyle w:val="ListParagraph"/>
        <w:numPr>
          <w:ilvl w:val="0"/>
          <w:numId w:val="26"/>
        </w:numPr>
        <w:spacing w:line="480" w:lineRule="auto"/>
        <w:jc w:val="both"/>
        <w:rPr>
          <w:rFonts w:ascii="Arial" w:hAnsi="Arial" w:cs="Arial"/>
        </w:rPr>
      </w:pPr>
      <w:r w:rsidRPr="00E45905">
        <w:rPr>
          <w:rFonts w:ascii="Arial" w:hAnsi="Arial" w:cs="Arial"/>
        </w:rPr>
        <w:t>Mineral 2 %</w:t>
      </w:r>
    </w:p>
    <w:p w:rsidR="007143B3" w:rsidRPr="00E45905" w:rsidRDefault="007143B3" w:rsidP="005D70B8">
      <w:pPr>
        <w:pStyle w:val="ListParagraph"/>
        <w:numPr>
          <w:ilvl w:val="0"/>
          <w:numId w:val="26"/>
        </w:numPr>
        <w:spacing w:line="480" w:lineRule="auto"/>
        <w:jc w:val="both"/>
        <w:rPr>
          <w:rFonts w:ascii="Arial" w:hAnsi="Arial" w:cs="Arial"/>
        </w:rPr>
      </w:pPr>
      <w:r w:rsidRPr="00E45905">
        <w:rPr>
          <w:rFonts w:ascii="Arial" w:hAnsi="Arial" w:cs="Arial"/>
        </w:rPr>
        <w:t xml:space="preserve">Sisanya adalah </w:t>
      </w:r>
      <w:proofErr w:type="gramStart"/>
      <w:r w:rsidRPr="00E45905">
        <w:rPr>
          <w:rFonts w:ascii="Arial" w:hAnsi="Arial" w:cs="Arial"/>
        </w:rPr>
        <w:t>vitamin ,</w:t>
      </w:r>
      <w:proofErr w:type="gramEnd"/>
      <w:r w:rsidRPr="00E45905">
        <w:rPr>
          <w:rFonts w:ascii="Arial" w:hAnsi="Arial" w:cs="Arial"/>
        </w:rPr>
        <w:t xml:space="preserve"> air dan unsure-unsur yang lain.</w:t>
      </w:r>
    </w:p>
    <w:p w:rsidR="0081450C" w:rsidRPr="00E45905" w:rsidRDefault="00592E71" w:rsidP="00E45905">
      <w:pPr>
        <w:pStyle w:val="ListParagraph"/>
        <w:spacing w:line="480" w:lineRule="auto"/>
        <w:ind w:left="1080"/>
        <w:jc w:val="both"/>
        <w:rPr>
          <w:rFonts w:ascii="Arial" w:hAnsi="Arial" w:cs="Arial"/>
        </w:rPr>
      </w:pPr>
      <w:r w:rsidRPr="00E45905">
        <w:rPr>
          <w:rFonts w:ascii="Arial" w:hAnsi="Arial" w:cs="Arial"/>
        </w:rPr>
        <w:t xml:space="preserve">Keuntungan </w:t>
      </w:r>
      <w:r w:rsidR="00F12929" w:rsidRPr="00E45905">
        <w:rPr>
          <w:rFonts w:ascii="Arial" w:hAnsi="Arial" w:cs="Arial"/>
        </w:rPr>
        <w:t xml:space="preserve">dan kelemahan </w:t>
      </w:r>
      <w:r w:rsidRPr="00E45905">
        <w:rPr>
          <w:rFonts w:ascii="Arial" w:hAnsi="Arial" w:cs="Arial"/>
        </w:rPr>
        <w:t>dari penggunaan perekat pati</w:t>
      </w:r>
      <w:r w:rsidR="00E45905" w:rsidRPr="00E45905">
        <w:rPr>
          <w:rFonts w:ascii="Arial" w:hAnsi="Arial" w:cs="Arial"/>
        </w:rPr>
        <w:t xml:space="preserve"> kanji</w:t>
      </w:r>
      <w:r w:rsidRPr="00E45905">
        <w:rPr>
          <w:rFonts w:ascii="Arial" w:hAnsi="Arial" w:cs="Arial"/>
        </w:rPr>
        <w:t xml:space="preserve"> </w:t>
      </w:r>
      <w:r w:rsidR="0081450C" w:rsidRPr="00E45905">
        <w:rPr>
          <w:rFonts w:ascii="Arial" w:hAnsi="Arial" w:cs="Arial"/>
        </w:rPr>
        <w:t xml:space="preserve">(Prayitno, 1995) </w:t>
      </w:r>
      <w:proofErr w:type="gramStart"/>
      <w:r w:rsidRPr="00E45905">
        <w:rPr>
          <w:rFonts w:ascii="Arial" w:hAnsi="Arial" w:cs="Arial"/>
        </w:rPr>
        <w:t>yaitu</w:t>
      </w:r>
      <w:r w:rsidR="0081450C" w:rsidRPr="00E45905">
        <w:rPr>
          <w:rFonts w:ascii="Arial" w:hAnsi="Arial" w:cs="Arial"/>
        </w:rPr>
        <w:t xml:space="preserve"> :</w:t>
      </w:r>
      <w:proofErr w:type="gramEnd"/>
    </w:p>
    <w:p w:rsidR="0081450C" w:rsidRPr="00E45905" w:rsidRDefault="0081450C" w:rsidP="00E45905">
      <w:pPr>
        <w:pStyle w:val="ListParagraph"/>
        <w:numPr>
          <w:ilvl w:val="0"/>
          <w:numId w:val="43"/>
        </w:numPr>
        <w:tabs>
          <w:tab w:val="left" w:pos="1080"/>
          <w:tab w:val="left" w:pos="1170"/>
        </w:tabs>
        <w:spacing w:line="480" w:lineRule="auto"/>
        <w:ind w:hanging="270"/>
        <w:jc w:val="both"/>
        <w:rPr>
          <w:rFonts w:ascii="Arial" w:hAnsi="Arial" w:cs="Arial"/>
        </w:rPr>
      </w:pPr>
      <w:r w:rsidRPr="00E45905">
        <w:rPr>
          <w:rFonts w:ascii="Arial" w:hAnsi="Arial" w:cs="Arial"/>
        </w:rPr>
        <w:t>Harga relatif lebih murah</w:t>
      </w:r>
    </w:p>
    <w:p w:rsidR="0081450C" w:rsidRPr="00E45905" w:rsidRDefault="0081450C" w:rsidP="00E45905">
      <w:pPr>
        <w:pStyle w:val="ListParagraph"/>
        <w:numPr>
          <w:ilvl w:val="0"/>
          <w:numId w:val="43"/>
        </w:numPr>
        <w:tabs>
          <w:tab w:val="left" w:pos="1170"/>
        </w:tabs>
        <w:spacing w:line="480" w:lineRule="auto"/>
        <w:ind w:hanging="270"/>
        <w:jc w:val="both"/>
        <w:rPr>
          <w:rFonts w:ascii="Arial" w:hAnsi="Arial" w:cs="Arial"/>
        </w:rPr>
      </w:pPr>
      <w:r w:rsidRPr="00E45905">
        <w:rPr>
          <w:rFonts w:ascii="Arial" w:hAnsi="Arial" w:cs="Arial"/>
        </w:rPr>
        <w:t>Mudah pemakaiannya</w:t>
      </w:r>
    </w:p>
    <w:p w:rsidR="0081450C" w:rsidRPr="00E45905" w:rsidRDefault="0081450C" w:rsidP="00A3770F">
      <w:pPr>
        <w:pStyle w:val="ListParagraph"/>
        <w:numPr>
          <w:ilvl w:val="0"/>
          <w:numId w:val="43"/>
        </w:numPr>
        <w:tabs>
          <w:tab w:val="left" w:pos="1080"/>
        </w:tabs>
        <w:spacing w:line="480" w:lineRule="auto"/>
        <w:ind w:hanging="270"/>
        <w:jc w:val="both"/>
        <w:rPr>
          <w:rFonts w:ascii="Arial" w:hAnsi="Arial" w:cs="Arial"/>
        </w:rPr>
      </w:pPr>
      <w:r w:rsidRPr="00E45905">
        <w:rPr>
          <w:rFonts w:ascii="Arial" w:hAnsi="Arial" w:cs="Arial"/>
        </w:rPr>
        <w:t>Menghasilkan kekuatan rekat kering yang tinggi</w:t>
      </w:r>
    </w:p>
    <w:p w:rsidR="00E45905" w:rsidRPr="00E45905" w:rsidRDefault="0081450C" w:rsidP="00A3770F">
      <w:pPr>
        <w:pStyle w:val="ListParagraph"/>
        <w:numPr>
          <w:ilvl w:val="0"/>
          <w:numId w:val="43"/>
        </w:numPr>
        <w:tabs>
          <w:tab w:val="left" w:pos="1080"/>
        </w:tabs>
        <w:spacing w:line="480" w:lineRule="auto"/>
        <w:ind w:hanging="270"/>
        <w:jc w:val="both"/>
        <w:rPr>
          <w:rFonts w:ascii="Arial" w:hAnsi="Arial" w:cs="Arial"/>
        </w:rPr>
      </w:pPr>
      <w:r w:rsidRPr="00E45905">
        <w:rPr>
          <w:rFonts w:ascii="Arial" w:hAnsi="Arial" w:cs="Arial"/>
        </w:rPr>
        <w:t>Pati kanji merupakan perekat alami tanpa menggunakan bahan kimia.</w:t>
      </w:r>
    </w:p>
    <w:p w:rsidR="00E45905" w:rsidRPr="00E45905" w:rsidRDefault="00E45905" w:rsidP="00E45905">
      <w:pPr>
        <w:pStyle w:val="ListParagraph"/>
        <w:tabs>
          <w:tab w:val="left" w:pos="1080"/>
        </w:tabs>
        <w:spacing w:line="480" w:lineRule="auto"/>
        <w:ind w:left="1350"/>
        <w:jc w:val="both"/>
        <w:rPr>
          <w:rFonts w:ascii="Arial" w:hAnsi="Arial" w:cs="Arial"/>
        </w:rPr>
      </w:pPr>
      <w:r w:rsidRPr="00E45905">
        <w:rPr>
          <w:rFonts w:ascii="Arial" w:hAnsi="Arial" w:cs="Arial"/>
        </w:rPr>
        <w:t xml:space="preserve">Kelemahan dari penggunaan perekat pati </w:t>
      </w:r>
      <w:proofErr w:type="gramStart"/>
      <w:r w:rsidRPr="00E45905">
        <w:rPr>
          <w:rFonts w:ascii="Arial" w:hAnsi="Arial" w:cs="Arial"/>
        </w:rPr>
        <w:t>kanji :</w:t>
      </w:r>
      <w:proofErr w:type="gramEnd"/>
    </w:p>
    <w:p w:rsidR="00E45905" w:rsidRPr="00E45905" w:rsidRDefault="00E45905" w:rsidP="00A3770F">
      <w:pPr>
        <w:pStyle w:val="ListParagraph"/>
        <w:numPr>
          <w:ilvl w:val="0"/>
          <w:numId w:val="44"/>
        </w:numPr>
        <w:tabs>
          <w:tab w:val="left" w:pos="1080"/>
        </w:tabs>
        <w:spacing w:line="480" w:lineRule="auto"/>
        <w:ind w:hanging="270"/>
        <w:jc w:val="both"/>
        <w:rPr>
          <w:rFonts w:ascii="Arial" w:hAnsi="Arial" w:cs="Arial"/>
        </w:rPr>
      </w:pPr>
      <w:r w:rsidRPr="00E45905">
        <w:rPr>
          <w:rFonts w:ascii="Arial" w:hAnsi="Arial" w:cs="Arial"/>
        </w:rPr>
        <w:t>Ketahanan terhadap air rendah</w:t>
      </w:r>
    </w:p>
    <w:p w:rsidR="00C47212" w:rsidRDefault="00E45905" w:rsidP="00A3770F">
      <w:pPr>
        <w:pStyle w:val="ListParagraph"/>
        <w:numPr>
          <w:ilvl w:val="0"/>
          <w:numId w:val="44"/>
        </w:numPr>
        <w:tabs>
          <w:tab w:val="left" w:pos="1080"/>
        </w:tabs>
        <w:spacing w:line="480" w:lineRule="auto"/>
        <w:ind w:hanging="270"/>
        <w:jc w:val="both"/>
        <w:rPr>
          <w:rFonts w:ascii="Arial" w:hAnsi="Arial" w:cs="Arial"/>
        </w:rPr>
      </w:pPr>
      <w:r w:rsidRPr="00E45905">
        <w:rPr>
          <w:rFonts w:ascii="Arial" w:hAnsi="Arial" w:cs="Arial"/>
        </w:rPr>
        <w:t>Mudah diserang jamur dan bakteri</w:t>
      </w:r>
      <w:r w:rsidR="0081450C" w:rsidRPr="00E45905">
        <w:rPr>
          <w:rFonts w:ascii="Arial" w:hAnsi="Arial" w:cs="Arial"/>
        </w:rPr>
        <w:t xml:space="preserve"> </w:t>
      </w:r>
    </w:p>
    <w:p w:rsidR="00592E71" w:rsidRPr="00E45905" w:rsidRDefault="00C47212" w:rsidP="006E3848">
      <w:pPr>
        <w:pStyle w:val="ListParagraph"/>
        <w:tabs>
          <w:tab w:val="left" w:pos="1080"/>
        </w:tabs>
        <w:spacing w:line="480" w:lineRule="auto"/>
        <w:ind w:left="1080"/>
        <w:jc w:val="both"/>
        <w:rPr>
          <w:rFonts w:ascii="Arial" w:hAnsi="Arial" w:cs="Arial"/>
        </w:rPr>
      </w:pPr>
      <w:proofErr w:type="gramStart"/>
      <w:r>
        <w:rPr>
          <w:rFonts w:ascii="Arial" w:hAnsi="Arial" w:cs="Arial"/>
        </w:rPr>
        <w:lastRenderedPageBreak/>
        <w:t>Menurut (Astuti, 1997), bioarang yang ditambah pati kanji dapat menghasilkan panas yang lebih stabil dibanding bioarang yang tidak ditambah lem kanji.</w:t>
      </w:r>
      <w:proofErr w:type="gramEnd"/>
      <w:r>
        <w:rPr>
          <w:rFonts w:ascii="Arial" w:hAnsi="Arial" w:cs="Arial"/>
        </w:rPr>
        <w:t xml:space="preserve"> Dan menurut (Kusbantono, 1994) bahan perekat pati dekstrin dan tepung beras </w:t>
      </w:r>
      <w:proofErr w:type="gramStart"/>
      <w:r>
        <w:rPr>
          <w:rFonts w:ascii="Arial" w:hAnsi="Arial" w:cs="Arial"/>
        </w:rPr>
        <w:t>akan</w:t>
      </w:r>
      <w:proofErr w:type="gramEnd"/>
      <w:r>
        <w:rPr>
          <w:rFonts w:ascii="Arial" w:hAnsi="Arial" w:cs="Arial"/>
        </w:rPr>
        <w:t xml:space="preserve"> menghasilkan briket yang tidak </w:t>
      </w:r>
      <w:r w:rsidR="006E3848">
        <w:rPr>
          <w:rFonts w:ascii="Arial" w:hAnsi="Arial" w:cs="Arial"/>
        </w:rPr>
        <w:t>berasap dan tahan lama.</w:t>
      </w:r>
    </w:p>
    <w:p w:rsidR="00187E34" w:rsidRPr="00E45905" w:rsidRDefault="00A055B7" w:rsidP="0041082F">
      <w:pPr>
        <w:pStyle w:val="ListParagraph"/>
        <w:spacing w:line="480" w:lineRule="auto"/>
        <w:ind w:left="1080"/>
        <w:jc w:val="both"/>
        <w:rPr>
          <w:rFonts w:ascii="Arial" w:hAnsi="Arial" w:cs="Arial"/>
        </w:rPr>
      </w:pPr>
      <w:proofErr w:type="gramStart"/>
      <w:r w:rsidRPr="00E45905">
        <w:rPr>
          <w:rFonts w:ascii="Arial" w:hAnsi="Arial" w:cs="Arial"/>
        </w:rPr>
        <w:t>D</w:t>
      </w:r>
      <w:r w:rsidR="00E45905" w:rsidRPr="00E45905">
        <w:rPr>
          <w:rFonts w:ascii="Arial" w:hAnsi="Arial" w:cs="Arial"/>
        </w:rPr>
        <w:t xml:space="preserve">alam pembuatan briket bioarang, </w:t>
      </w:r>
      <w:r w:rsidRPr="00E45905">
        <w:rPr>
          <w:rFonts w:ascii="Arial" w:hAnsi="Arial" w:cs="Arial"/>
        </w:rPr>
        <w:t>pati berfungsi penambah kestabilan bentuk dan kestabilan panas.</w:t>
      </w:r>
      <w:proofErr w:type="gramEnd"/>
    </w:p>
    <w:p w:rsidR="00C30C75" w:rsidRPr="001D4CF4" w:rsidRDefault="00550DE3" w:rsidP="005D70B8">
      <w:pPr>
        <w:tabs>
          <w:tab w:val="left" w:pos="720"/>
        </w:tabs>
        <w:spacing w:line="480" w:lineRule="auto"/>
        <w:ind w:firstLine="720"/>
        <w:jc w:val="both"/>
        <w:rPr>
          <w:rFonts w:ascii="Arial" w:hAnsi="Arial" w:cs="Arial"/>
        </w:rPr>
      </w:pPr>
      <w:proofErr w:type="gramStart"/>
      <w:r>
        <w:rPr>
          <w:rFonts w:ascii="Arial" w:hAnsi="Arial" w:cs="Arial"/>
        </w:rPr>
        <w:t>9</w:t>
      </w:r>
      <w:r w:rsidR="00707A22">
        <w:rPr>
          <w:rFonts w:ascii="Arial" w:hAnsi="Arial" w:cs="Arial"/>
        </w:rPr>
        <w:t xml:space="preserve"> </w:t>
      </w:r>
      <w:r w:rsidR="00A055B7" w:rsidRPr="001D4CF4">
        <w:rPr>
          <w:rFonts w:ascii="Arial" w:hAnsi="Arial" w:cs="Arial"/>
        </w:rPr>
        <w:t>.</w:t>
      </w:r>
      <w:proofErr w:type="gramEnd"/>
      <w:r w:rsidR="00A055B7" w:rsidRPr="001D4CF4">
        <w:rPr>
          <w:rFonts w:ascii="Arial" w:hAnsi="Arial" w:cs="Arial"/>
        </w:rPr>
        <w:t xml:space="preserve"> Sistem Pirolisa</w:t>
      </w:r>
    </w:p>
    <w:p w:rsidR="00EB48FA" w:rsidRPr="001D4CF4" w:rsidRDefault="002F1EFE" w:rsidP="0041082F">
      <w:pPr>
        <w:tabs>
          <w:tab w:val="left" w:pos="720"/>
        </w:tabs>
        <w:spacing w:line="480" w:lineRule="auto"/>
        <w:ind w:left="1080" w:firstLine="720"/>
        <w:jc w:val="both"/>
        <w:rPr>
          <w:rFonts w:ascii="Arial" w:hAnsi="Arial" w:cs="Arial"/>
        </w:rPr>
      </w:pPr>
      <w:proofErr w:type="gramStart"/>
      <w:r w:rsidRPr="001D4CF4">
        <w:rPr>
          <w:rFonts w:ascii="Arial" w:hAnsi="Arial" w:cs="Arial"/>
        </w:rPr>
        <w:t>Sistem pirolis</w:t>
      </w:r>
      <w:r w:rsidR="003006B6">
        <w:rPr>
          <w:rFonts w:ascii="Arial" w:hAnsi="Arial" w:cs="Arial"/>
        </w:rPr>
        <w:t>a yaitu pembakaran tanpa udara (Palungkun, 1995)</w:t>
      </w:r>
      <w:r w:rsidRPr="001D4CF4">
        <w:rPr>
          <w:rFonts w:ascii="Arial" w:hAnsi="Arial" w:cs="Arial"/>
        </w:rPr>
        <w:t>.</w:t>
      </w:r>
      <w:proofErr w:type="gramEnd"/>
      <w:r w:rsidRPr="001D4CF4">
        <w:rPr>
          <w:rFonts w:ascii="Arial" w:hAnsi="Arial" w:cs="Arial"/>
        </w:rPr>
        <w:t xml:space="preserve"> Proses pirolisis ini mulanya biomassa kering dimasukkan ke dalam drum dengan ketebalan 20 – 40 cm secara berkala, pada awal pembakaran </w:t>
      </w:r>
      <w:r w:rsidR="003006B6">
        <w:rPr>
          <w:rFonts w:ascii="Arial" w:hAnsi="Arial" w:cs="Arial"/>
        </w:rPr>
        <w:t>dengan dibantu m</w:t>
      </w:r>
      <w:r w:rsidR="00EB48FA" w:rsidRPr="001D4CF4">
        <w:rPr>
          <w:rFonts w:ascii="Arial" w:hAnsi="Arial" w:cs="Arial"/>
        </w:rPr>
        <w:t>inyak tanah atau spiritus. Dari sistem ini dihasilkan arang 17 – 61,9 %, ter 2,5 – 38, 1 % serta g</w:t>
      </w:r>
      <w:r w:rsidR="003649C7">
        <w:rPr>
          <w:rFonts w:ascii="Arial" w:hAnsi="Arial" w:cs="Arial"/>
        </w:rPr>
        <w:t>as bakar (FG Winarno</w:t>
      </w:r>
      <w:r w:rsidR="00EB48FA" w:rsidRPr="001D4CF4">
        <w:rPr>
          <w:rFonts w:ascii="Arial" w:hAnsi="Arial" w:cs="Arial"/>
        </w:rPr>
        <w:t xml:space="preserve">) dalam Kausar Budi Santoso, 1995. Karakteristik asap pada proses </w:t>
      </w:r>
      <w:proofErr w:type="gramStart"/>
      <w:r w:rsidR="00EB48FA" w:rsidRPr="001D4CF4">
        <w:rPr>
          <w:rFonts w:ascii="Arial" w:hAnsi="Arial" w:cs="Arial"/>
        </w:rPr>
        <w:t>pirolisis :</w:t>
      </w:r>
      <w:proofErr w:type="gramEnd"/>
    </w:p>
    <w:p w:rsidR="00A055B7" w:rsidRPr="001D4CF4" w:rsidRDefault="00EB48FA" w:rsidP="005D70B8">
      <w:pPr>
        <w:pStyle w:val="ListParagraph"/>
        <w:numPr>
          <w:ilvl w:val="0"/>
          <w:numId w:val="28"/>
        </w:numPr>
        <w:tabs>
          <w:tab w:val="left" w:pos="720"/>
        </w:tabs>
        <w:spacing w:line="480" w:lineRule="auto"/>
        <w:jc w:val="both"/>
        <w:rPr>
          <w:rFonts w:ascii="Arial" w:hAnsi="Arial" w:cs="Arial"/>
        </w:rPr>
      </w:pPr>
      <w:proofErr w:type="gramStart"/>
      <w:r w:rsidRPr="001D4CF4">
        <w:rPr>
          <w:rFonts w:ascii="Arial" w:hAnsi="Arial" w:cs="Arial"/>
        </w:rPr>
        <w:t>Asap</w:t>
      </w:r>
      <w:proofErr w:type="gramEnd"/>
      <w:r w:rsidRPr="001D4CF4">
        <w:rPr>
          <w:rFonts w:ascii="Arial" w:hAnsi="Arial" w:cs="Arial"/>
        </w:rPr>
        <w:t xml:space="preserve"> tebal warnanya putih, berarti biomassa dalam proses pengeringan.</w:t>
      </w:r>
    </w:p>
    <w:p w:rsidR="00EB48FA" w:rsidRPr="001D4CF4" w:rsidRDefault="00EB48FA" w:rsidP="005D70B8">
      <w:pPr>
        <w:pStyle w:val="ListParagraph"/>
        <w:numPr>
          <w:ilvl w:val="0"/>
          <w:numId w:val="28"/>
        </w:numPr>
        <w:tabs>
          <w:tab w:val="left" w:pos="720"/>
        </w:tabs>
        <w:spacing w:line="480" w:lineRule="auto"/>
        <w:jc w:val="both"/>
        <w:rPr>
          <w:rFonts w:ascii="Arial" w:hAnsi="Arial" w:cs="Arial"/>
        </w:rPr>
      </w:pPr>
      <w:proofErr w:type="gramStart"/>
      <w:r w:rsidRPr="001D4CF4">
        <w:rPr>
          <w:rFonts w:ascii="Arial" w:hAnsi="Arial" w:cs="Arial"/>
        </w:rPr>
        <w:t>Asap</w:t>
      </w:r>
      <w:proofErr w:type="gramEnd"/>
      <w:r w:rsidRPr="001D4CF4">
        <w:rPr>
          <w:rFonts w:ascii="Arial" w:hAnsi="Arial" w:cs="Arial"/>
        </w:rPr>
        <w:t xml:space="preserve"> tebal warnanya kuning, sebaiknya drum ditutup agar O</w:t>
      </w:r>
      <w:r w:rsidRPr="002F1EE0">
        <w:rPr>
          <w:rFonts w:ascii="Arial" w:hAnsi="Arial" w:cs="Arial"/>
          <w:vertAlign w:val="subscript"/>
        </w:rPr>
        <w:t xml:space="preserve">2 </w:t>
      </w:r>
      <w:r w:rsidRPr="001D4CF4">
        <w:rPr>
          <w:rFonts w:ascii="Arial" w:hAnsi="Arial" w:cs="Arial"/>
        </w:rPr>
        <w:t xml:space="preserve">pada ruang pengarangan rendah sehingga hasil arang baik. </w:t>
      </w:r>
    </w:p>
    <w:p w:rsidR="00C03ECC" w:rsidRPr="00C03ECC" w:rsidRDefault="00EB48FA" w:rsidP="00C03ECC">
      <w:pPr>
        <w:pStyle w:val="ListParagraph"/>
        <w:numPr>
          <w:ilvl w:val="0"/>
          <w:numId w:val="28"/>
        </w:numPr>
        <w:tabs>
          <w:tab w:val="left" w:pos="720"/>
        </w:tabs>
        <w:spacing w:line="480" w:lineRule="auto"/>
        <w:jc w:val="both"/>
        <w:rPr>
          <w:rFonts w:ascii="Arial" w:hAnsi="Arial" w:cs="Arial"/>
        </w:rPr>
      </w:pPr>
      <w:proofErr w:type="gramStart"/>
      <w:r w:rsidRPr="001D4CF4">
        <w:rPr>
          <w:rFonts w:ascii="Arial" w:hAnsi="Arial" w:cs="Arial"/>
        </w:rPr>
        <w:t>Asap</w:t>
      </w:r>
      <w:proofErr w:type="gramEnd"/>
      <w:r w:rsidRPr="001D4CF4">
        <w:rPr>
          <w:rFonts w:ascii="Arial" w:hAnsi="Arial" w:cs="Arial"/>
        </w:rPr>
        <w:t xml:space="preserve"> menipis berwarna biru, pengarangan hampir selesai</w:t>
      </w:r>
      <w:r w:rsidR="00CC1548">
        <w:rPr>
          <w:rFonts w:ascii="Arial" w:hAnsi="Arial" w:cs="Arial"/>
        </w:rPr>
        <w:t>.</w:t>
      </w:r>
    </w:p>
    <w:p w:rsidR="009A0A4B" w:rsidRPr="009A0A4B" w:rsidRDefault="009A0A4B" w:rsidP="009A0A4B">
      <w:pPr>
        <w:pStyle w:val="ListParagraph"/>
        <w:numPr>
          <w:ilvl w:val="0"/>
          <w:numId w:val="46"/>
        </w:numPr>
        <w:tabs>
          <w:tab w:val="left" w:pos="540"/>
          <w:tab w:val="left" w:pos="900"/>
        </w:tabs>
        <w:spacing w:line="480" w:lineRule="auto"/>
        <w:ind w:left="1080"/>
        <w:jc w:val="both"/>
        <w:rPr>
          <w:rFonts w:ascii="Arial" w:hAnsi="Arial" w:cs="Arial"/>
        </w:rPr>
      </w:pPr>
      <w:r w:rsidRPr="009A0A4B">
        <w:rPr>
          <w:rFonts w:ascii="Arial" w:hAnsi="Arial" w:cs="Arial"/>
        </w:rPr>
        <w:t>Karbon Monoksida ( CO )</w:t>
      </w:r>
    </w:p>
    <w:p w:rsidR="009A0A4B" w:rsidRPr="009A0A4B" w:rsidRDefault="009A0A4B" w:rsidP="009A0A4B">
      <w:pPr>
        <w:pStyle w:val="ListParagraph"/>
        <w:tabs>
          <w:tab w:val="left" w:pos="720"/>
        </w:tabs>
        <w:autoSpaceDE w:val="0"/>
        <w:autoSpaceDN w:val="0"/>
        <w:adjustRightInd w:val="0"/>
        <w:spacing w:line="480" w:lineRule="auto"/>
        <w:ind w:left="1080" w:firstLine="720"/>
        <w:jc w:val="both"/>
        <w:rPr>
          <w:rFonts w:ascii="Arial" w:hAnsi="Arial" w:cs="Arial"/>
        </w:rPr>
      </w:pPr>
      <w:proofErr w:type="gramStart"/>
      <w:r w:rsidRPr="009A0A4B">
        <w:rPr>
          <w:rFonts w:ascii="Arial" w:hAnsi="Arial" w:cs="Arial"/>
        </w:rPr>
        <w:t>Karbon dan Oksige</w:t>
      </w:r>
      <w:r w:rsidR="001F0D8D">
        <w:rPr>
          <w:rFonts w:ascii="Arial" w:hAnsi="Arial" w:cs="Arial"/>
        </w:rPr>
        <w:t>n dapat bergabung membentuk seny</w:t>
      </w:r>
      <w:r w:rsidRPr="009A0A4B">
        <w:rPr>
          <w:rFonts w:ascii="Arial" w:hAnsi="Arial" w:cs="Arial"/>
        </w:rPr>
        <w:t xml:space="preserve">awa karbon monoksida (CO) sebagai hasil pembakaran yang tidak sempurna dan </w:t>
      </w:r>
      <w:r w:rsidRPr="009A0A4B">
        <w:rPr>
          <w:rFonts w:ascii="Arial" w:hAnsi="Arial" w:cs="Arial"/>
          <w:i/>
        </w:rPr>
        <w:t>karbon dioksida</w:t>
      </w:r>
      <w:r w:rsidRPr="009A0A4B">
        <w:rPr>
          <w:rFonts w:ascii="Arial" w:hAnsi="Arial" w:cs="Arial"/>
        </w:rPr>
        <w:t xml:space="preserve"> (CO</w:t>
      </w:r>
      <w:r w:rsidRPr="009A0A4B">
        <w:rPr>
          <w:rFonts w:ascii="Arial" w:hAnsi="Arial" w:cs="Arial"/>
          <w:vertAlign w:val="subscript"/>
        </w:rPr>
        <w:t>2</w:t>
      </w:r>
      <w:r w:rsidRPr="009A0A4B">
        <w:rPr>
          <w:rFonts w:ascii="Arial" w:hAnsi="Arial" w:cs="Arial"/>
        </w:rPr>
        <w:t xml:space="preserve">) sebagai hasil pembakaran </w:t>
      </w:r>
      <w:r w:rsidRPr="009A0A4B">
        <w:rPr>
          <w:rFonts w:ascii="Arial" w:hAnsi="Arial" w:cs="Arial"/>
        </w:rPr>
        <w:lastRenderedPageBreak/>
        <w:t>sempurna.</w:t>
      </w:r>
      <w:proofErr w:type="gramEnd"/>
      <w:r w:rsidRPr="009A0A4B">
        <w:rPr>
          <w:rFonts w:ascii="Arial" w:hAnsi="Arial" w:cs="Arial"/>
        </w:rPr>
        <w:t xml:space="preserve"> </w:t>
      </w:r>
      <w:proofErr w:type="gramStart"/>
      <w:r w:rsidRPr="009A0A4B">
        <w:rPr>
          <w:rFonts w:ascii="Arial" w:hAnsi="Arial" w:cs="Arial"/>
        </w:rPr>
        <w:t>Tidak seperti senyawa CO mempunyai potensi bersifat racun yang berbahaya karena mampu membentuk ikatan yang kuat dengan pigmen darah yaitu haemoglobin.</w:t>
      </w:r>
      <w:proofErr w:type="gramEnd"/>
      <w:r w:rsidRPr="009A0A4B">
        <w:rPr>
          <w:rFonts w:ascii="Arial" w:hAnsi="Arial" w:cs="Arial"/>
        </w:rPr>
        <w:t xml:space="preserve"> </w:t>
      </w:r>
      <w:proofErr w:type="gramStart"/>
      <w:r w:rsidRPr="009A0A4B">
        <w:rPr>
          <w:rFonts w:ascii="Arial" w:hAnsi="Arial" w:cs="Arial"/>
        </w:rPr>
        <w:t>Karbon monoksida merupakan senyawa yang tidak berbau, tidak berasa dan pada suhu udara normal berbentuk gas yang tidak berwarna dan pada suhu di bawah -192</w:t>
      </w:r>
      <w:r w:rsidRPr="009A0A4B">
        <w:rPr>
          <w:rFonts w:ascii="Arial" w:hAnsi="Arial" w:cs="Arial"/>
          <w:vertAlign w:val="superscript"/>
        </w:rPr>
        <w:t>0</w:t>
      </w:r>
      <w:r w:rsidRPr="009A0A4B">
        <w:rPr>
          <w:rFonts w:ascii="Arial" w:hAnsi="Arial" w:cs="Arial"/>
        </w:rPr>
        <w:t>C dapat berubah menjadi cairan.</w:t>
      </w:r>
      <w:proofErr w:type="gramEnd"/>
      <w:r w:rsidRPr="009A0A4B">
        <w:rPr>
          <w:rFonts w:ascii="Arial" w:hAnsi="Arial" w:cs="Arial"/>
        </w:rPr>
        <w:t xml:space="preserve"> </w:t>
      </w:r>
      <w:proofErr w:type="gramStart"/>
      <w:r w:rsidRPr="009A0A4B">
        <w:rPr>
          <w:rFonts w:ascii="Arial" w:hAnsi="Arial" w:cs="Arial"/>
        </w:rPr>
        <w:t>Sumber dan Distribusi Karbon Monoksida</w:t>
      </w:r>
      <w:r w:rsidRPr="009A0A4B">
        <w:rPr>
          <w:rFonts w:ascii="Arial" w:hAnsi="Arial" w:cs="Arial"/>
          <w:i/>
        </w:rPr>
        <w:t xml:space="preserve"> </w:t>
      </w:r>
      <w:r w:rsidRPr="009A0A4B">
        <w:rPr>
          <w:rFonts w:ascii="Arial" w:hAnsi="Arial" w:cs="Arial"/>
        </w:rPr>
        <w:t>(CO)</w:t>
      </w:r>
      <w:r>
        <w:rPr>
          <w:rFonts w:ascii="Arial" w:hAnsi="Arial" w:cs="Arial"/>
        </w:rPr>
        <w:t xml:space="preserve"> </w:t>
      </w:r>
      <w:r w:rsidRPr="009A0A4B">
        <w:rPr>
          <w:rFonts w:ascii="Arial" w:hAnsi="Arial" w:cs="Arial"/>
        </w:rPr>
        <w:t>di lingkungan dapat terbentuk secara alamiah, tetapi sumber utamanya adalah dari kegiatan manusia.</w:t>
      </w:r>
      <w:proofErr w:type="gramEnd"/>
      <w:r w:rsidRPr="009A0A4B">
        <w:rPr>
          <w:rFonts w:ascii="Arial" w:hAnsi="Arial" w:cs="Arial"/>
        </w:rPr>
        <w:t xml:space="preserve"> Sumber utama Karbon monoksida adalah (Wardhana, 2004</w:t>
      </w:r>
      <w:proofErr w:type="gramStart"/>
      <w:r w:rsidRPr="009A0A4B">
        <w:rPr>
          <w:rFonts w:ascii="Arial" w:hAnsi="Arial" w:cs="Arial"/>
        </w:rPr>
        <w:t>) :</w:t>
      </w:r>
      <w:proofErr w:type="gramEnd"/>
    </w:p>
    <w:p w:rsidR="009A0A4B" w:rsidRDefault="009A0A4B" w:rsidP="009A0A4B">
      <w:pPr>
        <w:pStyle w:val="ListParagraph"/>
        <w:numPr>
          <w:ilvl w:val="0"/>
          <w:numId w:val="47"/>
        </w:numPr>
        <w:tabs>
          <w:tab w:val="left" w:pos="900"/>
        </w:tabs>
        <w:autoSpaceDE w:val="0"/>
        <w:autoSpaceDN w:val="0"/>
        <w:adjustRightInd w:val="0"/>
        <w:spacing w:line="480" w:lineRule="auto"/>
        <w:jc w:val="both"/>
        <w:rPr>
          <w:rFonts w:ascii="Arial" w:hAnsi="Arial" w:cs="Arial"/>
        </w:rPr>
      </w:pPr>
      <w:r w:rsidRPr="009A0A4B">
        <w:rPr>
          <w:rFonts w:ascii="Arial" w:hAnsi="Arial" w:cs="Arial"/>
        </w:rPr>
        <w:t>Karbon monoksida yang berasal dari alam terma</w:t>
      </w:r>
      <w:r>
        <w:rPr>
          <w:rFonts w:ascii="Arial" w:hAnsi="Arial" w:cs="Arial"/>
        </w:rPr>
        <w:t>suk dari lautan,</w:t>
      </w:r>
    </w:p>
    <w:p w:rsidR="009A0A4B" w:rsidRPr="009A0A4B" w:rsidRDefault="009A0A4B" w:rsidP="009A0A4B">
      <w:pPr>
        <w:pStyle w:val="ListParagraph"/>
        <w:tabs>
          <w:tab w:val="left" w:pos="900"/>
        </w:tabs>
        <w:autoSpaceDE w:val="0"/>
        <w:autoSpaceDN w:val="0"/>
        <w:adjustRightInd w:val="0"/>
        <w:spacing w:line="480" w:lineRule="auto"/>
        <w:ind w:left="1440"/>
        <w:jc w:val="both"/>
        <w:rPr>
          <w:rFonts w:ascii="Arial" w:hAnsi="Arial" w:cs="Arial"/>
        </w:rPr>
      </w:pPr>
      <w:proofErr w:type="gramStart"/>
      <w:r w:rsidRPr="009A0A4B">
        <w:rPr>
          <w:rFonts w:ascii="Arial" w:hAnsi="Arial" w:cs="Arial"/>
        </w:rPr>
        <w:t>oksidasi</w:t>
      </w:r>
      <w:proofErr w:type="gramEnd"/>
      <w:r w:rsidRPr="009A0A4B">
        <w:rPr>
          <w:rFonts w:ascii="Arial" w:hAnsi="Arial" w:cs="Arial"/>
        </w:rPr>
        <w:t xml:space="preserve"> metal di atmosfir, pegunungan, kebakaran hutan dan badai listrik alam.</w:t>
      </w:r>
    </w:p>
    <w:p w:rsidR="009A0A4B" w:rsidRDefault="009A0A4B" w:rsidP="009A0A4B">
      <w:pPr>
        <w:pStyle w:val="ListParagraph"/>
        <w:numPr>
          <w:ilvl w:val="0"/>
          <w:numId w:val="47"/>
        </w:numPr>
        <w:tabs>
          <w:tab w:val="left" w:pos="900"/>
        </w:tabs>
        <w:autoSpaceDE w:val="0"/>
        <w:autoSpaceDN w:val="0"/>
        <w:adjustRightInd w:val="0"/>
        <w:spacing w:line="480" w:lineRule="auto"/>
        <w:jc w:val="both"/>
        <w:rPr>
          <w:rFonts w:ascii="Arial" w:hAnsi="Arial" w:cs="Arial"/>
        </w:rPr>
      </w:pPr>
      <w:r w:rsidRPr="009A0A4B">
        <w:rPr>
          <w:rFonts w:ascii="Arial" w:hAnsi="Arial" w:cs="Arial"/>
        </w:rPr>
        <w:t>Sumber CO buatan antara la</w:t>
      </w:r>
      <w:r>
        <w:rPr>
          <w:rFonts w:ascii="Arial" w:hAnsi="Arial" w:cs="Arial"/>
        </w:rPr>
        <w:t>in kendaraan bermotor, terutama</w:t>
      </w:r>
    </w:p>
    <w:p w:rsidR="009A0A4B" w:rsidRPr="009A0A4B" w:rsidRDefault="009A0A4B" w:rsidP="009A0A4B">
      <w:pPr>
        <w:pStyle w:val="ListParagraph"/>
        <w:tabs>
          <w:tab w:val="left" w:pos="900"/>
        </w:tabs>
        <w:autoSpaceDE w:val="0"/>
        <w:autoSpaceDN w:val="0"/>
        <w:adjustRightInd w:val="0"/>
        <w:spacing w:line="480" w:lineRule="auto"/>
        <w:ind w:left="1440"/>
        <w:jc w:val="both"/>
        <w:rPr>
          <w:rFonts w:ascii="Arial" w:hAnsi="Arial" w:cs="Arial"/>
        </w:rPr>
      </w:pPr>
      <w:proofErr w:type="gramStart"/>
      <w:r w:rsidRPr="009A0A4B">
        <w:rPr>
          <w:rFonts w:ascii="Arial" w:hAnsi="Arial" w:cs="Arial"/>
        </w:rPr>
        <w:t>yang</w:t>
      </w:r>
      <w:proofErr w:type="gramEnd"/>
      <w:r w:rsidRPr="009A0A4B">
        <w:rPr>
          <w:rFonts w:ascii="Arial" w:hAnsi="Arial" w:cs="Arial"/>
        </w:rPr>
        <w:t xml:space="preserve"> menggunakan bahan bakar bensin. </w:t>
      </w:r>
    </w:p>
    <w:p w:rsidR="009A0A4B" w:rsidRDefault="009A0A4B" w:rsidP="009A0A4B">
      <w:pPr>
        <w:pStyle w:val="ListParagraph"/>
        <w:numPr>
          <w:ilvl w:val="0"/>
          <w:numId w:val="47"/>
        </w:numPr>
        <w:tabs>
          <w:tab w:val="left" w:pos="900"/>
        </w:tabs>
        <w:autoSpaceDE w:val="0"/>
        <w:autoSpaceDN w:val="0"/>
        <w:adjustRightInd w:val="0"/>
        <w:spacing w:line="480" w:lineRule="auto"/>
        <w:jc w:val="both"/>
        <w:rPr>
          <w:rFonts w:ascii="Arial" w:hAnsi="Arial" w:cs="Arial"/>
        </w:rPr>
      </w:pPr>
      <w:r w:rsidRPr="009A0A4B">
        <w:rPr>
          <w:rFonts w:ascii="Arial" w:hAnsi="Arial" w:cs="Arial"/>
        </w:rPr>
        <w:t>Sumber CO dari dalam ruang (ind</w:t>
      </w:r>
      <w:r>
        <w:rPr>
          <w:rFonts w:ascii="Arial" w:hAnsi="Arial" w:cs="Arial"/>
        </w:rPr>
        <w:t>oor) termasuk dari tungku dapur</w:t>
      </w:r>
    </w:p>
    <w:p w:rsidR="009A0A4B" w:rsidRPr="009A0A4B" w:rsidRDefault="009A0A4B" w:rsidP="009A0A4B">
      <w:pPr>
        <w:pStyle w:val="ListParagraph"/>
        <w:tabs>
          <w:tab w:val="left" w:pos="900"/>
        </w:tabs>
        <w:autoSpaceDE w:val="0"/>
        <w:autoSpaceDN w:val="0"/>
        <w:adjustRightInd w:val="0"/>
        <w:spacing w:line="480" w:lineRule="auto"/>
        <w:ind w:left="1440"/>
        <w:jc w:val="both"/>
        <w:rPr>
          <w:rFonts w:ascii="Arial" w:hAnsi="Arial" w:cs="Arial"/>
        </w:rPr>
      </w:pPr>
      <w:proofErr w:type="gramStart"/>
      <w:r w:rsidRPr="009A0A4B">
        <w:rPr>
          <w:rFonts w:ascii="Arial" w:hAnsi="Arial" w:cs="Arial"/>
        </w:rPr>
        <w:t>rumah</w:t>
      </w:r>
      <w:proofErr w:type="gramEnd"/>
      <w:r w:rsidRPr="009A0A4B">
        <w:rPr>
          <w:rFonts w:ascii="Arial" w:hAnsi="Arial" w:cs="Arial"/>
        </w:rPr>
        <w:t xml:space="preserve"> tangga dan tungku pemanas ruang. </w:t>
      </w:r>
    </w:p>
    <w:p w:rsidR="00E93EB8" w:rsidRDefault="00E93EB8" w:rsidP="009A0A4B">
      <w:pPr>
        <w:pStyle w:val="ListParagraph"/>
        <w:tabs>
          <w:tab w:val="left" w:pos="720"/>
        </w:tabs>
        <w:spacing w:line="480" w:lineRule="auto"/>
        <w:ind w:left="1080"/>
        <w:jc w:val="both"/>
        <w:rPr>
          <w:rFonts w:ascii="Arial" w:hAnsi="Arial" w:cs="Arial"/>
        </w:rPr>
      </w:pPr>
    </w:p>
    <w:p w:rsidR="00A82A29" w:rsidRDefault="00A82A29" w:rsidP="009A0A4B">
      <w:pPr>
        <w:pStyle w:val="ListParagraph"/>
        <w:tabs>
          <w:tab w:val="left" w:pos="720"/>
        </w:tabs>
        <w:spacing w:line="480" w:lineRule="auto"/>
        <w:ind w:left="1080"/>
        <w:jc w:val="both"/>
        <w:rPr>
          <w:rFonts w:ascii="Arial" w:hAnsi="Arial" w:cs="Arial"/>
        </w:rPr>
      </w:pPr>
    </w:p>
    <w:p w:rsidR="00A82A29" w:rsidRDefault="00A82A29" w:rsidP="009A0A4B">
      <w:pPr>
        <w:pStyle w:val="ListParagraph"/>
        <w:tabs>
          <w:tab w:val="left" w:pos="720"/>
        </w:tabs>
        <w:spacing w:line="480" w:lineRule="auto"/>
        <w:ind w:left="1080"/>
        <w:jc w:val="both"/>
        <w:rPr>
          <w:rFonts w:ascii="Arial" w:hAnsi="Arial" w:cs="Arial"/>
        </w:rPr>
      </w:pPr>
    </w:p>
    <w:p w:rsidR="00A82A29" w:rsidRDefault="00A82A29" w:rsidP="009A0A4B">
      <w:pPr>
        <w:pStyle w:val="ListParagraph"/>
        <w:tabs>
          <w:tab w:val="left" w:pos="720"/>
        </w:tabs>
        <w:spacing w:line="480" w:lineRule="auto"/>
        <w:ind w:left="1080"/>
        <w:jc w:val="both"/>
        <w:rPr>
          <w:rFonts w:ascii="Arial" w:hAnsi="Arial" w:cs="Arial"/>
        </w:rPr>
      </w:pPr>
    </w:p>
    <w:p w:rsidR="00A82A29" w:rsidRDefault="00A82A29" w:rsidP="009A0A4B">
      <w:pPr>
        <w:pStyle w:val="ListParagraph"/>
        <w:tabs>
          <w:tab w:val="left" w:pos="720"/>
        </w:tabs>
        <w:spacing w:line="480" w:lineRule="auto"/>
        <w:ind w:left="1080"/>
        <w:jc w:val="both"/>
        <w:rPr>
          <w:rFonts w:ascii="Arial" w:hAnsi="Arial" w:cs="Arial"/>
        </w:rPr>
      </w:pPr>
    </w:p>
    <w:p w:rsidR="00A82A29" w:rsidRPr="009A0A4B" w:rsidRDefault="00A82A29" w:rsidP="009A0A4B">
      <w:pPr>
        <w:pStyle w:val="ListParagraph"/>
        <w:tabs>
          <w:tab w:val="left" w:pos="720"/>
        </w:tabs>
        <w:spacing w:line="480" w:lineRule="auto"/>
        <w:ind w:left="1080"/>
        <w:jc w:val="both"/>
        <w:rPr>
          <w:rFonts w:ascii="Arial" w:hAnsi="Arial" w:cs="Arial"/>
        </w:rPr>
      </w:pPr>
    </w:p>
    <w:p w:rsidR="0019316E" w:rsidRDefault="0019316E" w:rsidP="003006B6">
      <w:pPr>
        <w:pStyle w:val="ListParagraph"/>
        <w:tabs>
          <w:tab w:val="left" w:pos="720"/>
        </w:tabs>
        <w:spacing w:line="480" w:lineRule="auto"/>
        <w:ind w:left="1440"/>
        <w:jc w:val="both"/>
        <w:rPr>
          <w:rFonts w:ascii="Arial" w:hAnsi="Arial" w:cs="Arial"/>
        </w:rPr>
      </w:pPr>
    </w:p>
    <w:p w:rsidR="0019316E" w:rsidRDefault="0019316E" w:rsidP="00FB1354">
      <w:pPr>
        <w:tabs>
          <w:tab w:val="left" w:pos="720"/>
        </w:tabs>
        <w:spacing w:line="480" w:lineRule="auto"/>
        <w:jc w:val="both"/>
        <w:rPr>
          <w:rFonts w:ascii="Arial" w:hAnsi="Arial" w:cs="Arial"/>
        </w:rPr>
      </w:pPr>
    </w:p>
    <w:p w:rsidR="00A82A29" w:rsidRPr="00FB1354" w:rsidRDefault="00A82A29" w:rsidP="00FB1354">
      <w:pPr>
        <w:tabs>
          <w:tab w:val="left" w:pos="720"/>
        </w:tabs>
        <w:spacing w:line="480" w:lineRule="auto"/>
        <w:jc w:val="both"/>
        <w:rPr>
          <w:rFonts w:ascii="Arial" w:hAnsi="Arial" w:cs="Arial"/>
        </w:rPr>
      </w:pPr>
    </w:p>
    <w:p w:rsidR="00EB48FA" w:rsidRPr="00A85D47" w:rsidRDefault="00EB48FA" w:rsidP="005D70B8">
      <w:pPr>
        <w:pStyle w:val="ListParagraph"/>
        <w:numPr>
          <w:ilvl w:val="0"/>
          <w:numId w:val="1"/>
        </w:numPr>
        <w:tabs>
          <w:tab w:val="left" w:pos="720"/>
        </w:tabs>
        <w:spacing w:line="480" w:lineRule="auto"/>
        <w:jc w:val="both"/>
        <w:rPr>
          <w:rFonts w:ascii="Arial" w:hAnsi="Arial" w:cs="Arial"/>
          <w:b/>
        </w:rPr>
      </w:pPr>
      <w:r w:rsidRPr="00A85D47">
        <w:rPr>
          <w:rFonts w:ascii="Arial" w:hAnsi="Arial" w:cs="Arial"/>
          <w:b/>
        </w:rPr>
        <w:lastRenderedPageBreak/>
        <w:t xml:space="preserve">Kerangka Konsep </w:t>
      </w:r>
    </w:p>
    <w:p w:rsidR="004D678F" w:rsidRPr="001D4CF4" w:rsidRDefault="007F4353" w:rsidP="005D70B8">
      <w:pPr>
        <w:pStyle w:val="ListParagraph"/>
        <w:tabs>
          <w:tab w:val="left" w:pos="720"/>
        </w:tabs>
        <w:spacing w:line="480" w:lineRule="auto"/>
        <w:jc w:val="both"/>
        <w:rPr>
          <w:rFonts w:ascii="Arial" w:hAnsi="Arial" w:cs="Arial"/>
        </w:rPr>
      </w:pPr>
      <w:r>
        <w:rPr>
          <w:rFonts w:ascii="Arial" w:hAnsi="Arial" w:cs="Arial"/>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39.25pt;margin-top:12.75pt;width:89.15pt;height:58.85pt;z-index:251660288;mso-width-relative:margin;mso-height-relative:margin">
            <v:textbox style="mso-next-textbox:#_x0000_s1027">
              <w:txbxContent>
                <w:p w:rsidR="00D96D2E" w:rsidRPr="00CC1548" w:rsidRDefault="00D96D2E" w:rsidP="002F1EE0">
                  <w:pPr>
                    <w:jc w:val="center"/>
                    <w:rPr>
                      <w:rFonts w:ascii="Arial" w:hAnsi="Arial" w:cs="Arial"/>
                    </w:rPr>
                  </w:pPr>
                  <w:r>
                    <w:rPr>
                      <w:rFonts w:ascii="Arial" w:hAnsi="Arial" w:cs="Arial"/>
                    </w:rPr>
                    <w:t xml:space="preserve">Buah </w:t>
                  </w:r>
                  <w:proofErr w:type="gramStart"/>
                  <w:r>
                    <w:rPr>
                      <w:rFonts w:ascii="Arial" w:hAnsi="Arial" w:cs="Arial"/>
                    </w:rPr>
                    <w:t>pinang</w:t>
                  </w:r>
                  <w:proofErr w:type="gramEnd"/>
                </w:p>
              </w:txbxContent>
            </v:textbox>
          </v:shape>
        </w:pict>
      </w:r>
    </w:p>
    <w:p w:rsidR="00A66519" w:rsidRPr="001D4CF4" w:rsidRDefault="007F4353" w:rsidP="005D70B8">
      <w:pPr>
        <w:pStyle w:val="ListParagraph"/>
        <w:tabs>
          <w:tab w:val="left" w:pos="720"/>
        </w:tabs>
        <w:spacing w:line="480" w:lineRule="auto"/>
        <w:jc w:val="both"/>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31" type="#_x0000_t32" style="position:absolute;left:0;text-align:left;margin-left:128.4pt;margin-top:21.9pt;width:59.35pt;height:.75pt;z-index:251661312" o:connectortype="straight">
            <v:stroke endarrow="block"/>
          </v:shape>
        </w:pict>
      </w:r>
      <w:r>
        <w:rPr>
          <w:rFonts w:ascii="Arial" w:hAnsi="Arial" w:cs="Arial"/>
          <w:noProof/>
        </w:rPr>
        <w:pict>
          <v:rect id="_x0000_s1058" style="position:absolute;left:0;text-align:left;margin-left:190.85pt;margin-top:6.3pt;width:90.2pt;height:47.3pt;z-index:251683840">
            <v:textbox>
              <w:txbxContent>
                <w:p w:rsidR="00D96D2E" w:rsidRPr="00D43BA0" w:rsidRDefault="00D96D2E" w:rsidP="00D43BA0">
                  <w:pPr>
                    <w:jc w:val="center"/>
                    <w:rPr>
                      <w:rFonts w:ascii="Arial" w:hAnsi="Arial" w:cs="Arial"/>
                    </w:rPr>
                  </w:pPr>
                  <w:r w:rsidRPr="00D43BA0">
                    <w:rPr>
                      <w:rFonts w:ascii="Arial" w:hAnsi="Arial" w:cs="Arial"/>
                    </w:rPr>
                    <w:t>Di buang ke lingkungan</w:t>
                  </w:r>
                </w:p>
              </w:txbxContent>
            </v:textbox>
          </v:rect>
        </w:pict>
      </w:r>
      <w:r>
        <w:rPr>
          <w:rFonts w:ascii="Arial" w:hAnsi="Arial" w:cs="Arial"/>
          <w:noProof/>
          <w:lang w:eastAsia="zh-TW"/>
        </w:rPr>
        <w:pict>
          <v:shape id="_x0000_s1036" type="#_x0000_t202" style="position:absolute;left:0;text-align:left;margin-left:325pt;margin-top:6.6pt;width:133.85pt;height:102.3pt;z-index:251666432;mso-width-relative:margin;mso-height-relative:margin">
            <v:textbox style="mso-next-textbox:#_x0000_s1036">
              <w:txbxContent>
                <w:p w:rsidR="00D96D2E" w:rsidRPr="00CC1548" w:rsidRDefault="00D96D2E">
                  <w:pPr>
                    <w:rPr>
                      <w:rFonts w:ascii="Arial" w:hAnsi="Arial" w:cs="Arial"/>
                    </w:rPr>
                  </w:pPr>
                  <w:proofErr w:type="gramStart"/>
                  <w:r w:rsidRPr="00CC1548">
                    <w:rPr>
                      <w:rFonts w:ascii="Arial" w:hAnsi="Arial" w:cs="Arial"/>
                    </w:rPr>
                    <w:t>Akibat :</w:t>
                  </w:r>
                  <w:proofErr w:type="gramEnd"/>
                </w:p>
                <w:p w:rsidR="00D96D2E" w:rsidRPr="00CC1548" w:rsidRDefault="00D96D2E">
                  <w:pPr>
                    <w:rPr>
                      <w:rFonts w:ascii="Arial" w:hAnsi="Arial" w:cs="Arial"/>
                    </w:rPr>
                  </w:pPr>
                  <w:r w:rsidRPr="00CC1548">
                    <w:rPr>
                      <w:rFonts w:ascii="Arial" w:hAnsi="Arial" w:cs="Arial"/>
                    </w:rPr>
                    <w:t xml:space="preserve">- Gangguan lingkungan </w:t>
                  </w:r>
                </w:p>
                <w:p w:rsidR="00D96D2E" w:rsidRPr="00CC1548" w:rsidRDefault="00D96D2E">
                  <w:pPr>
                    <w:rPr>
                      <w:rFonts w:ascii="Arial" w:hAnsi="Arial" w:cs="Arial"/>
                    </w:rPr>
                  </w:pPr>
                  <w:r w:rsidRPr="00CC1548">
                    <w:rPr>
                      <w:rFonts w:ascii="Arial" w:hAnsi="Arial" w:cs="Arial"/>
                    </w:rPr>
                    <w:t>- Gangguan estetika</w:t>
                  </w:r>
                </w:p>
                <w:p w:rsidR="00D96D2E" w:rsidRPr="00CC1548" w:rsidRDefault="00D96D2E">
                  <w:pPr>
                    <w:rPr>
                      <w:rFonts w:ascii="Arial" w:hAnsi="Arial" w:cs="Arial"/>
                    </w:rPr>
                  </w:pPr>
                  <w:r w:rsidRPr="00CC1548">
                    <w:rPr>
                      <w:rFonts w:ascii="Arial" w:hAnsi="Arial" w:cs="Arial"/>
                    </w:rPr>
                    <w:t xml:space="preserve">- Gangguan kesehatan    </w:t>
                  </w:r>
                </w:p>
              </w:txbxContent>
            </v:textbox>
          </v:shape>
        </w:pict>
      </w:r>
      <w:r>
        <w:rPr>
          <w:rFonts w:ascii="Arial" w:hAnsi="Arial" w:cs="Arial"/>
          <w:noProof/>
        </w:rPr>
        <w:pict>
          <v:shape id="_x0000_s1047" type="#_x0000_t32" style="position:absolute;left:0;text-align:left;margin-left:235.35pt;margin-top:199.65pt;width:45.7pt;height:0;z-index:251676672" o:connectortype="straight">
            <v:stroke endarrow="block"/>
          </v:shape>
        </w:pict>
      </w:r>
      <w:r>
        <w:rPr>
          <w:rFonts w:ascii="Arial" w:hAnsi="Arial" w:cs="Arial"/>
          <w:noProof/>
        </w:rPr>
        <w:pict>
          <v:shape id="_x0000_s1041" type="#_x0000_t32" style="position:absolute;left:0;text-align:left;margin-left:82.35pt;margin-top:135.55pt;width:0;height:48.85pt;z-index:251670528" o:connectortype="straight">
            <v:stroke endarrow="block"/>
          </v:shape>
        </w:pict>
      </w:r>
      <w:r>
        <w:rPr>
          <w:rFonts w:ascii="Arial" w:hAnsi="Arial" w:cs="Arial"/>
          <w:noProof/>
        </w:rPr>
        <w:pict>
          <v:shape id="_x0000_s1037" type="#_x0000_t32" style="position:absolute;left:0;text-align:left;margin-left:82.25pt;margin-top:47pt;width:.05pt;height:55.15pt;z-index:251667456" o:connectortype="straight">
            <v:stroke endarrow="block"/>
          </v:shape>
        </w:pict>
      </w:r>
      <w:r>
        <w:rPr>
          <w:rFonts w:ascii="Arial" w:hAnsi="Arial" w:cs="Arial"/>
          <w:noProof/>
          <w:lang w:eastAsia="zh-TW"/>
        </w:rPr>
        <w:pict>
          <v:shape id="_x0000_s1046" type="#_x0000_t202" style="position:absolute;left:0;text-align:left;margin-left:176.85pt;margin-top:184.4pt;width:58.5pt;height:33pt;z-index:251675648;mso-width-relative:margin;mso-height-relative:margin" fillcolor="white [3201]" strokecolor="white [3212]" strokeweight="2.5pt">
            <v:shadow color="#868686"/>
            <v:textbox>
              <w:txbxContent>
                <w:p w:rsidR="00D96D2E" w:rsidRPr="00CC1548" w:rsidRDefault="00D96D2E">
                  <w:pPr>
                    <w:rPr>
                      <w:rFonts w:ascii="Arial" w:hAnsi="Arial" w:cs="Arial"/>
                    </w:rPr>
                  </w:pPr>
                  <w:r w:rsidRPr="00CC1548">
                    <w:rPr>
                      <w:rFonts w:ascii="Arial" w:hAnsi="Arial" w:cs="Arial"/>
                    </w:rPr>
                    <w:t>Energi</w:t>
                  </w:r>
                </w:p>
                <w:p w:rsidR="00D96D2E" w:rsidRDefault="00D96D2E"/>
              </w:txbxContent>
            </v:textbox>
          </v:shape>
        </w:pict>
      </w:r>
      <w:r>
        <w:rPr>
          <w:rFonts w:ascii="Arial" w:hAnsi="Arial" w:cs="Arial"/>
          <w:noProof/>
          <w:lang w:eastAsia="zh-TW"/>
        </w:rPr>
        <w:pict>
          <v:shape id="_x0000_s1043" type="#_x0000_t202" style="position:absolute;left:0;text-align:left;margin-left:40.55pt;margin-top:184pt;width:90.45pt;height:33.4pt;z-index:251672576;mso-height-percent:200;mso-height-percent:200;mso-width-relative:margin;mso-height-relative:margin" fillcolor="white [3201]" strokecolor="black [3200]" strokeweight="1pt">
            <v:stroke dashstyle="dash"/>
            <v:shadow color="#868686"/>
            <v:textbox style="mso-fit-shape-to-text:t">
              <w:txbxContent>
                <w:p w:rsidR="00D96D2E" w:rsidRPr="00CC1548" w:rsidRDefault="00D96D2E">
                  <w:pPr>
                    <w:rPr>
                      <w:rFonts w:ascii="Arial" w:hAnsi="Arial" w:cs="Arial"/>
                    </w:rPr>
                  </w:pPr>
                  <w:r w:rsidRPr="00CC1548">
                    <w:rPr>
                      <w:rFonts w:ascii="Arial" w:hAnsi="Arial" w:cs="Arial"/>
                    </w:rPr>
                    <w:t>Briket bioarang</w:t>
                  </w:r>
                </w:p>
              </w:txbxContent>
            </v:textbox>
          </v:shape>
        </w:pict>
      </w:r>
      <w:r>
        <w:rPr>
          <w:rFonts w:ascii="Arial" w:hAnsi="Arial" w:cs="Arial"/>
          <w:noProof/>
          <w:lang w:eastAsia="zh-TW"/>
        </w:rPr>
        <w:pict>
          <v:shape id="_x0000_s1039" type="#_x0000_t202" style="position:absolute;left:0;text-align:left;margin-left:42.25pt;margin-top:102.15pt;width:77pt;height:33.4pt;z-index:251669504;mso-height-percent:200;mso-height-percent:200;mso-width-relative:margin;mso-height-relative:margin">
            <v:textbox style="mso-fit-shape-to-text:t">
              <w:txbxContent>
                <w:p w:rsidR="00D96D2E" w:rsidRPr="00CC1548" w:rsidRDefault="00D96D2E" w:rsidP="00A66519">
                  <w:pPr>
                    <w:jc w:val="center"/>
                    <w:rPr>
                      <w:rFonts w:ascii="Arial" w:hAnsi="Arial" w:cs="Arial"/>
                    </w:rPr>
                  </w:pPr>
                  <w:r w:rsidRPr="00CC1548">
                    <w:rPr>
                      <w:rFonts w:ascii="Arial" w:hAnsi="Arial" w:cs="Arial"/>
                    </w:rPr>
                    <w:t>Dikelola</w:t>
                  </w:r>
                </w:p>
              </w:txbxContent>
            </v:textbox>
          </v:shape>
        </w:pict>
      </w:r>
      <w:r>
        <w:rPr>
          <w:rFonts w:ascii="Arial" w:hAnsi="Arial" w:cs="Arial"/>
          <w:noProof/>
        </w:rPr>
        <w:pict>
          <v:shape id="_x0000_s1034" type="#_x0000_t32" style="position:absolute;left:0;text-align:left;margin-left:281.05pt;margin-top:23.4pt;width:43.55pt;height:0;z-index:251664384" o:connectortype="straight">
            <v:stroke endarrow="block"/>
          </v:shape>
        </w:pict>
      </w:r>
      <w:r>
        <w:rPr>
          <w:rFonts w:ascii="Arial" w:hAnsi="Arial" w:cs="Arial"/>
          <w:noProof/>
          <w:lang w:eastAsia="zh-TW"/>
        </w:rPr>
        <w:pict>
          <v:shape id="_x0000_s1033" type="#_x0000_t202" style="position:absolute;left:0;text-align:left;margin-left:190.35pt;margin-top:5.8pt;width:90.3pt;height:58.85pt;z-index:251663360;mso-height-percent:200;mso-height-percent:200;mso-width-relative:margin;mso-height-relative:margin" fillcolor="white [3201]" strokecolor="white [3212]" strokeweight="1pt">
            <v:stroke dashstyle="dash"/>
            <v:shadow color="#868686"/>
            <v:textbox style="mso-fit-shape-to-text:t">
              <w:txbxContent>
                <w:p w:rsidR="00D96D2E" w:rsidRPr="00CC1548" w:rsidRDefault="00D96D2E">
                  <w:pPr>
                    <w:rPr>
                      <w:rFonts w:ascii="Arial" w:hAnsi="Arial" w:cs="Arial"/>
                    </w:rPr>
                  </w:pPr>
                  <w:r w:rsidRPr="00CC1548">
                    <w:rPr>
                      <w:rFonts w:ascii="Arial" w:hAnsi="Arial" w:cs="Arial"/>
                    </w:rPr>
                    <w:t>Dibuang ke lingkungan</w:t>
                  </w:r>
                </w:p>
              </w:txbxContent>
            </v:textbox>
          </v:shape>
        </w:pict>
      </w:r>
    </w:p>
    <w:p w:rsidR="00A66519" w:rsidRPr="001D4CF4" w:rsidRDefault="00A66519" w:rsidP="005D70B8">
      <w:pPr>
        <w:spacing w:line="480" w:lineRule="auto"/>
        <w:rPr>
          <w:rFonts w:ascii="Arial" w:hAnsi="Arial" w:cs="Arial"/>
        </w:rPr>
      </w:pPr>
    </w:p>
    <w:p w:rsidR="00A66519" w:rsidRPr="001D4CF4" w:rsidRDefault="00A66519" w:rsidP="005D70B8">
      <w:pPr>
        <w:spacing w:line="480" w:lineRule="auto"/>
        <w:rPr>
          <w:rFonts w:ascii="Arial" w:hAnsi="Arial" w:cs="Arial"/>
        </w:rPr>
      </w:pPr>
    </w:p>
    <w:p w:rsidR="00A66519" w:rsidRPr="001D4CF4" w:rsidRDefault="00A66519" w:rsidP="005D70B8">
      <w:pPr>
        <w:spacing w:line="480" w:lineRule="auto"/>
        <w:rPr>
          <w:rFonts w:ascii="Arial" w:hAnsi="Arial" w:cs="Arial"/>
        </w:rPr>
      </w:pPr>
    </w:p>
    <w:p w:rsidR="00A66519" w:rsidRPr="001D4CF4" w:rsidRDefault="007F4353" w:rsidP="005D70B8">
      <w:pPr>
        <w:spacing w:line="480" w:lineRule="auto"/>
        <w:rPr>
          <w:rFonts w:ascii="Arial" w:hAnsi="Arial" w:cs="Arial"/>
        </w:rPr>
      </w:pPr>
      <w:r>
        <w:rPr>
          <w:rFonts w:ascii="Arial" w:hAnsi="Arial" w:cs="Arial"/>
          <w:noProof/>
          <w:lang w:eastAsia="zh-TW"/>
        </w:rPr>
        <w:pict>
          <v:shape id="_x0000_s1049" type="#_x0000_t202" style="position:absolute;margin-left:281.15pt;margin-top:14pt;width:176.75pt;height:62.05pt;z-index:251678720;mso-height-percent:200;mso-height-percent:200;mso-width-relative:margin;mso-height-relative:margin">
            <v:textbox style="mso-fit-shape-to-text:t">
              <w:txbxContent>
                <w:p w:rsidR="00D96D2E" w:rsidRPr="00CC1548" w:rsidRDefault="00D96D2E" w:rsidP="00A66519">
                  <w:pPr>
                    <w:pStyle w:val="ListParagraph"/>
                    <w:numPr>
                      <w:ilvl w:val="0"/>
                      <w:numId w:val="29"/>
                    </w:numPr>
                    <w:rPr>
                      <w:rFonts w:ascii="Arial" w:hAnsi="Arial" w:cs="Arial"/>
                    </w:rPr>
                  </w:pPr>
                  <w:r w:rsidRPr="00CC1548">
                    <w:rPr>
                      <w:rFonts w:ascii="Arial" w:hAnsi="Arial" w:cs="Arial"/>
                    </w:rPr>
                    <w:t>Ekonomis</w:t>
                  </w:r>
                </w:p>
                <w:p w:rsidR="00D96D2E" w:rsidRPr="00CC1548" w:rsidRDefault="00D96D2E" w:rsidP="00A66519">
                  <w:pPr>
                    <w:pStyle w:val="ListParagraph"/>
                    <w:numPr>
                      <w:ilvl w:val="0"/>
                      <w:numId w:val="29"/>
                    </w:numPr>
                    <w:rPr>
                      <w:rFonts w:ascii="Arial" w:hAnsi="Arial" w:cs="Arial"/>
                    </w:rPr>
                  </w:pPr>
                  <w:r w:rsidRPr="00CC1548">
                    <w:rPr>
                      <w:rFonts w:ascii="Arial" w:hAnsi="Arial" w:cs="Arial"/>
                    </w:rPr>
                    <w:t>Kelestarian lingkungan</w:t>
                  </w:r>
                </w:p>
                <w:p w:rsidR="00D96D2E" w:rsidRPr="00CC1548" w:rsidRDefault="00D96D2E" w:rsidP="00A66519">
                  <w:pPr>
                    <w:pStyle w:val="ListParagraph"/>
                    <w:numPr>
                      <w:ilvl w:val="0"/>
                      <w:numId w:val="29"/>
                    </w:numPr>
                    <w:rPr>
                      <w:rFonts w:ascii="Arial" w:hAnsi="Arial" w:cs="Arial"/>
                    </w:rPr>
                  </w:pPr>
                  <w:r w:rsidRPr="00CC1548">
                    <w:rPr>
                      <w:rFonts w:ascii="Arial" w:hAnsi="Arial" w:cs="Arial"/>
                    </w:rPr>
                    <w:t>Kesehatan masyarakat</w:t>
                  </w:r>
                </w:p>
              </w:txbxContent>
            </v:textbox>
          </v:shape>
        </w:pict>
      </w:r>
    </w:p>
    <w:p w:rsidR="00A66519" w:rsidRPr="001D4CF4" w:rsidRDefault="007F4353" w:rsidP="005D70B8">
      <w:pPr>
        <w:spacing w:line="480" w:lineRule="auto"/>
        <w:rPr>
          <w:rFonts w:ascii="Arial" w:hAnsi="Arial" w:cs="Arial"/>
        </w:rPr>
      </w:pPr>
      <w:r>
        <w:rPr>
          <w:rFonts w:ascii="Arial" w:hAnsi="Arial" w:cs="Arial"/>
          <w:noProof/>
        </w:rPr>
        <w:pict>
          <v:rect id="_x0000_s1057" style="position:absolute;margin-left:176.85pt;margin-top:7.9pt;width:58.5pt;height:35.05pt;z-index:251682816">
            <v:textbox>
              <w:txbxContent>
                <w:p w:rsidR="00D96D2E" w:rsidRPr="00D43BA0" w:rsidRDefault="00D96D2E" w:rsidP="00D43BA0">
                  <w:pPr>
                    <w:jc w:val="center"/>
                    <w:rPr>
                      <w:rFonts w:ascii="Arial" w:hAnsi="Arial" w:cs="Arial"/>
                    </w:rPr>
                  </w:pPr>
                  <w:r w:rsidRPr="00D43BA0">
                    <w:rPr>
                      <w:rFonts w:ascii="Arial" w:hAnsi="Arial" w:cs="Arial"/>
                    </w:rPr>
                    <w:t>Energi</w:t>
                  </w:r>
                </w:p>
              </w:txbxContent>
            </v:textbox>
          </v:rect>
        </w:pict>
      </w:r>
      <w:r>
        <w:rPr>
          <w:rFonts w:ascii="Arial" w:hAnsi="Arial" w:cs="Arial"/>
          <w:noProof/>
        </w:rPr>
        <w:pict>
          <v:shape id="_x0000_s1044" type="#_x0000_t32" style="position:absolute;margin-left:131pt;margin-top:26.3pt;width:45.4pt;height:0;z-index:251673600" o:connectortype="straight">
            <v:stroke endarrow="block"/>
          </v:shape>
        </w:pict>
      </w:r>
    </w:p>
    <w:p w:rsidR="008446DF" w:rsidRDefault="008446DF" w:rsidP="005D70B8">
      <w:pPr>
        <w:spacing w:line="480" w:lineRule="auto"/>
        <w:rPr>
          <w:rFonts w:ascii="Arial" w:hAnsi="Arial" w:cs="Arial"/>
        </w:rPr>
      </w:pPr>
    </w:p>
    <w:p w:rsidR="00050BD7" w:rsidRDefault="00E9127B" w:rsidP="00050BD7">
      <w:pPr>
        <w:spacing w:line="480" w:lineRule="auto"/>
        <w:jc w:val="center"/>
        <w:rPr>
          <w:rFonts w:ascii="Arial" w:hAnsi="Arial" w:cs="Arial"/>
        </w:rPr>
      </w:pPr>
      <w:proofErr w:type="gramStart"/>
      <w:r>
        <w:rPr>
          <w:rFonts w:ascii="Arial" w:hAnsi="Arial" w:cs="Arial"/>
        </w:rPr>
        <w:t>Gambar 1.</w:t>
      </w:r>
      <w:proofErr w:type="gramEnd"/>
      <w:r>
        <w:rPr>
          <w:rFonts w:ascii="Arial" w:hAnsi="Arial" w:cs="Arial"/>
        </w:rPr>
        <w:t xml:space="preserve"> Skema Kerangka Konsep</w:t>
      </w:r>
    </w:p>
    <w:p w:rsidR="003F546C" w:rsidRDefault="005F7A24" w:rsidP="005F7A24">
      <w:pPr>
        <w:spacing w:line="480" w:lineRule="auto"/>
        <w:ind w:firstLine="810"/>
        <w:rPr>
          <w:rFonts w:ascii="Arial" w:hAnsi="Arial" w:cs="Arial"/>
        </w:rPr>
      </w:pPr>
      <w:proofErr w:type="gramStart"/>
      <w:r>
        <w:rPr>
          <w:rFonts w:ascii="Arial" w:hAnsi="Arial" w:cs="Arial"/>
        </w:rPr>
        <w:t>Keterangan :</w:t>
      </w:r>
      <w:proofErr w:type="gramEnd"/>
    </w:p>
    <w:p w:rsidR="005F7A24" w:rsidRDefault="007F4353" w:rsidP="005F7A24">
      <w:pPr>
        <w:spacing w:line="480" w:lineRule="auto"/>
        <w:ind w:firstLine="810"/>
        <w:rPr>
          <w:rFonts w:ascii="Arial" w:hAnsi="Arial" w:cs="Arial"/>
        </w:rPr>
      </w:pPr>
      <w:r>
        <w:rPr>
          <w:rFonts w:ascii="Arial" w:hAnsi="Arial" w:cs="Arial"/>
          <w:noProof/>
        </w:rPr>
        <w:pict>
          <v:rect id="_x0000_s1059" style="position:absolute;left:0;text-align:left;margin-left:42.65pt;margin-top:29.85pt;width:49.45pt;height:17.25pt;z-index:251684864"/>
        </w:pict>
      </w:r>
      <w:r>
        <w:rPr>
          <w:rFonts w:ascii="Arial" w:hAnsi="Arial" w:cs="Arial"/>
          <w:noProof/>
        </w:rPr>
        <w:pict>
          <v:rect id="_x0000_s1053" style="position:absolute;left:0;text-align:left;margin-left:42.65pt;margin-top:29.85pt;width:49.85pt;height:17.25pt;z-index:251680768" fillcolor="white [3201]" strokecolor="#eeece1 [3214]" strokeweight="2.5pt">
            <v:shadow color="#868686"/>
          </v:rect>
        </w:pict>
      </w:r>
      <w:r>
        <w:rPr>
          <w:rFonts w:ascii="Arial" w:hAnsi="Arial" w:cs="Arial"/>
          <w:noProof/>
        </w:rPr>
        <w:pict>
          <v:rect id="_x0000_s1054" style="position:absolute;left:0;text-align:left;margin-left:42.25pt;margin-top:-.15pt;width:49.85pt;height:17.25pt;z-index:251681792" fillcolor="white [3201]" strokecolor="black [3200]" strokeweight="1pt">
            <v:stroke dashstyle="dash"/>
            <v:shadow color="#868686"/>
          </v:rect>
        </w:pict>
      </w:r>
      <w:r w:rsidR="005F7A24">
        <w:rPr>
          <w:rFonts w:ascii="Arial" w:hAnsi="Arial" w:cs="Arial"/>
        </w:rPr>
        <w:tab/>
      </w:r>
      <w:r w:rsidR="005F7A24">
        <w:rPr>
          <w:rFonts w:ascii="Arial" w:hAnsi="Arial" w:cs="Arial"/>
        </w:rPr>
        <w:tab/>
        <w:t xml:space="preserve">: </w:t>
      </w:r>
      <w:proofErr w:type="gramStart"/>
      <w:r w:rsidR="0016505D">
        <w:rPr>
          <w:rFonts w:ascii="Arial" w:hAnsi="Arial" w:cs="Arial"/>
        </w:rPr>
        <w:t>diteliti</w:t>
      </w:r>
      <w:proofErr w:type="gramEnd"/>
    </w:p>
    <w:p w:rsidR="005F7A24" w:rsidRDefault="005F7A24" w:rsidP="003006B6">
      <w:pPr>
        <w:spacing w:line="480" w:lineRule="auto"/>
        <w:ind w:firstLine="810"/>
        <w:rPr>
          <w:rFonts w:ascii="Arial" w:hAnsi="Arial" w:cs="Arial"/>
        </w:rPr>
      </w:pPr>
      <w:r>
        <w:rPr>
          <w:rFonts w:ascii="Arial" w:hAnsi="Arial" w:cs="Arial"/>
        </w:rPr>
        <w:tab/>
      </w:r>
      <w:r>
        <w:rPr>
          <w:rFonts w:ascii="Arial" w:hAnsi="Arial" w:cs="Arial"/>
        </w:rPr>
        <w:tab/>
        <w:t xml:space="preserve">: </w:t>
      </w:r>
      <w:proofErr w:type="gramStart"/>
      <w:r w:rsidR="0016505D">
        <w:rPr>
          <w:rFonts w:ascii="Arial" w:hAnsi="Arial" w:cs="Arial"/>
        </w:rPr>
        <w:t>tidak</w:t>
      </w:r>
      <w:proofErr w:type="gramEnd"/>
      <w:r w:rsidR="0016505D">
        <w:rPr>
          <w:rFonts w:ascii="Arial" w:hAnsi="Arial" w:cs="Arial"/>
        </w:rPr>
        <w:t xml:space="preserve"> diteliti</w:t>
      </w:r>
    </w:p>
    <w:p w:rsidR="00714E2C" w:rsidRPr="001D4CF4" w:rsidRDefault="00714E2C" w:rsidP="003006B6">
      <w:pPr>
        <w:spacing w:line="480" w:lineRule="auto"/>
        <w:ind w:firstLine="810"/>
        <w:rPr>
          <w:rFonts w:ascii="Arial" w:hAnsi="Arial" w:cs="Arial"/>
        </w:rPr>
      </w:pPr>
    </w:p>
    <w:p w:rsidR="005F7A24" w:rsidRPr="005F7A24" w:rsidRDefault="00A66519" w:rsidP="005F7A24">
      <w:pPr>
        <w:pStyle w:val="ListParagraph"/>
        <w:numPr>
          <w:ilvl w:val="0"/>
          <w:numId w:val="1"/>
        </w:numPr>
        <w:tabs>
          <w:tab w:val="left" w:pos="5880"/>
        </w:tabs>
        <w:spacing w:line="480" w:lineRule="auto"/>
        <w:rPr>
          <w:rFonts w:ascii="Arial" w:hAnsi="Arial" w:cs="Arial"/>
          <w:b/>
        </w:rPr>
      </w:pPr>
      <w:r w:rsidRPr="005F7A24">
        <w:rPr>
          <w:rFonts w:ascii="Arial" w:hAnsi="Arial" w:cs="Arial"/>
          <w:b/>
        </w:rPr>
        <w:t>Hipotesis</w:t>
      </w:r>
    </w:p>
    <w:p w:rsidR="00A66519" w:rsidRPr="001D4CF4" w:rsidRDefault="00A3770F" w:rsidP="005D70B8">
      <w:pPr>
        <w:pStyle w:val="ListParagraph"/>
        <w:numPr>
          <w:ilvl w:val="0"/>
          <w:numId w:val="30"/>
        </w:numPr>
        <w:tabs>
          <w:tab w:val="left" w:pos="5880"/>
        </w:tabs>
        <w:spacing w:line="480" w:lineRule="auto"/>
        <w:rPr>
          <w:rFonts w:ascii="Arial" w:hAnsi="Arial" w:cs="Arial"/>
        </w:rPr>
      </w:pPr>
      <w:r>
        <w:rPr>
          <w:rFonts w:ascii="Arial" w:hAnsi="Arial" w:cs="Arial"/>
        </w:rPr>
        <w:t>L</w:t>
      </w:r>
      <w:r w:rsidR="00C534EB">
        <w:rPr>
          <w:rFonts w:ascii="Arial" w:hAnsi="Arial" w:cs="Arial"/>
        </w:rPr>
        <w:t>ama waktu mendidihkan air menggunakan</w:t>
      </w:r>
      <w:r w:rsidR="006A78FE" w:rsidRPr="001D4CF4">
        <w:rPr>
          <w:rFonts w:ascii="Arial" w:hAnsi="Arial" w:cs="Arial"/>
        </w:rPr>
        <w:t xml:space="preserve"> briket bioarang buah</w:t>
      </w:r>
      <w:r w:rsidR="0041082F" w:rsidRPr="001D4CF4">
        <w:rPr>
          <w:rFonts w:ascii="Arial" w:hAnsi="Arial" w:cs="Arial"/>
        </w:rPr>
        <w:t xml:space="preserve"> </w:t>
      </w:r>
      <w:proofErr w:type="gramStart"/>
      <w:r w:rsidR="0041082F" w:rsidRPr="001D4CF4">
        <w:rPr>
          <w:rFonts w:ascii="Arial" w:hAnsi="Arial" w:cs="Arial"/>
        </w:rPr>
        <w:t>pinang</w:t>
      </w:r>
      <w:proofErr w:type="gramEnd"/>
      <w:r w:rsidR="0041082F" w:rsidRPr="001D4CF4">
        <w:rPr>
          <w:rFonts w:ascii="Arial" w:hAnsi="Arial" w:cs="Arial"/>
        </w:rPr>
        <w:t xml:space="preserve"> </w:t>
      </w:r>
      <w:r w:rsidR="003006B6">
        <w:rPr>
          <w:rFonts w:ascii="Arial" w:hAnsi="Arial" w:cs="Arial"/>
        </w:rPr>
        <w:t xml:space="preserve">lebih cepat </w:t>
      </w:r>
      <w:r w:rsidR="0041082F" w:rsidRPr="001D4CF4">
        <w:rPr>
          <w:rFonts w:ascii="Arial" w:hAnsi="Arial" w:cs="Arial"/>
        </w:rPr>
        <w:t xml:space="preserve">dibanding dengan </w:t>
      </w:r>
      <w:r w:rsidR="003006B6">
        <w:rPr>
          <w:rFonts w:ascii="Arial" w:hAnsi="Arial" w:cs="Arial"/>
        </w:rPr>
        <w:t>kayu bakar</w:t>
      </w:r>
      <w:r w:rsidR="006A78FE" w:rsidRPr="001D4CF4">
        <w:rPr>
          <w:rFonts w:ascii="Arial" w:hAnsi="Arial" w:cs="Arial"/>
        </w:rPr>
        <w:t>.</w:t>
      </w:r>
    </w:p>
    <w:p w:rsidR="006A78FE" w:rsidRDefault="00A3770F" w:rsidP="005D70B8">
      <w:pPr>
        <w:pStyle w:val="ListParagraph"/>
        <w:numPr>
          <w:ilvl w:val="0"/>
          <w:numId w:val="30"/>
        </w:numPr>
        <w:tabs>
          <w:tab w:val="left" w:pos="5880"/>
        </w:tabs>
        <w:spacing w:line="480" w:lineRule="auto"/>
        <w:rPr>
          <w:rFonts w:ascii="Arial" w:hAnsi="Arial" w:cs="Arial"/>
        </w:rPr>
      </w:pPr>
      <w:r>
        <w:rPr>
          <w:rFonts w:ascii="Arial" w:hAnsi="Arial" w:cs="Arial"/>
        </w:rPr>
        <w:t>L</w:t>
      </w:r>
      <w:r w:rsidR="006A78FE" w:rsidRPr="001D4CF4">
        <w:rPr>
          <w:rFonts w:ascii="Arial" w:hAnsi="Arial" w:cs="Arial"/>
        </w:rPr>
        <w:t xml:space="preserve">ama </w:t>
      </w:r>
      <w:r w:rsidR="00C534EB">
        <w:rPr>
          <w:rFonts w:ascii="Arial" w:hAnsi="Arial" w:cs="Arial"/>
        </w:rPr>
        <w:t xml:space="preserve">waktu membara menggunakan </w:t>
      </w:r>
      <w:r w:rsidR="006A78FE" w:rsidRPr="001D4CF4">
        <w:rPr>
          <w:rFonts w:ascii="Arial" w:hAnsi="Arial" w:cs="Arial"/>
        </w:rPr>
        <w:t>briket bioarang bua</w:t>
      </w:r>
      <w:r w:rsidR="0041082F" w:rsidRPr="001D4CF4">
        <w:rPr>
          <w:rFonts w:ascii="Arial" w:hAnsi="Arial" w:cs="Arial"/>
        </w:rPr>
        <w:t xml:space="preserve">h </w:t>
      </w:r>
      <w:proofErr w:type="gramStart"/>
      <w:r w:rsidR="0041082F" w:rsidRPr="001D4CF4">
        <w:rPr>
          <w:rFonts w:ascii="Arial" w:hAnsi="Arial" w:cs="Arial"/>
        </w:rPr>
        <w:t>pinang</w:t>
      </w:r>
      <w:proofErr w:type="gramEnd"/>
      <w:r w:rsidR="0041082F" w:rsidRPr="001D4CF4">
        <w:rPr>
          <w:rFonts w:ascii="Arial" w:hAnsi="Arial" w:cs="Arial"/>
        </w:rPr>
        <w:t xml:space="preserve"> </w:t>
      </w:r>
      <w:r w:rsidR="003006B6">
        <w:rPr>
          <w:rFonts w:ascii="Arial" w:hAnsi="Arial" w:cs="Arial"/>
        </w:rPr>
        <w:t xml:space="preserve">lebih lama </w:t>
      </w:r>
      <w:r w:rsidR="0041082F" w:rsidRPr="001D4CF4">
        <w:rPr>
          <w:rFonts w:ascii="Arial" w:hAnsi="Arial" w:cs="Arial"/>
        </w:rPr>
        <w:t xml:space="preserve">dibanding dengan </w:t>
      </w:r>
      <w:r w:rsidR="003006B6">
        <w:rPr>
          <w:rFonts w:ascii="Arial" w:hAnsi="Arial" w:cs="Arial"/>
        </w:rPr>
        <w:t>kayu bakar</w:t>
      </w:r>
      <w:r w:rsidR="006A78FE" w:rsidRPr="001D4CF4">
        <w:rPr>
          <w:rFonts w:ascii="Arial" w:hAnsi="Arial" w:cs="Arial"/>
        </w:rPr>
        <w:t>.</w:t>
      </w:r>
    </w:p>
    <w:p w:rsidR="00A3770F" w:rsidRPr="001D4CF4" w:rsidRDefault="00C534EB" w:rsidP="005D70B8">
      <w:pPr>
        <w:pStyle w:val="ListParagraph"/>
        <w:numPr>
          <w:ilvl w:val="0"/>
          <w:numId w:val="30"/>
        </w:numPr>
        <w:tabs>
          <w:tab w:val="left" w:pos="5880"/>
        </w:tabs>
        <w:spacing w:line="480" w:lineRule="auto"/>
        <w:rPr>
          <w:rFonts w:ascii="Arial" w:hAnsi="Arial" w:cs="Arial"/>
        </w:rPr>
      </w:pPr>
      <w:r>
        <w:rPr>
          <w:rFonts w:ascii="Arial" w:hAnsi="Arial" w:cs="Arial"/>
        </w:rPr>
        <w:t xml:space="preserve">Kadar CO udara </w:t>
      </w:r>
      <w:r w:rsidR="00A3770F">
        <w:rPr>
          <w:rFonts w:ascii="Arial" w:hAnsi="Arial" w:cs="Arial"/>
        </w:rPr>
        <w:t xml:space="preserve">penggunaan briket bioarang buah </w:t>
      </w:r>
      <w:proofErr w:type="gramStart"/>
      <w:r w:rsidR="00A3770F">
        <w:rPr>
          <w:rFonts w:ascii="Arial" w:hAnsi="Arial" w:cs="Arial"/>
        </w:rPr>
        <w:t>pinang</w:t>
      </w:r>
      <w:proofErr w:type="gramEnd"/>
      <w:r w:rsidR="00A3770F">
        <w:rPr>
          <w:rFonts w:ascii="Arial" w:hAnsi="Arial" w:cs="Arial"/>
        </w:rPr>
        <w:t xml:space="preserve"> lebih rendah dibanding dengan kayu bakar.</w:t>
      </w:r>
    </w:p>
    <w:sectPr w:rsidR="00A3770F" w:rsidRPr="001D4CF4" w:rsidSect="002F1EE0">
      <w:headerReference w:type="default" r:id="rId8"/>
      <w:footerReference w:type="default" r:id="rId9"/>
      <w:headerReference w:type="first" r:id="rId10"/>
      <w:footerReference w:type="first" r:id="rId11"/>
      <w:pgSz w:w="11909" w:h="16834" w:code="9"/>
      <w:pgMar w:top="2268" w:right="1701" w:bottom="1701" w:left="2268" w:header="720"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EEF" w:rsidRDefault="00BA6EEF" w:rsidP="00280AE4">
      <w:pPr>
        <w:spacing w:after="0" w:line="240" w:lineRule="auto"/>
      </w:pPr>
      <w:r>
        <w:separator/>
      </w:r>
    </w:p>
  </w:endnote>
  <w:endnote w:type="continuationSeparator" w:id="0">
    <w:p w:rsidR="00BA6EEF" w:rsidRDefault="00BA6EEF" w:rsidP="00280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2E" w:rsidRDefault="00D96D2E" w:rsidP="00280AE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99"/>
      <w:docPartObj>
        <w:docPartGallery w:val="Page Numbers (Bottom of Page)"/>
        <w:docPartUnique/>
      </w:docPartObj>
    </w:sdtPr>
    <w:sdtContent>
      <w:p w:rsidR="00D96D2E" w:rsidRDefault="00D96D2E">
        <w:pPr>
          <w:pStyle w:val="Footer"/>
          <w:jc w:val="center"/>
        </w:pPr>
        <w:r>
          <w:t>11</w:t>
        </w:r>
      </w:p>
    </w:sdtContent>
  </w:sdt>
  <w:p w:rsidR="00D96D2E" w:rsidRDefault="00D96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EEF" w:rsidRDefault="00BA6EEF" w:rsidP="00280AE4">
      <w:pPr>
        <w:spacing w:after="0" w:line="240" w:lineRule="auto"/>
      </w:pPr>
      <w:r>
        <w:separator/>
      </w:r>
    </w:p>
  </w:footnote>
  <w:footnote w:type="continuationSeparator" w:id="0">
    <w:p w:rsidR="00BA6EEF" w:rsidRDefault="00BA6EEF" w:rsidP="00280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3795"/>
      <w:docPartObj>
        <w:docPartGallery w:val="Page Numbers (Top of Page)"/>
        <w:docPartUnique/>
      </w:docPartObj>
    </w:sdtPr>
    <w:sdtContent>
      <w:p w:rsidR="00D96D2E" w:rsidRDefault="007F4353">
        <w:pPr>
          <w:pStyle w:val="Header"/>
          <w:jc w:val="right"/>
        </w:pPr>
        <w:fldSimple w:instr=" PAGE   \* MERGEFORMAT ">
          <w:r w:rsidR="001F4248">
            <w:rPr>
              <w:noProof/>
            </w:rPr>
            <w:t>14</w:t>
          </w:r>
        </w:fldSimple>
      </w:p>
    </w:sdtContent>
  </w:sdt>
  <w:p w:rsidR="00D96D2E" w:rsidRDefault="00D96D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14"/>
      <w:docPartObj>
        <w:docPartGallery w:val="Page Numbers (Top of Page)"/>
        <w:docPartUnique/>
      </w:docPartObj>
    </w:sdtPr>
    <w:sdtContent>
      <w:p w:rsidR="00D96D2E" w:rsidRDefault="007F4353">
        <w:pPr>
          <w:pStyle w:val="Header"/>
          <w:jc w:val="right"/>
        </w:pPr>
        <w:r>
          <w:rPr>
            <w:noProof/>
          </w:rPr>
          <w:pict>
            <v:rect id="_x0000_s16385" style="position:absolute;left:0;text-align:left;margin-left:429.95pt;margin-top:-3pt;width:7.15pt;height:15.75pt;z-index:251658240;mso-position-horizontal-relative:text;mso-position-vertical-relative:text" strokecolor="#eeece1 [3214]"/>
          </w:pict>
        </w:r>
        <w:fldSimple w:instr=" PAGE   \* MERGEFORMAT ">
          <w:r w:rsidR="001F4248">
            <w:rPr>
              <w:noProof/>
            </w:rPr>
            <w:t>11</w:t>
          </w:r>
        </w:fldSimple>
      </w:p>
    </w:sdtContent>
  </w:sdt>
  <w:p w:rsidR="00D96D2E" w:rsidRDefault="00D96D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318"/>
    <w:multiLevelType w:val="hybridMultilevel"/>
    <w:tmpl w:val="352E718C"/>
    <w:lvl w:ilvl="0" w:tplc="04210019">
      <w:start w:val="1"/>
      <w:numFmt w:val="lowerLetter"/>
      <w:lvlText w:val="%1."/>
      <w:lvlJc w:val="left"/>
      <w:pPr>
        <w:ind w:left="2624" w:hanging="360"/>
      </w:pPr>
      <w:rPr>
        <w:rFonts w:hint="default"/>
        <w:b w:val="0"/>
        <w:bCs w:val="0"/>
        <w:sz w:val="24"/>
        <w:szCs w:val="24"/>
      </w:rPr>
    </w:lvl>
    <w:lvl w:ilvl="1" w:tplc="04210019" w:tentative="1">
      <w:start w:val="1"/>
      <w:numFmt w:val="lowerLetter"/>
      <w:lvlText w:val="%2."/>
      <w:lvlJc w:val="left"/>
      <w:pPr>
        <w:ind w:left="3344" w:hanging="360"/>
      </w:pPr>
    </w:lvl>
    <w:lvl w:ilvl="2" w:tplc="0421001B" w:tentative="1">
      <w:start w:val="1"/>
      <w:numFmt w:val="lowerRoman"/>
      <w:lvlText w:val="%3."/>
      <w:lvlJc w:val="right"/>
      <w:pPr>
        <w:ind w:left="4064" w:hanging="180"/>
      </w:pPr>
    </w:lvl>
    <w:lvl w:ilvl="3" w:tplc="0421000F" w:tentative="1">
      <w:start w:val="1"/>
      <w:numFmt w:val="decimal"/>
      <w:lvlText w:val="%4."/>
      <w:lvlJc w:val="left"/>
      <w:pPr>
        <w:ind w:left="4784" w:hanging="360"/>
      </w:pPr>
    </w:lvl>
    <w:lvl w:ilvl="4" w:tplc="04210019" w:tentative="1">
      <w:start w:val="1"/>
      <w:numFmt w:val="lowerLetter"/>
      <w:lvlText w:val="%5."/>
      <w:lvlJc w:val="left"/>
      <w:pPr>
        <w:ind w:left="5504" w:hanging="360"/>
      </w:pPr>
    </w:lvl>
    <w:lvl w:ilvl="5" w:tplc="0421001B" w:tentative="1">
      <w:start w:val="1"/>
      <w:numFmt w:val="lowerRoman"/>
      <w:lvlText w:val="%6."/>
      <w:lvlJc w:val="right"/>
      <w:pPr>
        <w:ind w:left="6224" w:hanging="180"/>
      </w:pPr>
    </w:lvl>
    <w:lvl w:ilvl="6" w:tplc="0421000F" w:tentative="1">
      <w:start w:val="1"/>
      <w:numFmt w:val="decimal"/>
      <w:lvlText w:val="%7."/>
      <w:lvlJc w:val="left"/>
      <w:pPr>
        <w:ind w:left="6944" w:hanging="360"/>
      </w:pPr>
    </w:lvl>
    <w:lvl w:ilvl="7" w:tplc="04210019" w:tentative="1">
      <w:start w:val="1"/>
      <w:numFmt w:val="lowerLetter"/>
      <w:lvlText w:val="%8."/>
      <w:lvlJc w:val="left"/>
      <w:pPr>
        <w:ind w:left="7664" w:hanging="360"/>
      </w:pPr>
    </w:lvl>
    <w:lvl w:ilvl="8" w:tplc="0421001B" w:tentative="1">
      <w:start w:val="1"/>
      <w:numFmt w:val="lowerRoman"/>
      <w:lvlText w:val="%9."/>
      <w:lvlJc w:val="right"/>
      <w:pPr>
        <w:ind w:left="8384" w:hanging="180"/>
      </w:pPr>
    </w:lvl>
  </w:abstractNum>
  <w:abstractNum w:abstractNumId="1">
    <w:nsid w:val="035C183B"/>
    <w:multiLevelType w:val="hybridMultilevel"/>
    <w:tmpl w:val="B41ABB88"/>
    <w:lvl w:ilvl="0" w:tplc="576EA0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D37053"/>
    <w:multiLevelType w:val="hybridMultilevel"/>
    <w:tmpl w:val="1BC8154E"/>
    <w:lvl w:ilvl="0" w:tplc="3A02AB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8A27C0"/>
    <w:multiLevelType w:val="hybridMultilevel"/>
    <w:tmpl w:val="782CB456"/>
    <w:lvl w:ilvl="0" w:tplc="475640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990112"/>
    <w:multiLevelType w:val="hybridMultilevel"/>
    <w:tmpl w:val="93A0FDCC"/>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
    <w:nsid w:val="0CF003E9"/>
    <w:multiLevelType w:val="hybridMultilevel"/>
    <w:tmpl w:val="7A523626"/>
    <w:lvl w:ilvl="0" w:tplc="BAAE3980">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F6B3B76"/>
    <w:multiLevelType w:val="hybridMultilevel"/>
    <w:tmpl w:val="BAC491B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118767B"/>
    <w:multiLevelType w:val="hybridMultilevel"/>
    <w:tmpl w:val="3A16D7C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87572D0"/>
    <w:multiLevelType w:val="hybridMultilevel"/>
    <w:tmpl w:val="01543A80"/>
    <w:lvl w:ilvl="0" w:tplc="ADB484E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976034F"/>
    <w:multiLevelType w:val="hybridMultilevel"/>
    <w:tmpl w:val="3A8EA41C"/>
    <w:lvl w:ilvl="0" w:tplc="3072DD12">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C44736"/>
    <w:multiLevelType w:val="hybridMultilevel"/>
    <w:tmpl w:val="F7A4EE8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0BC1268"/>
    <w:multiLevelType w:val="hybridMultilevel"/>
    <w:tmpl w:val="168A1BA8"/>
    <w:lvl w:ilvl="0" w:tplc="F06885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791F27"/>
    <w:multiLevelType w:val="hybridMultilevel"/>
    <w:tmpl w:val="983CC5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84A5C93"/>
    <w:multiLevelType w:val="hybridMultilevel"/>
    <w:tmpl w:val="F72E488C"/>
    <w:lvl w:ilvl="0" w:tplc="24FAEE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28D7722D"/>
    <w:multiLevelType w:val="hybridMultilevel"/>
    <w:tmpl w:val="E2EC20E8"/>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
    <w:nsid w:val="2B477094"/>
    <w:multiLevelType w:val="hybridMultilevel"/>
    <w:tmpl w:val="E3B0591C"/>
    <w:lvl w:ilvl="0" w:tplc="184C7D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6C1793"/>
    <w:multiLevelType w:val="hybridMultilevel"/>
    <w:tmpl w:val="C9623A06"/>
    <w:lvl w:ilvl="0" w:tplc="8A24F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2AC2301"/>
    <w:multiLevelType w:val="hybridMultilevel"/>
    <w:tmpl w:val="8E4EE304"/>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33E35A9B"/>
    <w:multiLevelType w:val="hybridMultilevel"/>
    <w:tmpl w:val="32C0504A"/>
    <w:lvl w:ilvl="0" w:tplc="7E6429C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355244E8"/>
    <w:multiLevelType w:val="hybridMultilevel"/>
    <w:tmpl w:val="403A53B6"/>
    <w:lvl w:ilvl="0" w:tplc="EA72A2C2">
      <w:start w:val="1"/>
      <w:numFmt w:val="lowerLetter"/>
      <w:lvlText w:val="%1."/>
      <w:lvlJc w:val="left"/>
      <w:pPr>
        <w:ind w:left="2205" w:hanging="360"/>
      </w:pPr>
      <w:rPr>
        <w:rFonts w:ascii="Times New Roman" w:eastAsiaTheme="minorHAnsi" w:hAnsi="Times New Roman" w:cs="Times New Roman"/>
      </w:rPr>
    </w:lvl>
    <w:lvl w:ilvl="1" w:tplc="04090019">
      <w:start w:val="1"/>
      <w:numFmt w:val="lowerLetter"/>
      <w:lvlText w:val="%2."/>
      <w:lvlJc w:val="left"/>
      <w:pPr>
        <w:ind w:left="2925" w:hanging="360"/>
      </w:pPr>
    </w:lvl>
    <w:lvl w:ilvl="2" w:tplc="0409001B">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0">
    <w:nsid w:val="3A587A26"/>
    <w:multiLevelType w:val="hybridMultilevel"/>
    <w:tmpl w:val="B13258F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nsid w:val="3A5C0C0C"/>
    <w:multiLevelType w:val="hybridMultilevel"/>
    <w:tmpl w:val="FF62F814"/>
    <w:lvl w:ilvl="0" w:tplc="ECB22C0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3BE6197A"/>
    <w:multiLevelType w:val="hybridMultilevel"/>
    <w:tmpl w:val="AE0CA7CE"/>
    <w:lvl w:ilvl="0" w:tplc="12F4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3A3884"/>
    <w:multiLevelType w:val="hybridMultilevel"/>
    <w:tmpl w:val="6A0CB722"/>
    <w:lvl w:ilvl="0" w:tplc="43FEC79C">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CCB0A07"/>
    <w:multiLevelType w:val="hybridMultilevel"/>
    <w:tmpl w:val="8820A802"/>
    <w:lvl w:ilvl="0" w:tplc="71E24E9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43C11425"/>
    <w:multiLevelType w:val="hybridMultilevel"/>
    <w:tmpl w:val="6C349EDE"/>
    <w:lvl w:ilvl="0" w:tplc="45149CA8">
      <w:start w:val="1"/>
      <w:numFmt w:val="lowerLetter"/>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26">
    <w:nsid w:val="451E6150"/>
    <w:multiLevelType w:val="hybridMultilevel"/>
    <w:tmpl w:val="32B0F4DE"/>
    <w:lvl w:ilvl="0" w:tplc="07CC9CFE">
      <w:start w:val="1"/>
      <w:numFmt w:val="lowerLetter"/>
      <w:lvlText w:val="%1."/>
      <w:lvlJc w:val="left"/>
      <w:pPr>
        <w:ind w:left="720" w:hanging="360"/>
      </w:pPr>
      <w:rPr>
        <w:rFonts w:ascii="Arial" w:hAnsi="Arial" w:cs="Arial" w:hint="default"/>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84C4334"/>
    <w:multiLevelType w:val="hybridMultilevel"/>
    <w:tmpl w:val="4916655A"/>
    <w:lvl w:ilvl="0" w:tplc="3D9A9A3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486B6C48"/>
    <w:multiLevelType w:val="hybridMultilevel"/>
    <w:tmpl w:val="FF6ED498"/>
    <w:lvl w:ilvl="0" w:tplc="43C437F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4960240A"/>
    <w:multiLevelType w:val="hybridMultilevel"/>
    <w:tmpl w:val="8DB6E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5E2F9D"/>
    <w:multiLevelType w:val="hybridMultilevel"/>
    <w:tmpl w:val="834207E6"/>
    <w:lvl w:ilvl="0" w:tplc="14D8012E">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EA028F1"/>
    <w:multiLevelType w:val="hybridMultilevel"/>
    <w:tmpl w:val="E746FBDC"/>
    <w:lvl w:ilvl="0" w:tplc="B42A38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21C329A"/>
    <w:multiLevelType w:val="hybridMultilevel"/>
    <w:tmpl w:val="CFC4165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3">
    <w:nsid w:val="56954879"/>
    <w:multiLevelType w:val="hybridMultilevel"/>
    <w:tmpl w:val="41247E54"/>
    <w:lvl w:ilvl="0" w:tplc="6FE2A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862894"/>
    <w:multiLevelType w:val="hybridMultilevel"/>
    <w:tmpl w:val="D13EC9A6"/>
    <w:lvl w:ilvl="0" w:tplc="BC36FEB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4D11BE"/>
    <w:multiLevelType w:val="hybridMultilevel"/>
    <w:tmpl w:val="8CCC12BC"/>
    <w:lvl w:ilvl="0" w:tplc="939E81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C323303"/>
    <w:multiLevelType w:val="hybridMultilevel"/>
    <w:tmpl w:val="4D341762"/>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7">
    <w:nsid w:val="5EB75634"/>
    <w:multiLevelType w:val="hybridMultilevel"/>
    <w:tmpl w:val="97286F62"/>
    <w:lvl w:ilvl="0" w:tplc="78C249EE">
      <w:start w:val="1"/>
      <w:numFmt w:val="lowerLetter"/>
      <w:lvlText w:val="%1."/>
      <w:lvlJc w:val="left"/>
      <w:pPr>
        <w:ind w:left="1800" w:hanging="360"/>
      </w:pPr>
      <w:rPr>
        <w:rFonts w:ascii="Times New Roman" w:hAnsi="Times New Roman" w:cs="Times New Roman"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510602D"/>
    <w:multiLevelType w:val="hybridMultilevel"/>
    <w:tmpl w:val="EEF86446"/>
    <w:lvl w:ilvl="0" w:tplc="0CB253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8E322FF"/>
    <w:multiLevelType w:val="hybridMultilevel"/>
    <w:tmpl w:val="2B96964C"/>
    <w:lvl w:ilvl="0" w:tplc="0E38F6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90F430C"/>
    <w:multiLevelType w:val="hybridMultilevel"/>
    <w:tmpl w:val="C766205C"/>
    <w:lvl w:ilvl="0" w:tplc="161C8C3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nsid w:val="6960623B"/>
    <w:multiLevelType w:val="hybridMultilevel"/>
    <w:tmpl w:val="824069EE"/>
    <w:lvl w:ilvl="0" w:tplc="E2D822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DF05A83"/>
    <w:multiLevelType w:val="hybridMultilevel"/>
    <w:tmpl w:val="E43676CE"/>
    <w:lvl w:ilvl="0" w:tplc="F37EC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B00B56"/>
    <w:multiLevelType w:val="hybridMultilevel"/>
    <w:tmpl w:val="5F04A54A"/>
    <w:lvl w:ilvl="0" w:tplc="06E4CF5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5A482D"/>
    <w:multiLevelType w:val="hybridMultilevel"/>
    <w:tmpl w:val="9800E394"/>
    <w:lvl w:ilvl="0" w:tplc="C47452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D876C69"/>
    <w:multiLevelType w:val="hybridMultilevel"/>
    <w:tmpl w:val="26E693BE"/>
    <w:lvl w:ilvl="0" w:tplc="525284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E8767B3"/>
    <w:multiLevelType w:val="hybridMultilevel"/>
    <w:tmpl w:val="F394FA4C"/>
    <w:lvl w:ilvl="0" w:tplc="CFB02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2"/>
  </w:num>
  <w:num w:numId="3">
    <w:abstractNumId w:val="39"/>
  </w:num>
  <w:num w:numId="4">
    <w:abstractNumId w:val="41"/>
  </w:num>
  <w:num w:numId="5">
    <w:abstractNumId w:val="19"/>
  </w:num>
  <w:num w:numId="6">
    <w:abstractNumId w:val="25"/>
  </w:num>
  <w:num w:numId="7">
    <w:abstractNumId w:val="12"/>
  </w:num>
  <w:num w:numId="8">
    <w:abstractNumId w:val="11"/>
  </w:num>
  <w:num w:numId="9">
    <w:abstractNumId w:val="23"/>
  </w:num>
  <w:num w:numId="10">
    <w:abstractNumId w:val="33"/>
  </w:num>
  <w:num w:numId="11">
    <w:abstractNumId w:val="17"/>
  </w:num>
  <w:num w:numId="12">
    <w:abstractNumId w:val="5"/>
  </w:num>
  <w:num w:numId="13">
    <w:abstractNumId w:val="6"/>
  </w:num>
  <w:num w:numId="14">
    <w:abstractNumId w:val="46"/>
  </w:num>
  <w:num w:numId="15">
    <w:abstractNumId w:val="9"/>
  </w:num>
  <w:num w:numId="16">
    <w:abstractNumId w:val="7"/>
  </w:num>
  <w:num w:numId="17">
    <w:abstractNumId w:val="37"/>
  </w:num>
  <w:num w:numId="18">
    <w:abstractNumId w:val="28"/>
  </w:num>
  <w:num w:numId="19">
    <w:abstractNumId w:val="24"/>
  </w:num>
  <w:num w:numId="20">
    <w:abstractNumId w:val="27"/>
  </w:num>
  <w:num w:numId="21">
    <w:abstractNumId w:val="13"/>
  </w:num>
  <w:num w:numId="22">
    <w:abstractNumId w:val="21"/>
  </w:num>
  <w:num w:numId="23">
    <w:abstractNumId w:val="31"/>
  </w:num>
  <w:num w:numId="24">
    <w:abstractNumId w:val="15"/>
  </w:num>
  <w:num w:numId="25">
    <w:abstractNumId w:val="3"/>
  </w:num>
  <w:num w:numId="26">
    <w:abstractNumId w:val="38"/>
  </w:num>
  <w:num w:numId="27">
    <w:abstractNumId w:val="2"/>
  </w:num>
  <w:num w:numId="28">
    <w:abstractNumId w:val="35"/>
  </w:num>
  <w:num w:numId="29">
    <w:abstractNumId w:val="34"/>
  </w:num>
  <w:num w:numId="30">
    <w:abstractNumId w:val="42"/>
  </w:num>
  <w:num w:numId="31">
    <w:abstractNumId w:val="1"/>
  </w:num>
  <w:num w:numId="32">
    <w:abstractNumId w:val="0"/>
  </w:num>
  <w:num w:numId="33">
    <w:abstractNumId w:val="26"/>
  </w:num>
  <w:num w:numId="34">
    <w:abstractNumId w:val="4"/>
  </w:num>
  <w:num w:numId="35">
    <w:abstractNumId w:val="36"/>
  </w:num>
  <w:num w:numId="36">
    <w:abstractNumId w:val="32"/>
  </w:num>
  <w:num w:numId="37">
    <w:abstractNumId w:val="45"/>
  </w:num>
  <w:num w:numId="38">
    <w:abstractNumId w:val="8"/>
  </w:num>
  <w:num w:numId="39">
    <w:abstractNumId w:val="20"/>
  </w:num>
  <w:num w:numId="40">
    <w:abstractNumId w:val="14"/>
  </w:num>
  <w:num w:numId="41">
    <w:abstractNumId w:val="10"/>
  </w:num>
  <w:num w:numId="42">
    <w:abstractNumId w:val="16"/>
  </w:num>
  <w:num w:numId="43">
    <w:abstractNumId w:val="18"/>
  </w:num>
  <w:num w:numId="44">
    <w:abstractNumId w:val="40"/>
  </w:num>
  <w:num w:numId="45">
    <w:abstractNumId w:val="43"/>
  </w:num>
  <w:num w:numId="46">
    <w:abstractNumId w:val="30"/>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55298">
      <o:colormenu v:ext="edit" fillcolor="none [3212]" strokecolor="none [3214]"/>
    </o:shapedefaults>
    <o:shapelayout v:ext="edit">
      <o:idmap v:ext="edit" data="16"/>
    </o:shapelayout>
  </w:hdrShapeDefaults>
  <w:footnotePr>
    <w:footnote w:id="-1"/>
    <w:footnote w:id="0"/>
  </w:footnotePr>
  <w:endnotePr>
    <w:endnote w:id="-1"/>
    <w:endnote w:id="0"/>
  </w:endnotePr>
  <w:compat/>
  <w:rsids>
    <w:rsidRoot w:val="00996BEB"/>
    <w:rsid w:val="0000173E"/>
    <w:rsid w:val="00001A83"/>
    <w:rsid w:val="00002166"/>
    <w:rsid w:val="000041C7"/>
    <w:rsid w:val="00012909"/>
    <w:rsid w:val="00014469"/>
    <w:rsid w:val="00016842"/>
    <w:rsid w:val="000177A8"/>
    <w:rsid w:val="000200E7"/>
    <w:rsid w:val="00025279"/>
    <w:rsid w:val="00026074"/>
    <w:rsid w:val="00033D47"/>
    <w:rsid w:val="00041475"/>
    <w:rsid w:val="00044808"/>
    <w:rsid w:val="00050BD7"/>
    <w:rsid w:val="00051286"/>
    <w:rsid w:val="000522C9"/>
    <w:rsid w:val="00055CCB"/>
    <w:rsid w:val="000660DA"/>
    <w:rsid w:val="0007462D"/>
    <w:rsid w:val="00083C13"/>
    <w:rsid w:val="000857EF"/>
    <w:rsid w:val="000A31A2"/>
    <w:rsid w:val="000C3C0B"/>
    <w:rsid w:val="000F1963"/>
    <w:rsid w:val="000F4366"/>
    <w:rsid w:val="000F78B3"/>
    <w:rsid w:val="00100E21"/>
    <w:rsid w:val="00102BFF"/>
    <w:rsid w:val="001033F0"/>
    <w:rsid w:val="001076A1"/>
    <w:rsid w:val="00107CBF"/>
    <w:rsid w:val="00113238"/>
    <w:rsid w:val="00115067"/>
    <w:rsid w:val="00117106"/>
    <w:rsid w:val="001246B0"/>
    <w:rsid w:val="00136E5B"/>
    <w:rsid w:val="00144EE5"/>
    <w:rsid w:val="00160BE6"/>
    <w:rsid w:val="0016505D"/>
    <w:rsid w:val="00173C55"/>
    <w:rsid w:val="00187E34"/>
    <w:rsid w:val="0019316E"/>
    <w:rsid w:val="001A0A96"/>
    <w:rsid w:val="001A2955"/>
    <w:rsid w:val="001B2B32"/>
    <w:rsid w:val="001B2C34"/>
    <w:rsid w:val="001B3069"/>
    <w:rsid w:val="001B320B"/>
    <w:rsid w:val="001C3C46"/>
    <w:rsid w:val="001D4CF4"/>
    <w:rsid w:val="001F0D8D"/>
    <w:rsid w:val="001F1164"/>
    <w:rsid w:val="001F4248"/>
    <w:rsid w:val="00206AED"/>
    <w:rsid w:val="00211615"/>
    <w:rsid w:val="00215727"/>
    <w:rsid w:val="002208F1"/>
    <w:rsid w:val="00222A15"/>
    <w:rsid w:val="00246061"/>
    <w:rsid w:val="0025444C"/>
    <w:rsid w:val="002611E3"/>
    <w:rsid w:val="00267D96"/>
    <w:rsid w:val="00275E02"/>
    <w:rsid w:val="00280AE4"/>
    <w:rsid w:val="00282E9C"/>
    <w:rsid w:val="002838AE"/>
    <w:rsid w:val="00284442"/>
    <w:rsid w:val="002909E1"/>
    <w:rsid w:val="00291E8E"/>
    <w:rsid w:val="0029348D"/>
    <w:rsid w:val="00294D5D"/>
    <w:rsid w:val="00297E40"/>
    <w:rsid w:val="002A0316"/>
    <w:rsid w:val="002A46D1"/>
    <w:rsid w:val="002A63AA"/>
    <w:rsid w:val="002B06C3"/>
    <w:rsid w:val="002B383D"/>
    <w:rsid w:val="002B611B"/>
    <w:rsid w:val="002C5702"/>
    <w:rsid w:val="002E70B0"/>
    <w:rsid w:val="002F1EE0"/>
    <w:rsid w:val="002F1EFE"/>
    <w:rsid w:val="002F2CE2"/>
    <w:rsid w:val="003006B6"/>
    <w:rsid w:val="00302306"/>
    <w:rsid w:val="00312BCE"/>
    <w:rsid w:val="0031553E"/>
    <w:rsid w:val="003160BE"/>
    <w:rsid w:val="00322769"/>
    <w:rsid w:val="0032488A"/>
    <w:rsid w:val="00327D27"/>
    <w:rsid w:val="00350D93"/>
    <w:rsid w:val="00356357"/>
    <w:rsid w:val="003575DD"/>
    <w:rsid w:val="003624AD"/>
    <w:rsid w:val="003624FC"/>
    <w:rsid w:val="003648E6"/>
    <w:rsid w:val="003649C7"/>
    <w:rsid w:val="00372D1A"/>
    <w:rsid w:val="00382865"/>
    <w:rsid w:val="003836DF"/>
    <w:rsid w:val="0038626B"/>
    <w:rsid w:val="00394AF1"/>
    <w:rsid w:val="003958E0"/>
    <w:rsid w:val="003977F5"/>
    <w:rsid w:val="003A0F1F"/>
    <w:rsid w:val="003B6843"/>
    <w:rsid w:val="003B7480"/>
    <w:rsid w:val="003C01CB"/>
    <w:rsid w:val="003C3B82"/>
    <w:rsid w:val="003C4132"/>
    <w:rsid w:val="003D1214"/>
    <w:rsid w:val="003D1A10"/>
    <w:rsid w:val="003D7D49"/>
    <w:rsid w:val="003E3F8E"/>
    <w:rsid w:val="003F280D"/>
    <w:rsid w:val="003F3909"/>
    <w:rsid w:val="003F450B"/>
    <w:rsid w:val="003F546C"/>
    <w:rsid w:val="003F54D2"/>
    <w:rsid w:val="003F714E"/>
    <w:rsid w:val="00401974"/>
    <w:rsid w:val="0041082F"/>
    <w:rsid w:val="0041249E"/>
    <w:rsid w:val="004132C6"/>
    <w:rsid w:val="004133DF"/>
    <w:rsid w:val="00413989"/>
    <w:rsid w:val="004169BA"/>
    <w:rsid w:val="004169D7"/>
    <w:rsid w:val="00433ED9"/>
    <w:rsid w:val="0043588C"/>
    <w:rsid w:val="0044128A"/>
    <w:rsid w:val="00444A79"/>
    <w:rsid w:val="004523F1"/>
    <w:rsid w:val="00457829"/>
    <w:rsid w:val="004608C2"/>
    <w:rsid w:val="00467251"/>
    <w:rsid w:val="0047447B"/>
    <w:rsid w:val="00495CBA"/>
    <w:rsid w:val="00495F5E"/>
    <w:rsid w:val="004A3C2D"/>
    <w:rsid w:val="004A552E"/>
    <w:rsid w:val="004A7A1D"/>
    <w:rsid w:val="004C73EA"/>
    <w:rsid w:val="004D49D6"/>
    <w:rsid w:val="004D678F"/>
    <w:rsid w:val="004D67C4"/>
    <w:rsid w:val="004F59E3"/>
    <w:rsid w:val="004F5C27"/>
    <w:rsid w:val="0050761C"/>
    <w:rsid w:val="00512874"/>
    <w:rsid w:val="00513402"/>
    <w:rsid w:val="00515001"/>
    <w:rsid w:val="0052010D"/>
    <w:rsid w:val="00520915"/>
    <w:rsid w:val="0052588E"/>
    <w:rsid w:val="00525CA7"/>
    <w:rsid w:val="0053588B"/>
    <w:rsid w:val="005360C5"/>
    <w:rsid w:val="00540DAE"/>
    <w:rsid w:val="005416AD"/>
    <w:rsid w:val="0054578C"/>
    <w:rsid w:val="005464B3"/>
    <w:rsid w:val="00546700"/>
    <w:rsid w:val="00547ED4"/>
    <w:rsid w:val="00547F7A"/>
    <w:rsid w:val="00550DE3"/>
    <w:rsid w:val="00551460"/>
    <w:rsid w:val="005639FE"/>
    <w:rsid w:val="00570E17"/>
    <w:rsid w:val="00572F52"/>
    <w:rsid w:val="00572FD3"/>
    <w:rsid w:val="00577926"/>
    <w:rsid w:val="00581485"/>
    <w:rsid w:val="00592616"/>
    <w:rsid w:val="00592E71"/>
    <w:rsid w:val="00596338"/>
    <w:rsid w:val="005A063D"/>
    <w:rsid w:val="005A42DA"/>
    <w:rsid w:val="005A5EF2"/>
    <w:rsid w:val="005B4931"/>
    <w:rsid w:val="005B621A"/>
    <w:rsid w:val="005C53A2"/>
    <w:rsid w:val="005C6C93"/>
    <w:rsid w:val="005D2076"/>
    <w:rsid w:val="005D70B8"/>
    <w:rsid w:val="005E066D"/>
    <w:rsid w:val="005F0AD8"/>
    <w:rsid w:val="005F2EF5"/>
    <w:rsid w:val="005F4AFA"/>
    <w:rsid w:val="005F5887"/>
    <w:rsid w:val="005F7A24"/>
    <w:rsid w:val="00601C64"/>
    <w:rsid w:val="00602A3A"/>
    <w:rsid w:val="006043AB"/>
    <w:rsid w:val="00611FC9"/>
    <w:rsid w:val="00613AA5"/>
    <w:rsid w:val="006223EE"/>
    <w:rsid w:val="006249BA"/>
    <w:rsid w:val="00627B8E"/>
    <w:rsid w:val="00631D74"/>
    <w:rsid w:val="00643371"/>
    <w:rsid w:val="006441E8"/>
    <w:rsid w:val="00652D39"/>
    <w:rsid w:val="00663538"/>
    <w:rsid w:val="00666233"/>
    <w:rsid w:val="006815CF"/>
    <w:rsid w:val="00682EE0"/>
    <w:rsid w:val="00692F5E"/>
    <w:rsid w:val="006A1187"/>
    <w:rsid w:val="006A33F8"/>
    <w:rsid w:val="006A78FE"/>
    <w:rsid w:val="006B1709"/>
    <w:rsid w:val="006C2802"/>
    <w:rsid w:val="006C38FF"/>
    <w:rsid w:val="006D4580"/>
    <w:rsid w:val="006D625D"/>
    <w:rsid w:val="006E3848"/>
    <w:rsid w:val="006E641F"/>
    <w:rsid w:val="0070158A"/>
    <w:rsid w:val="00705905"/>
    <w:rsid w:val="00707A22"/>
    <w:rsid w:val="007143B3"/>
    <w:rsid w:val="00714E2C"/>
    <w:rsid w:val="00724A22"/>
    <w:rsid w:val="007627AD"/>
    <w:rsid w:val="00762C81"/>
    <w:rsid w:val="00767FAF"/>
    <w:rsid w:val="00770548"/>
    <w:rsid w:val="007716F1"/>
    <w:rsid w:val="00791E7F"/>
    <w:rsid w:val="00793188"/>
    <w:rsid w:val="007A06F7"/>
    <w:rsid w:val="007B3DC8"/>
    <w:rsid w:val="007B4459"/>
    <w:rsid w:val="007C039A"/>
    <w:rsid w:val="007C7557"/>
    <w:rsid w:val="007D2B37"/>
    <w:rsid w:val="007D4439"/>
    <w:rsid w:val="007D528E"/>
    <w:rsid w:val="007D65A8"/>
    <w:rsid w:val="007E1D9E"/>
    <w:rsid w:val="007E324C"/>
    <w:rsid w:val="007F3542"/>
    <w:rsid w:val="007F4353"/>
    <w:rsid w:val="00801AC0"/>
    <w:rsid w:val="0081222E"/>
    <w:rsid w:val="0081450C"/>
    <w:rsid w:val="00835875"/>
    <w:rsid w:val="008446DF"/>
    <w:rsid w:val="00846FBE"/>
    <w:rsid w:val="00847AB4"/>
    <w:rsid w:val="008549E3"/>
    <w:rsid w:val="00864E07"/>
    <w:rsid w:val="00866302"/>
    <w:rsid w:val="00867ADE"/>
    <w:rsid w:val="008717EF"/>
    <w:rsid w:val="00871850"/>
    <w:rsid w:val="0087334D"/>
    <w:rsid w:val="008754A9"/>
    <w:rsid w:val="00875C0E"/>
    <w:rsid w:val="0089592B"/>
    <w:rsid w:val="008A1B1E"/>
    <w:rsid w:val="008B1C83"/>
    <w:rsid w:val="008B545A"/>
    <w:rsid w:val="008B5F2C"/>
    <w:rsid w:val="008B62D4"/>
    <w:rsid w:val="008C2829"/>
    <w:rsid w:val="008E34D2"/>
    <w:rsid w:val="008F0391"/>
    <w:rsid w:val="008F15C8"/>
    <w:rsid w:val="008F4565"/>
    <w:rsid w:val="008F5AC5"/>
    <w:rsid w:val="008F6879"/>
    <w:rsid w:val="00902729"/>
    <w:rsid w:val="0091579C"/>
    <w:rsid w:val="00916D82"/>
    <w:rsid w:val="009342AC"/>
    <w:rsid w:val="00937365"/>
    <w:rsid w:val="00943B3F"/>
    <w:rsid w:val="009440EF"/>
    <w:rsid w:val="009453C7"/>
    <w:rsid w:val="00945BBD"/>
    <w:rsid w:val="00947A57"/>
    <w:rsid w:val="00951597"/>
    <w:rsid w:val="00955C24"/>
    <w:rsid w:val="0095683C"/>
    <w:rsid w:val="009619DB"/>
    <w:rsid w:val="00964CD1"/>
    <w:rsid w:val="009740A1"/>
    <w:rsid w:val="00981565"/>
    <w:rsid w:val="009825CA"/>
    <w:rsid w:val="009850DC"/>
    <w:rsid w:val="00996BEB"/>
    <w:rsid w:val="0099798A"/>
    <w:rsid w:val="009A0A4B"/>
    <w:rsid w:val="009A3603"/>
    <w:rsid w:val="009A550F"/>
    <w:rsid w:val="009B25F5"/>
    <w:rsid w:val="009C12F6"/>
    <w:rsid w:val="009C1617"/>
    <w:rsid w:val="009C2DA1"/>
    <w:rsid w:val="009C666D"/>
    <w:rsid w:val="009C7558"/>
    <w:rsid w:val="009D0229"/>
    <w:rsid w:val="009E1737"/>
    <w:rsid w:val="009E1AE2"/>
    <w:rsid w:val="009E66EB"/>
    <w:rsid w:val="009F027D"/>
    <w:rsid w:val="009F19ED"/>
    <w:rsid w:val="00A00731"/>
    <w:rsid w:val="00A055B7"/>
    <w:rsid w:val="00A073A5"/>
    <w:rsid w:val="00A17E12"/>
    <w:rsid w:val="00A210C1"/>
    <w:rsid w:val="00A2396C"/>
    <w:rsid w:val="00A329EC"/>
    <w:rsid w:val="00A3770F"/>
    <w:rsid w:val="00A4497E"/>
    <w:rsid w:val="00A50C4A"/>
    <w:rsid w:val="00A54964"/>
    <w:rsid w:val="00A66519"/>
    <w:rsid w:val="00A71ED7"/>
    <w:rsid w:val="00A74CF1"/>
    <w:rsid w:val="00A82A29"/>
    <w:rsid w:val="00A85D47"/>
    <w:rsid w:val="00A86C7E"/>
    <w:rsid w:val="00A9299F"/>
    <w:rsid w:val="00AA0710"/>
    <w:rsid w:val="00AA3397"/>
    <w:rsid w:val="00AA3F7E"/>
    <w:rsid w:val="00AA4007"/>
    <w:rsid w:val="00AB1F6E"/>
    <w:rsid w:val="00AB39BE"/>
    <w:rsid w:val="00AB7F32"/>
    <w:rsid w:val="00AC2795"/>
    <w:rsid w:val="00AC689F"/>
    <w:rsid w:val="00AE6364"/>
    <w:rsid w:val="00AF17D1"/>
    <w:rsid w:val="00B05EF9"/>
    <w:rsid w:val="00B21FFD"/>
    <w:rsid w:val="00B24B99"/>
    <w:rsid w:val="00B26B16"/>
    <w:rsid w:val="00B276BD"/>
    <w:rsid w:val="00B277DD"/>
    <w:rsid w:val="00B4036C"/>
    <w:rsid w:val="00B4740A"/>
    <w:rsid w:val="00B47B9B"/>
    <w:rsid w:val="00B521E0"/>
    <w:rsid w:val="00B5268B"/>
    <w:rsid w:val="00B84DDF"/>
    <w:rsid w:val="00B87028"/>
    <w:rsid w:val="00B91EA9"/>
    <w:rsid w:val="00BA357E"/>
    <w:rsid w:val="00BA6EEF"/>
    <w:rsid w:val="00BB2AE6"/>
    <w:rsid w:val="00BB2F97"/>
    <w:rsid w:val="00BB4A46"/>
    <w:rsid w:val="00BB5144"/>
    <w:rsid w:val="00BB6013"/>
    <w:rsid w:val="00BB6CB3"/>
    <w:rsid w:val="00BC5EDA"/>
    <w:rsid w:val="00BC7F1D"/>
    <w:rsid w:val="00BD4C2B"/>
    <w:rsid w:val="00BE1F0A"/>
    <w:rsid w:val="00BE742B"/>
    <w:rsid w:val="00BF78D5"/>
    <w:rsid w:val="00C03ECC"/>
    <w:rsid w:val="00C05ED6"/>
    <w:rsid w:val="00C11BA9"/>
    <w:rsid w:val="00C1375C"/>
    <w:rsid w:val="00C2521A"/>
    <w:rsid w:val="00C25663"/>
    <w:rsid w:val="00C30C75"/>
    <w:rsid w:val="00C407C7"/>
    <w:rsid w:val="00C43CA9"/>
    <w:rsid w:val="00C47212"/>
    <w:rsid w:val="00C51770"/>
    <w:rsid w:val="00C534EB"/>
    <w:rsid w:val="00C64CDE"/>
    <w:rsid w:val="00C72405"/>
    <w:rsid w:val="00C747EF"/>
    <w:rsid w:val="00C87558"/>
    <w:rsid w:val="00C87C4C"/>
    <w:rsid w:val="00C92EF6"/>
    <w:rsid w:val="00C976C6"/>
    <w:rsid w:val="00CA25B7"/>
    <w:rsid w:val="00CA4973"/>
    <w:rsid w:val="00CB1499"/>
    <w:rsid w:val="00CB2B77"/>
    <w:rsid w:val="00CC1548"/>
    <w:rsid w:val="00CC44FF"/>
    <w:rsid w:val="00CC64E2"/>
    <w:rsid w:val="00CD29E6"/>
    <w:rsid w:val="00CE0F5F"/>
    <w:rsid w:val="00CE7E7F"/>
    <w:rsid w:val="00D00684"/>
    <w:rsid w:val="00D00D08"/>
    <w:rsid w:val="00D05FF9"/>
    <w:rsid w:val="00D068BC"/>
    <w:rsid w:val="00D21F4D"/>
    <w:rsid w:val="00D260E6"/>
    <w:rsid w:val="00D33422"/>
    <w:rsid w:val="00D37270"/>
    <w:rsid w:val="00D41AA8"/>
    <w:rsid w:val="00D42BC9"/>
    <w:rsid w:val="00D43BA0"/>
    <w:rsid w:val="00D53791"/>
    <w:rsid w:val="00D6189F"/>
    <w:rsid w:val="00D64CFD"/>
    <w:rsid w:val="00D701F8"/>
    <w:rsid w:val="00D70205"/>
    <w:rsid w:val="00D74600"/>
    <w:rsid w:val="00D74AB3"/>
    <w:rsid w:val="00D75C25"/>
    <w:rsid w:val="00D76DB4"/>
    <w:rsid w:val="00D80DF4"/>
    <w:rsid w:val="00D81F50"/>
    <w:rsid w:val="00D855FE"/>
    <w:rsid w:val="00D91821"/>
    <w:rsid w:val="00D92DF8"/>
    <w:rsid w:val="00D96D2E"/>
    <w:rsid w:val="00D97940"/>
    <w:rsid w:val="00DC11C2"/>
    <w:rsid w:val="00DC4B69"/>
    <w:rsid w:val="00DC76F1"/>
    <w:rsid w:val="00DF564A"/>
    <w:rsid w:val="00E04C11"/>
    <w:rsid w:val="00E07676"/>
    <w:rsid w:val="00E101E7"/>
    <w:rsid w:val="00E14479"/>
    <w:rsid w:val="00E23AAB"/>
    <w:rsid w:val="00E24102"/>
    <w:rsid w:val="00E26289"/>
    <w:rsid w:val="00E36F53"/>
    <w:rsid w:val="00E3796B"/>
    <w:rsid w:val="00E414B3"/>
    <w:rsid w:val="00E45905"/>
    <w:rsid w:val="00E80679"/>
    <w:rsid w:val="00E9127B"/>
    <w:rsid w:val="00E91F9A"/>
    <w:rsid w:val="00E92A9D"/>
    <w:rsid w:val="00E93EB8"/>
    <w:rsid w:val="00EA1094"/>
    <w:rsid w:val="00EA6F67"/>
    <w:rsid w:val="00EB48FA"/>
    <w:rsid w:val="00EB78CB"/>
    <w:rsid w:val="00EC663E"/>
    <w:rsid w:val="00EE2678"/>
    <w:rsid w:val="00EE57E2"/>
    <w:rsid w:val="00EF0A9A"/>
    <w:rsid w:val="00EF5DB8"/>
    <w:rsid w:val="00F02ED0"/>
    <w:rsid w:val="00F064FC"/>
    <w:rsid w:val="00F12929"/>
    <w:rsid w:val="00F14965"/>
    <w:rsid w:val="00F164DD"/>
    <w:rsid w:val="00F245CB"/>
    <w:rsid w:val="00F33C85"/>
    <w:rsid w:val="00F3537C"/>
    <w:rsid w:val="00F36964"/>
    <w:rsid w:val="00F37D76"/>
    <w:rsid w:val="00F431D7"/>
    <w:rsid w:val="00F443EE"/>
    <w:rsid w:val="00F47C12"/>
    <w:rsid w:val="00F734C7"/>
    <w:rsid w:val="00F73ED2"/>
    <w:rsid w:val="00F7547F"/>
    <w:rsid w:val="00F755EE"/>
    <w:rsid w:val="00F943C7"/>
    <w:rsid w:val="00F94611"/>
    <w:rsid w:val="00F94DA4"/>
    <w:rsid w:val="00FB1354"/>
    <w:rsid w:val="00FB70C9"/>
    <w:rsid w:val="00FB78A6"/>
    <w:rsid w:val="00FC2E4C"/>
    <w:rsid w:val="00FC5496"/>
    <w:rsid w:val="00FD5872"/>
    <w:rsid w:val="00FE4F96"/>
    <w:rsid w:val="00FE6DCC"/>
    <w:rsid w:val="00FE7162"/>
    <w:rsid w:val="00FE7B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colormenu v:ext="edit" fillcolor="none [3212]" strokecolor="none [3214]"/>
    </o:shapedefaults>
    <o:shapelayout v:ext="edit">
      <o:idmap v:ext="edit" data="1"/>
      <o:rules v:ext="edit">
        <o:r id="V:Rule7" type="connector" idref="#_x0000_s1031"/>
        <o:r id="V:Rule8" type="connector" idref="#_x0000_s1041"/>
        <o:r id="V:Rule9" type="connector" idref="#_x0000_s1044"/>
        <o:r id="V:Rule10" type="connector" idref="#_x0000_s1047"/>
        <o:r id="V:Rule11" type="connector" idref="#_x0000_s1037"/>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BEB"/>
    <w:pPr>
      <w:ind w:left="720"/>
      <w:contextualSpacing/>
    </w:pPr>
  </w:style>
  <w:style w:type="character" w:customStyle="1" w:styleId="kingdom">
    <w:name w:val="kingdom"/>
    <w:basedOn w:val="DefaultParagraphFont"/>
    <w:rsid w:val="00A71ED7"/>
  </w:style>
  <w:style w:type="character" w:styleId="Hyperlink">
    <w:name w:val="Hyperlink"/>
    <w:basedOn w:val="DefaultParagraphFont"/>
    <w:uiPriority w:val="99"/>
    <w:unhideWhenUsed/>
    <w:rsid w:val="00A71ED7"/>
    <w:rPr>
      <w:color w:val="0000FF"/>
      <w:u w:val="single"/>
    </w:rPr>
  </w:style>
  <w:style w:type="character" w:customStyle="1" w:styleId="taxoclass">
    <w:name w:val="taxoclass"/>
    <w:basedOn w:val="DefaultParagraphFont"/>
    <w:rsid w:val="00A71ED7"/>
  </w:style>
  <w:style w:type="character" w:customStyle="1" w:styleId="order">
    <w:name w:val="order"/>
    <w:basedOn w:val="DefaultParagraphFont"/>
    <w:rsid w:val="00A71ED7"/>
  </w:style>
  <w:style w:type="character" w:customStyle="1" w:styleId="family">
    <w:name w:val="family"/>
    <w:basedOn w:val="DefaultParagraphFont"/>
    <w:rsid w:val="00A71ED7"/>
  </w:style>
  <w:style w:type="character" w:customStyle="1" w:styleId="genus">
    <w:name w:val="genus"/>
    <w:basedOn w:val="DefaultParagraphFont"/>
    <w:rsid w:val="00A71ED7"/>
  </w:style>
  <w:style w:type="table" w:styleId="TableGrid">
    <w:name w:val="Table Grid"/>
    <w:basedOn w:val="TableNormal"/>
    <w:uiPriority w:val="59"/>
    <w:rsid w:val="00AC2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6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78F"/>
    <w:rPr>
      <w:rFonts w:ascii="Tahoma" w:hAnsi="Tahoma" w:cs="Tahoma"/>
      <w:sz w:val="16"/>
      <w:szCs w:val="16"/>
    </w:rPr>
  </w:style>
  <w:style w:type="paragraph" w:styleId="Header">
    <w:name w:val="header"/>
    <w:basedOn w:val="Normal"/>
    <w:link w:val="HeaderChar"/>
    <w:uiPriority w:val="99"/>
    <w:unhideWhenUsed/>
    <w:rsid w:val="00280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AE4"/>
  </w:style>
  <w:style w:type="paragraph" w:styleId="Footer">
    <w:name w:val="footer"/>
    <w:basedOn w:val="Normal"/>
    <w:link w:val="FooterChar"/>
    <w:uiPriority w:val="99"/>
    <w:unhideWhenUsed/>
    <w:rsid w:val="00280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A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C1257-3AC4-49DA-8E66-483DA148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Azpiress</dc:creator>
  <cp:lastModifiedBy>Azpiress</cp:lastModifiedBy>
  <cp:revision>5</cp:revision>
  <cp:lastPrinted>2011-03-10T16:03:00Z</cp:lastPrinted>
  <dcterms:created xsi:type="dcterms:W3CDTF">2011-06-26T14:51:00Z</dcterms:created>
  <dcterms:modified xsi:type="dcterms:W3CDTF">2011-07-17T22:31:00Z</dcterms:modified>
</cp:coreProperties>
</file>