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E45F" w14:textId="77777777" w:rsidR="00561636" w:rsidRDefault="00561636" w:rsidP="00561636">
      <w:pPr>
        <w:pStyle w:val="Heading1"/>
        <w:rPr>
          <w:b w:val="0"/>
          <w:bCs w:val="0"/>
        </w:rPr>
      </w:pPr>
      <w:bookmarkStart w:id="0" w:name="_Toc108107323"/>
      <w:r w:rsidRPr="00706C18">
        <w:t>BAB V</w:t>
      </w:r>
    </w:p>
    <w:p w14:paraId="4912F7B0" w14:textId="77777777" w:rsidR="00561636" w:rsidRPr="00706C18" w:rsidRDefault="00561636" w:rsidP="00561636">
      <w:pPr>
        <w:pStyle w:val="Heading1"/>
        <w:rPr>
          <w:b w:val="0"/>
          <w:bCs w:val="0"/>
        </w:rPr>
      </w:pPr>
      <w:r w:rsidRPr="00706C18">
        <w:t>KESIMPULAN DAN SARAN</w:t>
      </w:r>
      <w:bookmarkEnd w:id="0"/>
    </w:p>
    <w:p w14:paraId="77B4F958" w14:textId="77777777" w:rsidR="00561636" w:rsidRPr="00706C18" w:rsidRDefault="00561636" w:rsidP="00561636">
      <w:pPr>
        <w:spacing w:line="480" w:lineRule="auto"/>
        <w:jc w:val="center"/>
        <w:rPr>
          <w:b/>
          <w:bCs/>
          <w:color w:val="000000" w:themeColor="text1"/>
        </w:rPr>
      </w:pPr>
    </w:p>
    <w:p w14:paraId="74CEA013" w14:textId="77777777" w:rsidR="00561636" w:rsidRPr="00706C18" w:rsidRDefault="00561636" w:rsidP="00561636">
      <w:pPr>
        <w:pStyle w:val="HEY"/>
        <w:numPr>
          <w:ilvl w:val="0"/>
          <w:numId w:val="1"/>
        </w:numPr>
        <w:tabs>
          <w:tab w:val="num" w:pos="360"/>
        </w:tabs>
        <w:spacing w:line="480" w:lineRule="auto"/>
        <w:ind w:left="360"/>
      </w:pPr>
      <w:bookmarkStart w:id="1" w:name="_Toc108107324"/>
      <w:r w:rsidRPr="00706C18">
        <w:t>Kesimpulan</w:t>
      </w:r>
      <w:bookmarkEnd w:id="1"/>
    </w:p>
    <w:p w14:paraId="35DFE387" w14:textId="77777777" w:rsidR="00561636" w:rsidRPr="00C01665" w:rsidRDefault="00561636" w:rsidP="00561636">
      <w:pPr>
        <w:spacing w:line="480" w:lineRule="auto"/>
        <w:ind w:left="720"/>
        <w:rPr>
          <w:bCs/>
          <w:color w:val="000000" w:themeColor="text1"/>
        </w:rPr>
      </w:pPr>
      <w:proofErr w:type="spellStart"/>
      <w:r w:rsidRPr="00706C18">
        <w:rPr>
          <w:bCs/>
          <w:color w:val="000000" w:themeColor="text1"/>
        </w:rPr>
        <w:t>Berdasarkan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hasil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penelitian</w:t>
      </w:r>
      <w:proofErr w:type="spellEnd"/>
      <w:r w:rsidRPr="00706C18">
        <w:rPr>
          <w:bCs/>
          <w:color w:val="000000" w:themeColor="text1"/>
        </w:rPr>
        <w:t xml:space="preserve"> dan </w:t>
      </w:r>
      <w:proofErr w:type="spellStart"/>
      <w:r w:rsidRPr="00706C18">
        <w:rPr>
          <w:bCs/>
          <w:color w:val="000000" w:themeColor="text1"/>
        </w:rPr>
        <w:t>pembahasan</w:t>
      </w:r>
      <w:proofErr w:type="spellEnd"/>
      <w:r w:rsidRPr="00706C18">
        <w:rPr>
          <w:bCs/>
          <w:color w:val="000000" w:themeColor="text1"/>
        </w:rPr>
        <w:t xml:space="preserve">, </w:t>
      </w:r>
      <w:proofErr w:type="spellStart"/>
      <w:r w:rsidRPr="00706C18">
        <w:rPr>
          <w:bCs/>
          <w:color w:val="000000" w:themeColor="text1"/>
        </w:rPr>
        <w:t>maka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dapat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ditarik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kesimpulan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r w:rsidRPr="00706C18">
        <w:rPr>
          <w:bCs/>
          <w:color w:val="000000" w:themeColor="text1"/>
        </w:rPr>
        <w:t>sebagai</w:t>
      </w:r>
      <w:proofErr w:type="spellEnd"/>
      <w:r w:rsidRPr="00706C18">
        <w:rPr>
          <w:bCs/>
          <w:color w:val="000000" w:themeColor="text1"/>
        </w:rPr>
        <w:t xml:space="preserve"> </w:t>
      </w:r>
      <w:proofErr w:type="spellStart"/>
      <w:proofErr w:type="gramStart"/>
      <w:r w:rsidRPr="00706C18">
        <w:rPr>
          <w:bCs/>
          <w:color w:val="000000" w:themeColor="text1"/>
        </w:rPr>
        <w:t>berikut</w:t>
      </w:r>
      <w:proofErr w:type="spellEnd"/>
      <w:r w:rsidRPr="00706C18">
        <w:rPr>
          <w:bCs/>
          <w:color w:val="000000" w:themeColor="text1"/>
        </w:rPr>
        <w:t xml:space="preserve"> :</w:t>
      </w:r>
      <w:proofErr w:type="gramEnd"/>
    </w:p>
    <w:p w14:paraId="692877CD" w14:textId="77777777" w:rsidR="00561636" w:rsidRDefault="00561636" w:rsidP="00561636">
      <w:pPr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Karakteristik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nifas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antara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kelompok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eksperimen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kelompok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kontrol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homogen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sebanding</w:t>
      </w:r>
      <w:proofErr w:type="spellEnd"/>
      <w:r>
        <w:rPr>
          <w:color w:val="000000" w:themeColor="text1"/>
        </w:rPr>
        <w:t>.</w:t>
      </w:r>
    </w:p>
    <w:p w14:paraId="5088D16F" w14:textId="77777777" w:rsidR="00561636" w:rsidRPr="00D07101" w:rsidRDefault="00561636" w:rsidP="00561636">
      <w:pPr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proofErr w:type="spellStart"/>
      <w:r w:rsidRPr="00D07101">
        <w:rPr>
          <w:color w:val="000000" w:themeColor="text1"/>
        </w:rPr>
        <w:t>Terdapat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peningkatan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keterampilan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menyusui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ibu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nifas</w:t>
      </w:r>
      <w:proofErr w:type="spellEnd"/>
      <w:r w:rsidRPr="00D07101">
        <w:rPr>
          <w:color w:val="000000" w:themeColor="text1"/>
        </w:rPr>
        <w:t xml:space="preserve"> pada </w:t>
      </w:r>
      <w:proofErr w:type="spellStart"/>
      <w:r w:rsidRPr="00D07101">
        <w:rPr>
          <w:color w:val="000000" w:themeColor="text1"/>
        </w:rPr>
        <w:t>kelompok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eksperimen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maupun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kontrol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sesudah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diberikan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perlakuan</w:t>
      </w:r>
      <w:proofErr w:type="spellEnd"/>
      <w:r w:rsidRPr="00D07101">
        <w:rPr>
          <w:color w:val="000000" w:themeColor="text1"/>
        </w:rPr>
        <w:t>.</w:t>
      </w:r>
    </w:p>
    <w:p w14:paraId="2BD7609F" w14:textId="77777777" w:rsidR="00561636" w:rsidRPr="00D07101" w:rsidRDefault="00561636" w:rsidP="00561636">
      <w:pPr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proofErr w:type="spellStart"/>
      <w:r w:rsidRPr="00D07101">
        <w:rPr>
          <w:color w:val="000000" w:themeColor="text1"/>
        </w:rPr>
        <w:t>Terdapat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perbedaan</w:t>
      </w:r>
      <w:proofErr w:type="spellEnd"/>
      <w:r w:rsidRPr="00D07101">
        <w:rPr>
          <w:color w:val="000000" w:themeColor="text1"/>
        </w:rPr>
        <w:t xml:space="preserve"> yang </w:t>
      </w:r>
      <w:proofErr w:type="spellStart"/>
      <w:r w:rsidRPr="00D07101">
        <w:rPr>
          <w:color w:val="000000" w:themeColor="text1"/>
        </w:rPr>
        <w:t>bermakna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tingkat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keterampilan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menyusui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ibu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nifas</w:t>
      </w:r>
      <w:proofErr w:type="spellEnd"/>
      <w:r w:rsidRPr="00D07101">
        <w:rPr>
          <w:color w:val="000000" w:themeColor="text1"/>
        </w:rPr>
        <w:t xml:space="preserve"> pada </w:t>
      </w:r>
      <w:proofErr w:type="spellStart"/>
      <w:r w:rsidRPr="00D07101">
        <w:rPr>
          <w:color w:val="000000" w:themeColor="text1"/>
        </w:rPr>
        <w:t>kelompok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eksperimen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sesudah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diberikan</w:t>
      </w:r>
      <w:proofErr w:type="spellEnd"/>
      <w:r w:rsidRPr="00D07101">
        <w:rPr>
          <w:color w:val="000000" w:themeColor="text1"/>
        </w:rPr>
        <w:t xml:space="preserve"> media video DURASI (</w:t>
      </w:r>
      <w:proofErr w:type="spellStart"/>
      <w:r w:rsidRPr="00D07101">
        <w:rPr>
          <w:color w:val="000000" w:themeColor="text1"/>
        </w:rPr>
        <w:t>Edukasi</w:t>
      </w:r>
      <w:proofErr w:type="spellEnd"/>
      <w:r w:rsidRPr="00D07101">
        <w:rPr>
          <w:color w:val="000000" w:themeColor="text1"/>
        </w:rPr>
        <w:t xml:space="preserve"> Cara </w:t>
      </w:r>
      <w:proofErr w:type="spellStart"/>
      <w:r w:rsidRPr="00D07101">
        <w:rPr>
          <w:color w:val="000000" w:themeColor="text1"/>
        </w:rPr>
        <w:t>Menyusui</w:t>
      </w:r>
      <w:proofErr w:type="spellEnd"/>
      <w:r w:rsidRPr="00D07101">
        <w:rPr>
          <w:color w:val="000000" w:themeColor="text1"/>
        </w:rPr>
        <w:t xml:space="preserve">) </w:t>
      </w:r>
      <w:proofErr w:type="spellStart"/>
      <w:r w:rsidRPr="00D07101">
        <w:rPr>
          <w:color w:val="000000" w:themeColor="text1"/>
        </w:rPr>
        <w:t>dengan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kelompok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kontrol</w:t>
      </w:r>
      <w:proofErr w:type="spellEnd"/>
      <w:r w:rsidRPr="00D07101">
        <w:rPr>
          <w:color w:val="000000" w:themeColor="text1"/>
        </w:rPr>
        <w:t xml:space="preserve"> </w:t>
      </w:r>
      <w:proofErr w:type="spellStart"/>
      <w:r w:rsidRPr="00D07101">
        <w:rPr>
          <w:color w:val="000000" w:themeColor="text1"/>
        </w:rPr>
        <w:t>menggunakan</w:t>
      </w:r>
      <w:proofErr w:type="spellEnd"/>
      <w:r w:rsidRPr="00D07101">
        <w:rPr>
          <w:color w:val="000000" w:themeColor="text1"/>
        </w:rPr>
        <w:t xml:space="preserve"> Uji </w:t>
      </w:r>
      <w:r w:rsidRPr="00D07101">
        <w:rPr>
          <w:i/>
          <w:iCs/>
          <w:color w:val="000000" w:themeColor="text1"/>
        </w:rPr>
        <w:t>Mann Whitney</w:t>
      </w:r>
      <w:r w:rsidRPr="00D07101">
        <w:rPr>
          <w:color w:val="000000" w:themeColor="text1"/>
        </w:rPr>
        <w:t xml:space="preserve"> (</w:t>
      </w:r>
      <w:proofErr w:type="spellStart"/>
      <w:r w:rsidRPr="00D07101">
        <w:rPr>
          <w:color w:val="000000" w:themeColor="text1"/>
        </w:rPr>
        <w:t>Tabel</w:t>
      </w:r>
      <w:proofErr w:type="spellEnd"/>
      <w:r w:rsidRPr="00D07101">
        <w:rPr>
          <w:color w:val="000000" w:themeColor="text1"/>
        </w:rPr>
        <w:t xml:space="preserve"> 5).</w:t>
      </w:r>
    </w:p>
    <w:p w14:paraId="00A290AD" w14:textId="77777777" w:rsidR="00561636" w:rsidRPr="00706C18" w:rsidRDefault="00561636" w:rsidP="00561636">
      <w:pPr>
        <w:spacing w:line="480" w:lineRule="auto"/>
        <w:ind w:left="1080"/>
        <w:jc w:val="both"/>
        <w:rPr>
          <w:color w:val="000000" w:themeColor="text1"/>
        </w:rPr>
      </w:pPr>
    </w:p>
    <w:p w14:paraId="7794F950" w14:textId="77777777" w:rsidR="00561636" w:rsidRPr="00706C18" w:rsidRDefault="00561636" w:rsidP="00561636">
      <w:pPr>
        <w:pStyle w:val="ListParagraph"/>
        <w:numPr>
          <w:ilvl w:val="0"/>
          <w:numId w:val="1"/>
        </w:numPr>
        <w:spacing w:line="480" w:lineRule="auto"/>
        <w:jc w:val="both"/>
        <w:outlineLvl w:val="1"/>
        <w:rPr>
          <w:b/>
          <w:bCs/>
          <w:color w:val="000000" w:themeColor="text1"/>
        </w:rPr>
      </w:pPr>
      <w:bookmarkStart w:id="2" w:name="_Toc108107325"/>
      <w:r w:rsidRPr="00706C18">
        <w:rPr>
          <w:b/>
          <w:bCs/>
          <w:color w:val="000000" w:themeColor="text1"/>
        </w:rPr>
        <w:t>Saran</w:t>
      </w:r>
      <w:bookmarkEnd w:id="2"/>
    </w:p>
    <w:p w14:paraId="292D624F" w14:textId="77777777" w:rsidR="00561636" w:rsidRPr="00706C18" w:rsidRDefault="00561636" w:rsidP="005616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 w:themeColor="text1"/>
        </w:rPr>
      </w:pPr>
      <w:proofErr w:type="spellStart"/>
      <w:r w:rsidRPr="00706C18">
        <w:rPr>
          <w:color w:val="000000" w:themeColor="text1"/>
        </w:rPr>
        <w:t>Berdasarkan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kesimpulan</w:t>
      </w:r>
      <w:proofErr w:type="spellEnd"/>
      <w:r w:rsidRPr="00706C18">
        <w:rPr>
          <w:color w:val="000000" w:themeColor="text1"/>
        </w:rPr>
        <w:t xml:space="preserve"> di </w:t>
      </w:r>
      <w:proofErr w:type="spellStart"/>
      <w:r w:rsidRPr="00706C18">
        <w:rPr>
          <w:color w:val="000000" w:themeColor="text1"/>
        </w:rPr>
        <w:t>atas</w:t>
      </w:r>
      <w:proofErr w:type="spellEnd"/>
      <w:r w:rsidRPr="00706C18">
        <w:rPr>
          <w:color w:val="000000" w:themeColor="text1"/>
        </w:rPr>
        <w:t xml:space="preserve">, </w:t>
      </w:r>
      <w:proofErr w:type="spellStart"/>
      <w:r w:rsidRPr="00706C18">
        <w:rPr>
          <w:color w:val="000000" w:themeColor="text1"/>
        </w:rPr>
        <w:t>maka</w:t>
      </w:r>
      <w:proofErr w:type="spellEnd"/>
      <w:r w:rsidRPr="00706C18">
        <w:rPr>
          <w:color w:val="000000" w:themeColor="text1"/>
        </w:rPr>
        <w:t xml:space="preserve"> saran yang </w:t>
      </w:r>
      <w:proofErr w:type="spellStart"/>
      <w:r w:rsidRPr="00706C18">
        <w:rPr>
          <w:color w:val="000000" w:themeColor="text1"/>
        </w:rPr>
        <w:t>dapat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diberikan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sebagai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berikut</w:t>
      </w:r>
      <w:proofErr w:type="spellEnd"/>
      <w:r w:rsidRPr="00706C18">
        <w:rPr>
          <w:color w:val="000000" w:themeColor="text1"/>
        </w:rPr>
        <w:t xml:space="preserve">: </w:t>
      </w:r>
    </w:p>
    <w:p w14:paraId="4D213376" w14:textId="77777777" w:rsidR="00561636" w:rsidRPr="0052396E" w:rsidRDefault="00561636" w:rsidP="00561636">
      <w:pPr>
        <w:pStyle w:val="ListParagraph"/>
        <w:numPr>
          <w:ilvl w:val="0"/>
          <w:numId w:val="3"/>
        </w:numPr>
        <w:spacing w:line="480" w:lineRule="auto"/>
        <w:jc w:val="both"/>
        <w:rPr>
          <w:color w:val="000000" w:themeColor="text1"/>
        </w:rPr>
      </w:pPr>
      <w:proofErr w:type="spellStart"/>
      <w:r w:rsidRPr="0052396E">
        <w:rPr>
          <w:color w:val="000000" w:themeColor="text1"/>
        </w:rPr>
        <w:t>Bagi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Bidan</w:t>
      </w:r>
      <w:proofErr w:type="spellEnd"/>
      <w:r w:rsidRPr="0052396E">
        <w:rPr>
          <w:color w:val="000000" w:themeColor="text1"/>
        </w:rPr>
        <w:t xml:space="preserve"> di RSUD </w:t>
      </w:r>
      <w:proofErr w:type="spellStart"/>
      <w:r w:rsidRPr="0052396E">
        <w:rPr>
          <w:color w:val="000000" w:themeColor="text1"/>
        </w:rPr>
        <w:t>Nyi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Ageng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Serang</w:t>
      </w:r>
      <w:proofErr w:type="spellEnd"/>
    </w:p>
    <w:p w14:paraId="0DC009A4" w14:textId="77777777" w:rsidR="00561636" w:rsidRDefault="00561636" w:rsidP="00561636">
      <w:pPr>
        <w:pStyle w:val="ListParagraph"/>
        <w:spacing w:line="480" w:lineRule="auto"/>
        <w:ind w:left="1080" w:firstLine="36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Diharapkan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dapat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menggunakan</w:t>
      </w:r>
      <w:proofErr w:type="spellEnd"/>
      <w:r>
        <w:rPr>
          <w:color w:val="000000" w:themeColor="text1"/>
        </w:rPr>
        <w:t xml:space="preserve"> video DURASI (</w:t>
      </w:r>
      <w:proofErr w:type="spellStart"/>
      <w:r>
        <w:rPr>
          <w:color w:val="000000" w:themeColor="text1"/>
        </w:rPr>
        <w:t>Edukasi</w:t>
      </w:r>
      <w:proofErr w:type="spellEnd"/>
      <w:r>
        <w:rPr>
          <w:color w:val="000000" w:themeColor="text1"/>
        </w:rPr>
        <w:t xml:space="preserve"> Cara </w:t>
      </w:r>
      <w:proofErr w:type="spellStart"/>
      <w:r>
        <w:rPr>
          <w:color w:val="000000" w:themeColor="text1"/>
        </w:rPr>
        <w:t>Menyusui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media </w:t>
      </w:r>
      <w:proofErr w:type="spellStart"/>
      <w:r>
        <w:rPr>
          <w:color w:val="000000" w:themeColor="text1"/>
        </w:rPr>
        <w:t>edukasi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kepada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klien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pasien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bangsal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maupun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 xml:space="preserve">di </w:t>
      </w:r>
      <w:proofErr w:type="spellStart"/>
      <w:r>
        <w:rPr>
          <w:color w:val="000000" w:themeColor="text1"/>
        </w:rPr>
        <w:t>poli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tanpa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mengesampingkan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fungsi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pendamping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nifas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menyusui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bayinya</w:t>
      </w:r>
      <w:proofErr w:type="spellEnd"/>
      <w:r>
        <w:rPr>
          <w:color w:val="000000" w:themeColor="text1"/>
        </w:rPr>
        <w:t xml:space="preserve">. </w:t>
      </w:r>
    </w:p>
    <w:p w14:paraId="1B3E8EE7" w14:textId="77777777" w:rsidR="00561636" w:rsidRDefault="00561636" w:rsidP="00561636">
      <w:pPr>
        <w:pStyle w:val="ListParagraph"/>
        <w:numPr>
          <w:ilvl w:val="0"/>
          <w:numId w:val="3"/>
        </w:numPr>
        <w:spacing w:line="480" w:lineRule="auto"/>
        <w:jc w:val="both"/>
        <w:rPr>
          <w:color w:val="000000" w:themeColor="text1"/>
        </w:rPr>
      </w:pPr>
      <w:proofErr w:type="spellStart"/>
      <w:r w:rsidRPr="0052396E">
        <w:rPr>
          <w:color w:val="000000" w:themeColor="text1"/>
        </w:rPr>
        <w:t>Bagi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Direktur</w:t>
      </w:r>
      <w:proofErr w:type="spellEnd"/>
      <w:r w:rsidRPr="0052396E">
        <w:rPr>
          <w:color w:val="000000" w:themeColor="text1"/>
        </w:rPr>
        <w:t xml:space="preserve"> RSUD </w:t>
      </w:r>
      <w:proofErr w:type="spellStart"/>
      <w:r w:rsidRPr="0052396E">
        <w:rPr>
          <w:color w:val="000000" w:themeColor="text1"/>
        </w:rPr>
        <w:t>Nyi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Ageng</w:t>
      </w:r>
      <w:proofErr w:type="spellEnd"/>
      <w:r w:rsidRPr="0052396E">
        <w:rPr>
          <w:color w:val="000000" w:themeColor="text1"/>
        </w:rPr>
        <w:t xml:space="preserve"> </w:t>
      </w:r>
      <w:proofErr w:type="spellStart"/>
      <w:r w:rsidRPr="0052396E">
        <w:rPr>
          <w:color w:val="000000" w:themeColor="text1"/>
        </w:rPr>
        <w:t>Serang</w:t>
      </w:r>
      <w:proofErr w:type="spellEnd"/>
    </w:p>
    <w:p w14:paraId="49FD01D8" w14:textId="77777777" w:rsidR="00561636" w:rsidRPr="006B0E2C" w:rsidRDefault="00561636" w:rsidP="00561636">
      <w:pPr>
        <w:pStyle w:val="ListParagraph"/>
        <w:spacing w:line="480" w:lineRule="auto"/>
        <w:ind w:left="1080" w:firstLine="360"/>
        <w:jc w:val="both"/>
        <w:rPr>
          <w:color w:val="000000" w:themeColor="text1"/>
        </w:rPr>
      </w:pPr>
      <w:proofErr w:type="spellStart"/>
      <w:r w:rsidRPr="006B0E2C">
        <w:rPr>
          <w:color w:val="000000" w:themeColor="text1"/>
        </w:rPr>
        <w:t>Sebagai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pemangku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kebijakan</w:t>
      </w:r>
      <w:proofErr w:type="spellEnd"/>
      <w:r w:rsidRPr="006B0E2C">
        <w:rPr>
          <w:color w:val="000000" w:themeColor="text1"/>
        </w:rPr>
        <w:t xml:space="preserve"> yang </w:t>
      </w:r>
      <w:proofErr w:type="spellStart"/>
      <w:r w:rsidRPr="006B0E2C">
        <w:rPr>
          <w:color w:val="000000" w:themeColor="text1"/>
        </w:rPr>
        <w:t>ada</w:t>
      </w:r>
      <w:proofErr w:type="spellEnd"/>
      <w:r w:rsidRPr="006B0E2C">
        <w:rPr>
          <w:color w:val="000000" w:themeColor="text1"/>
        </w:rPr>
        <w:t xml:space="preserve"> di </w:t>
      </w:r>
      <w:proofErr w:type="spellStart"/>
      <w:r w:rsidRPr="006B0E2C">
        <w:rPr>
          <w:color w:val="000000" w:themeColor="text1"/>
        </w:rPr>
        <w:t>instansi</w:t>
      </w:r>
      <w:proofErr w:type="spellEnd"/>
      <w:r w:rsidRPr="006B0E2C">
        <w:rPr>
          <w:color w:val="000000" w:themeColor="text1"/>
        </w:rPr>
        <w:t xml:space="preserve"> RSUD </w:t>
      </w:r>
      <w:proofErr w:type="spellStart"/>
      <w:r w:rsidRPr="006B0E2C">
        <w:rPr>
          <w:color w:val="000000" w:themeColor="text1"/>
        </w:rPr>
        <w:t>Nyi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Ageng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Serang</w:t>
      </w:r>
      <w:proofErr w:type="spellEnd"/>
      <w:r w:rsidRPr="006B0E2C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diharapkan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dapat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terus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meningkatkan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sarana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edukasi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bagi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pasien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khususnya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ibu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nifas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dalam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hal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keterampilan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menyusui</w:t>
      </w:r>
      <w:proofErr w:type="spellEnd"/>
      <w:r w:rsidRPr="006B0E2C">
        <w:rPr>
          <w:color w:val="000000" w:themeColor="text1"/>
        </w:rPr>
        <w:t xml:space="preserve">. </w:t>
      </w:r>
      <w:proofErr w:type="spellStart"/>
      <w:r w:rsidRPr="006B0E2C">
        <w:rPr>
          <w:color w:val="000000" w:themeColor="text1"/>
        </w:rPr>
        <w:t>Diharapkan</w:t>
      </w:r>
      <w:proofErr w:type="spellEnd"/>
      <w:r w:rsidRPr="006B0E2C">
        <w:rPr>
          <w:color w:val="000000" w:themeColor="text1"/>
        </w:rPr>
        <w:t xml:space="preserve"> media </w:t>
      </w:r>
      <w:r>
        <w:rPr>
          <w:color w:val="000000" w:themeColor="text1"/>
        </w:rPr>
        <w:t>video DURASI (</w:t>
      </w:r>
      <w:proofErr w:type="spellStart"/>
      <w:r>
        <w:rPr>
          <w:color w:val="000000" w:themeColor="text1"/>
        </w:rPr>
        <w:t>Edukasi</w:t>
      </w:r>
      <w:proofErr w:type="spellEnd"/>
      <w:r>
        <w:rPr>
          <w:color w:val="000000" w:themeColor="text1"/>
        </w:rPr>
        <w:t xml:space="preserve"> Cara </w:t>
      </w:r>
      <w:proofErr w:type="spellStart"/>
      <w:r>
        <w:rPr>
          <w:color w:val="000000" w:themeColor="text1"/>
        </w:rPr>
        <w:t>Menyusui</w:t>
      </w:r>
      <w:proofErr w:type="spellEnd"/>
      <w:r>
        <w:rPr>
          <w:color w:val="000000" w:themeColor="text1"/>
        </w:rPr>
        <w:t>)</w:t>
      </w:r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sudah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dipaparkan</w:t>
      </w:r>
      <w:proofErr w:type="spellEnd"/>
      <w:r w:rsidRPr="006B0E2C">
        <w:rPr>
          <w:color w:val="000000" w:themeColor="text1"/>
        </w:rPr>
        <w:t xml:space="preserve"> pada </w:t>
      </w:r>
      <w:proofErr w:type="spellStart"/>
      <w:r w:rsidRPr="006B0E2C">
        <w:rPr>
          <w:color w:val="000000" w:themeColor="text1"/>
        </w:rPr>
        <w:t>pasien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sejak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d</w:t>
      </w:r>
      <w:r>
        <w:rPr>
          <w:color w:val="000000" w:themeColor="text1"/>
        </w:rPr>
        <w:t>ari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Poli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Obsgyn</w:t>
      </w:r>
      <w:proofErr w:type="spellEnd"/>
      <w:r w:rsidRPr="006B0E2C">
        <w:rPr>
          <w:color w:val="000000" w:themeColor="text1"/>
        </w:rPr>
        <w:t xml:space="preserve">, </w:t>
      </w:r>
      <w:proofErr w:type="spellStart"/>
      <w:r w:rsidRPr="006B0E2C">
        <w:rPr>
          <w:color w:val="000000" w:themeColor="text1"/>
        </w:rPr>
        <w:t>hingga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ke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Bangsal</w:t>
      </w:r>
      <w:proofErr w:type="spellEnd"/>
      <w:r w:rsidRPr="006B0E2C">
        <w:rPr>
          <w:color w:val="000000" w:themeColor="text1"/>
        </w:rPr>
        <w:t xml:space="preserve"> </w:t>
      </w:r>
      <w:proofErr w:type="spellStart"/>
      <w:r w:rsidRPr="006B0E2C">
        <w:rPr>
          <w:color w:val="000000" w:themeColor="text1"/>
        </w:rPr>
        <w:t>Nifas</w:t>
      </w:r>
      <w:proofErr w:type="spellEnd"/>
      <w:r w:rsidRPr="006B0E2C">
        <w:rPr>
          <w:color w:val="000000" w:themeColor="text1"/>
        </w:rPr>
        <w:t xml:space="preserve"> dan </w:t>
      </w:r>
      <w:proofErr w:type="spellStart"/>
      <w:r w:rsidRPr="006B0E2C">
        <w:rPr>
          <w:color w:val="000000" w:themeColor="text1"/>
        </w:rPr>
        <w:t>Poli</w:t>
      </w:r>
      <w:proofErr w:type="spellEnd"/>
      <w:r w:rsidRPr="006B0E2C">
        <w:rPr>
          <w:color w:val="000000" w:themeColor="text1"/>
        </w:rPr>
        <w:t xml:space="preserve"> Anak.</w:t>
      </w:r>
    </w:p>
    <w:p w14:paraId="0A3C91B7" w14:textId="77777777" w:rsidR="00561636" w:rsidRPr="00706C18" w:rsidRDefault="00561636" w:rsidP="00561636">
      <w:pPr>
        <w:pStyle w:val="ListParagraph"/>
        <w:numPr>
          <w:ilvl w:val="0"/>
          <w:numId w:val="3"/>
        </w:numPr>
        <w:spacing w:line="480" w:lineRule="auto"/>
        <w:jc w:val="both"/>
        <w:rPr>
          <w:color w:val="000000" w:themeColor="text1"/>
        </w:rPr>
      </w:pPr>
      <w:proofErr w:type="spellStart"/>
      <w:r w:rsidRPr="00706C18">
        <w:rPr>
          <w:color w:val="000000" w:themeColor="text1"/>
        </w:rPr>
        <w:t>Bagi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Peneliti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Selanjutnya</w:t>
      </w:r>
      <w:proofErr w:type="spellEnd"/>
    </w:p>
    <w:p w14:paraId="5CEB113B" w14:textId="729B1E3A" w:rsidR="00792A93" w:rsidRPr="00561636" w:rsidRDefault="00561636" w:rsidP="005616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 w:firstLine="360"/>
        <w:jc w:val="both"/>
        <w:rPr>
          <w:color w:val="000000" w:themeColor="text1"/>
        </w:rPr>
      </w:pPr>
      <w:proofErr w:type="spellStart"/>
      <w:r w:rsidRPr="00706C18">
        <w:rPr>
          <w:color w:val="000000" w:themeColor="text1"/>
        </w:rPr>
        <w:t>Peneliti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berharap</w:t>
      </w:r>
      <w:proofErr w:type="spellEnd"/>
      <w:r w:rsidRPr="00706C18">
        <w:rPr>
          <w:color w:val="000000" w:themeColor="text1"/>
        </w:rPr>
        <w:t xml:space="preserve"> agar </w:t>
      </w:r>
      <w:proofErr w:type="spellStart"/>
      <w:r w:rsidRPr="00706C18">
        <w:rPr>
          <w:color w:val="000000" w:themeColor="text1"/>
        </w:rPr>
        <w:t>hasil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dari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penelitian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ini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dapat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menjadi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pedoman</w:t>
      </w:r>
      <w:proofErr w:type="spellEnd"/>
      <w:r w:rsidRPr="00706C18">
        <w:rPr>
          <w:color w:val="000000" w:themeColor="text1"/>
        </w:rPr>
        <w:t xml:space="preserve"> dan </w:t>
      </w:r>
      <w:proofErr w:type="spellStart"/>
      <w:r w:rsidRPr="00706C18">
        <w:rPr>
          <w:color w:val="000000" w:themeColor="text1"/>
        </w:rPr>
        <w:t>menginspirasi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peneliti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selanjutnya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sehingga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dapat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berinovasi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lebih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baik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lagi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dalam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pemanfaatan</w:t>
      </w:r>
      <w:proofErr w:type="spellEnd"/>
      <w:r w:rsidRPr="00706C18">
        <w:rPr>
          <w:color w:val="000000" w:themeColor="text1"/>
        </w:rPr>
        <w:t xml:space="preserve"> media </w:t>
      </w:r>
      <w:proofErr w:type="spellStart"/>
      <w:r w:rsidRPr="00706C18">
        <w:rPr>
          <w:color w:val="000000" w:themeColor="text1"/>
        </w:rPr>
        <w:t>edukasi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sebagai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alat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promosi</w:t>
      </w:r>
      <w:proofErr w:type="spellEnd"/>
      <w:r w:rsidRPr="00706C18">
        <w:rPr>
          <w:color w:val="000000" w:themeColor="text1"/>
        </w:rPr>
        <w:t xml:space="preserve"> </w:t>
      </w:r>
      <w:proofErr w:type="spellStart"/>
      <w:r w:rsidRPr="00706C18">
        <w:rPr>
          <w:color w:val="000000" w:themeColor="text1"/>
        </w:rPr>
        <w:t>kesehatan</w:t>
      </w:r>
      <w:proofErr w:type="spellEnd"/>
      <w:r w:rsidRPr="00706C18">
        <w:rPr>
          <w:color w:val="000000" w:themeColor="text1"/>
        </w:rPr>
        <w:t xml:space="preserve"> yang </w:t>
      </w:r>
      <w:proofErr w:type="spellStart"/>
      <w:r w:rsidRPr="00706C18">
        <w:rPr>
          <w:color w:val="000000" w:themeColor="text1"/>
        </w:rPr>
        <w:t>efektif</w:t>
      </w:r>
      <w:proofErr w:type="spellEnd"/>
      <w:r w:rsidRPr="00706C18">
        <w:rPr>
          <w:color w:val="000000" w:themeColor="text1"/>
        </w:rPr>
        <w:t xml:space="preserve"> dan </w:t>
      </w:r>
      <w:proofErr w:type="spellStart"/>
      <w:r w:rsidRPr="00706C18">
        <w:rPr>
          <w:color w:val="000000" w:themeColor="text1"/>
        </w:rPr>
        <w:t>efisien</w:t>
      </w:r>
      <w:proofErr w:type="spellEnd"/>
      <w:r>
        <w:rPr>
          <w:color w:val="000000" w:themeColor="text1"/>
        </w:rPr>
        <w:t>.</w:t>
      </w:r>
    </w:p>
    <w:sectPr w:rsidR="00792A93" w:rsidRPr="00561636" w:rsidSect="00561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75" w:right="1699" w:bottom="1800" w:left="2275" w:header="720" w:footer="720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B726" w14:textId="77777777" w:rsidR="001550D2" w:rsidRDefault="001550D2" w:rsidP="00561636">
      <w:r>
        <w:separator/>
      </w:r>
    </w:p>
  </w:endnote>
  <w:endnote w:type="continuationSeparator" w:id="0">
    <w:p w14:paraId="0A5AB040" w14:textId="77777777" w:rsidR="001550D2" w:rsidRDefault="001550D2" w:rsidP="0056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0C5" w14:textId="77777777" w:rsidR="00561636" w:rsidRDefault="00561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C826" w14:textId="77777777" w:rsidR="00561636" w:rsidRDefault="00561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983B" w14:textId="77777777" w:rsidR="00561636" w:rsidRPr="00561636" w:rsidRDefault="0056163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561636">
      <w:rPr>
        <w:caps/>
      </w:rPr>
      <w:fldChar w:fldCharType="begin"/>
    </w:r>
    <w:r w:rsidRPr="00561636">
      <w:rPr>
        <w:caps/>
      </w:rPr>
      <w:instrText xml:space="preserve"> PAGE   \* MERGEFORMAT </w:instrText>
    </w:r>
    <w:r w:rsidRPr="00561636">
      <w:rPr>
        <w:caps/>
      </w:rPr>
      <w:fldChar w:fldCharType="separate"/>
    </w:r>
    <w:r w:rsidRPr="00561636">
      <w:rPr>
        <w:caps/>
        <w:noProof/>
      </w:rPr>
      <w:t>2</w:t>
    </w:r>
    <w:r w:rsidRPr="00561636">
      <w:rPr>
        <w:caps/>
        <w:noProof/>
      </w:rPr>
      <w:fldChar w:fldCharType="end"/>
    </w:r>
  </w:p>
  <w:p w14:paraId="6FC7C77E" w14:textId="77777777" w:rsidR="00561636" w:rsidRDefault="00561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7199" w14:textId="77777777" w:rsidR="001550D2" w:rsidRDefault="001550D2" w:rsidP="00561636">
      <w:r>
        <w:separator/>
      </w:r>
    </w:p>
  </w:footnote>
  <w:footnote w:type="continuationSeparator" w:id="0">
    <w:p w14:paraId="36E075D9" w14:textId="77777777" w:rsidR="001550D2" w:rsidRDefault="001550D2" w:rsidP="0056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AF78" w14:textId="77777777" w:rsidR="00561636" w:rsidRDefault="0056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6"/>
      <w:gridCol w:w="2756"/>
      <w:gridCol w:w="2754"/>
    </w:tblGrid>
    <w:tr w:rsidR="00561636" w:rsidRPr="00561636" w14:paraId="68D2EA7A" w14:textId="77777777">
      <w:trPr>
        <w:trHeight w:val="720"/>
      </w:trPr>
      <w:tc>
        <w:tcPr>
          <w:tcW w:w="1667" w:type="pct"/>
        </w:tcPr>
        <w:p w14:paraId="639D0489" w14:textId="77777777" w:rsidR="00561636" w:rsidRDefault="00561636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19C3E8B8" w14:textId="77777777" w:rsidR="00561636" w:rsidRDefault="00561636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0BC3925E" w14:textId="77777777" w:rsidR="00561636" w:rsidRPr="00561636" w:rsidRDefault="00561636">
          <w:pPr>
            <w:pStyle w:val="Header"/>
            <w:tabs>
              <w:tab w:val="clear" w:pos="4680"/>
              <w:tab w:val="clear" w:pos="9360"/>
            </w:tabs>
            <w:jc w:val="right"/>
          </w:pPr>
          <w:r w:rsidRPr="00561636">
            <w:fldChar w:fldCharType="begin"/>
          </w:r>
          <w:r w:rsidRPr="00561636">
            <w:instrText xml:space="preserve"> PAGE   \* MERGEFORMAT </w:instrText>
          </w:r>
          <w:r w:rsidRPr="00561636">
            <w:fldChar w:fldCharType="separate"/>
          </w:r>
          <w:r w:rsidRPr="00561636">
            <w:rPr>
              <w:noProof/>
            </w:rPr>
            <w:t>0</w:t>
          </w:r>
          <w:r w:rsidRPr="00561636">
            <w:fldChar w:fldCharType="end"/>
          </w:r>
        </w:p>
      </w:tc>
    </w:tr>
  </w:tbl>
  <w:p w14:paraId="2C8A2E7E" w14:textId="77777777" w:rsidR="00561636" w:rsidRDefault="00561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6783" w14:textId="77777777" w:rsidR="00561636" w:rsidRDefault="00561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0F88"/>
    <w:multiLevelType w:val="hybridMultilevel"/>
    <w:tmpl w:val="3F565BEE"/>
    <w:lvl w:ilvl="0" w:tplc="086C8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83229C"/>
    <w:multiLevelType w:val="hybridMultilevel"/>
    <w:tmpl w:val="3D16F21E"/>
    <w:lvl w:ilvl="0" w:tplc="4E568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A179B"/>
    <w:multiLevelType w:val="hybridMultilevel"/>
    <w:tmpl w:val="74AC5B3E"/>
    <w:lvl w:ilvl="0" w:tplc="F52C5F82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6"/>
    <w:rsid w:val="001550D2"/>
    <w:rsid w:val="00561636"/>
    <w:rsid w:val="00792A93"/>
    <w:rsid w:val="008735AA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9FD6F"/>
  <w15:chartTrackingRefBased/>
  <w15:docId w15:val="{B3E2BE3D-D03A-754A-B455-A76C146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3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636"/>
    <w:pPr>
      <w:spacing w:line="360" w:lineRule="auto"/>
      <w:jc w:val="center"/>
      <w:outlineLvl w:val="0"/>
    </w:pPr>
    <w:rPr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35AA"/>
    <w:pPr>
      <w:widowControl w:val="0"/>
      <w:autoSpaceDE w:val="0"/>
      <w:autoSpaceDN w:val="0"/>
    </w:pPr>
    <w:rPr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735AA"/>
    <w:rPr>
      <w:rFonts w:ascii="Times New Roman" w:eastAsia="Times New Roman" w:hAnsi="Times New Roman" w:cs="Times New Roman"/>
      <w:lang w:val="ms"/>
    </w:rPr>
  </w:style>
  <w:style w:type="paragraph" w:styleId="ListParagraph">
    <w:name w:val="List Paragraph"/>
    <w:basedOn w:val="Normal"/>
    <w:uiPriority w:val="34"/>
    <w:qFormat/>
    <w:rsid w:val="008735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636"/>
    <w:rPr>
      <w:rFonts w:ascii="Times New Roman" w:eastAsia="Times New Roman" w:hAnsi="Times New Roman" w:cs="Times New Roman"/>
      <w:b/>
      <w:bCs/>
      <w:color w:val="000000" w:themeColor="text1"/>
    </w:rPr>
  </w:style>
  <w:style w:type="paragraph" w:customStyle="1" w:styleId="HEY">
    <w:name w:val="HEY"/>
    <w:basedOn w:val="Heading2"/>
    <w:next w:val="Heading2"/>
    <w:link w:val="HEYChar"/>
    <w:qFormat/>
    <w:rsid w:val="00561636"/>
    <w:pPr>
      <w:keepNext w:val="0"/>
      <w:keepLines w:val="0"/>
      <w:spacing w:before="0" w:line="360" w:lineRule="auto"/>
      <w:ind w:left="360" w:hanging="360"/>
      <w:contextualSpacing/>
      <w:jc w:val="both"/>
    </w:pPr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HEYChar">
    <w:name w:val="HEY Char"/>
    <w:basedOn w:val="Heading2Char"/>
    <w:link w:val="HEY"/>
    <w:rsid w:val="00561636"/>
    <w:rPr>
      <w:rFonts w:ascii="Times New Roman" w:eastAsia="Times New Roman" w:hAnsi="Times New Roman" w:cs="Times New Roman"/>
      <w:b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1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6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1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6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annisaptrk@gmail.com</dc:creator>
  <cp:keywords/>
  <dc:description/>
  <cp:lastModifiedBy>annisaptrk@gmail.com</cp:lastModifiedBy>
  <cp:revision>1</cp:revision>
  <dcterms:created xsi:type="dcterms:W3CDTF">2022-08-11T06:46:00Z</dcterms:created>
  <dcterms:modified xsi:type="dcterms:W3CDTF">2022-08-11T06:48:00Z</dcterms:modified>
</cp:coreProperties>
</file>