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266FD" w14:textId="77777777" w:rsidR="00865406" w:rsidRDefault="00865406" w:rsidP="00865406">
      <w:pPr>
        <w:pStyle w:val="Heading1"/>
      </w:pPr>
      <w:bookmarkStart w:id="0" w:name="_Toc108107319"/>
      <w:r w:rsidRPr="00706C18">
        <w:t>BAB IV</w:t>
      </w:r>
    </w:p>
    <w:p w14:paraId="21C5B547" w14:textId="77777777" w:rsidR="00865406" w:rsidRPr="00706C18" w:rsidRDefault="00865406" w:rsidP="00865406">
      <w:pPr>
        <w:pStyle w:val="Heading1"/>
      </w:pPr>
      <w:r w:rsidRPr="00706C18">
        <w:t>HASIL DAN PEMBAHASAN</w:t>
      </w:r>
      <w:bookmarkEnd w:id="0"/>
    </w:p>
    <w:p w14:paraId="38C83591" w14:textId="77777777" w:rsidR="00865406" w:rsidRPr="00706C18" w:rsidRDefault="00865406" w:rsidP="00865406">
      <w:pPr>
        <w:jc w:val="both"/>
        <w:rPr>
          <w:color w:val="000000" w:themeColor="text1"/>
        </w:rPr>
      </w:pPr>
    </w:p>
    <w:p w14:paraId="73BBCE2B" w14:textId="77777777" w:rsidR="00865406" w:rsidRDefault="00865406" w:rsidP="00865406">
      <w:pPr>
        <w:pStyle w:val="ListParagraph"/>
        <w:numPr>
          <w:ilvl w:val="0"/>
          <w:numId w:val="1"/>
        </w:numPr>
        <w:spacing w:line="480" w:lineRule="auto"/>
        <w:jc w:val="both"/>
        <w:outlineLvl w:val="1"/>
        <w:rPr>
          <w:b/>
          <w:bCs/>
          <w:color w:val="000000" w:themeColor="text1"/>
        </w:rPr>
      </w:pPr>
      <w:bookmarkStart w:id="1" w:name="_Toc108107320"/>
      <w:r>
        <w:rPr>
          <w:b/>
          <w:bCs/>
          <w:color w:val="000000" w:themeColor="text1"/>
        </w:rPr>
        <w:t xml:space="preserve">Gambaran </w:t>
      </w:r>
      <w:proofErr w:type="spellStart"/>
      <w:r>
        <w:rPr>
          <w:b/>
          <w:bCs/>
          <w:color w:val="000000" w:themeColor="text1"/>
        </w:rPr>
        <w:t>Umum</w:t>
      </w:r>
      <w:bookmarkEnd w:id="1"/>
      <w:proofErr w:type="spellEnd"/>
    </w:p>
    <w:p w14:paraId="06E1474D" w14:textId="77777777" w:rsidR="00865406" w:rsidRDefault="00865406" w:rsidP="00865406">
      <w:pPr>
        <w:pStyle w:val="ListParagraph"/>
        <w:spacing w:line="480" w:lineRule="auto"/>
        <w:ind w:firstLine="360"/>
        <w:jc w:val="both"/>
      </w:pPr>
      <w:proofErr w:type="spellStart"/>
      <w:r w:rsidRPr="00133CFE">
        <w:rPr>
          <w:color w:val="000000" w:themeColor="text1"/>
        </w:rPr>
        <w:t>Rumah</w:t>
      </w:r>
      <w:proofErr w:type="spellEnd"/>
      <w:r w:rsidRPr="00133CFE">
        <w:rPr>
          <w:color w:val="000000" w:themeColor="text1"/>
        </w:rPr>
        <w:t xml:space="preserve"> </w:t>
      </w:r>
      <w:proofErr w:type="spellStart"/>
      <w:r w:rsidRPr="00133CFE">
        <w:rPr>
          <w:color w:val="000000" w:themeColor="text1"/>
        </w:rPr>
        <w:t>Sakit</w:t>
      </w:r>
      <w:proofErr w:type="spellEnd"/>
      <w:r w:rsidRPr="00133CFE">
        <w:rPr>
          <w:color w:val="000000" w:themeColor="text1"/>
        </w:rPr>
        <w:t xml:space="preserve"> </w:t>
      </w:r>
      <w:proofErr w:type="spellStart"/>
      <w:r w:rsidRPr="00133CFE">
        <w:rPr>
          <w:color w:val="000000" w:themeColor="text1"/>
        </w:rPr>
        <w:t>Umum</w:t>
      </w:r>
      <w:proofErr w:type="spellEnd"/>
      <w:r w:rsidRPr="00133CFE">
        <w:rPr>
          <w:color w:val="000000" w:themeColor="text1"/>
        </w:rPr>
        <w:t xml:space="preserve"> Daerah </w:t>
      </w:r>
      <w:proofErr w:type="spellStart"/>
      <w:r w:rsidRPr="00133CFE">
        <w:rPr>
          <w:color w:val="000000" w:themeColor="text1"/>
        </w:rPr>
        <w:t>Nyi</w:t>
      </w:r>
      <w:proofErr w:type="spellEnd"/>
      <w:r w:rsidRPr="00133CFE">
        <w:rPr>
          <w:color w:val="000000" w:themeColor="text1"/>
        </w:rPr>
        <w:t xml:space="preserve"> </w:t>
      </w:r>
      <w:proofErr w:type="spellStart"/>
      <w:r w:rsidRPr="00133CFE">
        <w:rPr>
          <w:color w:val="000000" w:themeColor="text1"/>
        </w:rPr>
        <w:t>Ageng</w:t>
      </w:r>
      <w:proofErr w:type="spellEnd"/>
      <w:r w:rsidRPr="00133CFE">
        <w:rPr>
          <w:color w:val="000000" w:themeColor="text1"/>
        </w:rPr>
        <w:t xml:space="preserve"> </w:t>
      </w:r>
      <w:proofErr w:type="spellStart"/>
      <w:r w:rsidRPr="00133CFE">
        <w:rPr>
          <w:color w:val="000000" w:themeColor="text1"/>
        </w:rPr>
        <w:t>Serang</w:t>
      </w:r>
      <w:proofErr w:type="spellEnd"/>
      <w:r w:rsidRPr="00133CFE">
        <w:rPr>
          <w:color w:val="000000" w:themeColor="text1"/>
        </w:rPr>
        <w:t xml:space="preserve"> </w:t>
      </w:r>
      <w:proofErr w:type="spellStart"/>
      <w:r w:rsidRPr="00133CFE">
        <w:rPr>
          <w:color w:val="000000" w:themeColor="text1"/>
        </w:rPr>
        <w:t>merupakan</w:t>
      </w:r>
      <w:proofErr w:type="spellEnd"/>
      <w:r w:rsidRPr="00133CFE">
        <w:rPr>
          <w:color w:val="000000" w:themeColor="text1"/>
        </w:rPr>
        <w:t xml:space="preserve"> salah </w:t>
      </w:r>
      <w:proofErr w:type="spellStart"/>
      <w:r w:rsidRPr="00133CFE">
        <w:rPr>
          <w:color w:val="000000" w:themeColor="text1"/>
        </w:rPr>
        <w:t>satu</w:t>
      </w:r>
      <w:proofErr w:type="spellEnd"/>
      <w:r w:rsidRPr="00133CFE">
        <w:rPr>
          <w:color w:val="000000" w:themeColor="text1"/>
        </w:rPr>
        <w:t xml:space="preserve"> RSUD di </w:t>
      </w:r>
      <w:proofErr w:type="spellStart"/>
      <w:r w:rsidRPr="00133CFE">
        <w:rPr>
          <w:color w:val="000000" w:themeColor="text1"/>
        </w:rPr>
        <w:t>Kabupaten</w:t>
      </w:r>
      <w:proofErr w:type="spellEnd"/>
      <w:r w:rsidRPr="00133CFE">
        <w:rPr>
          <w:color w:val="000000" w:themeColor="text1"/>
        </w:rPr>
        <w:t xml:space="preserve"> </w:t>
      </w:r>
      <w:proofErr w:type="spellStart"/>
      <w:r w:rsidRPr="00133CFE">
        <w:rPr>
          <w:color w:val="000000" w:themeColor="text1"/>
        </w:rPr>
        <w:t>Kulon</w:t>
      </w:r>
      <w:proofErr w:type="spellEnd"/>
      <w:r w:rsidRPr="00133CFE">
        <w:rPr>
          <w:color w:val="000000" w:themeColor="text1"/>
        </w:rPr>
        <w:t xml:space="preserve"> </w:t>
      </w:r>
      <w:proofErr w:type="spellStart"/>
      <w:r w:rsidRPr="00133CFE">
        <w:rPr>
          <w:color w:val="000000" w:themeColor="text1"/>
        </w:rPr>
        <w:t>Progo</w:t>
      </w:r>
      <w:proofErr w:type="spellEnd"/>
      <w:r w:rsidRPr="00133CFE">
        <w:rPr>
          <w:color w:val="000000" w:themeColor="text1"/>
        </w:rPr>
        <w:t xml:space="preserve"> yang </w:t>
      </w:r>
      <w:proofErr w:type="spellStart"/>
      <w:r w:rsidRPr="00133CFE">
        <w:rPr>
          <w:color w:val="000000" w:themeColor="text1"/>
        </w:rPr>
        <w:t>terletak</w:t>
      </w:r>
      <w:proofErr w:type="spellEnd"/>
      <w:r w:rsidRPr="00133CFE">
        <w:rPr>
          <w:color w:val="000000" w:themeColor="text1"/>
        </w:rPr>
        <w:t xml:space="preserve"> di Jalan Raya </w:t>
      </w:r>
      <w:proofErr w:type="spellStart"/>
      <w:r w:rsidRPr="00133CFE">
        <w:rPr>
          <w:color w:val="000000" w:themeColor="text1"/>
        </w:rPr>
        <w:t>Sentolo-Muntilan</w:t>
      </w:r>
      <w:proofErr w:type="spellEnd"/>
      <w:r w:rsidRPr="00133CFE">
        <w:rPr>
          <w:color w:val="000000" w:themeColor="text1"/>
        </w:rPr>
        <w:t xml:space="preserve"> KM 0,3 </w:t>
      </w:r>
      <w:proofErr w:type="spellStart"/>
      <w:r w:rsidRPr="00133CFE">
        <w:rPr>
          <w:color w:val="000000" w:themeColor="text1"/>
        </w:rPr>
        <w:t>Kalurahan</w:t>
      </w:r>
      <w:proofErr w:type="spellEnd"/>
      <w:r w:rsidRPr="00133CFE">
        <w:rPr>
          <w:color w:val="000000" w:themeColor="text1"/>
        </w:rPr>
        <w:t xml:space="preserve"> </w:t>
      </w:r>
      <w:proofErr w:type="spellStart"/>
      <w:r w:rsidRPr="00133CFE">
        <w:rPr>
          <w:color w:val="000000" w:themeColor="text1"/>
        </w:rPr>
        <w:t>Banguncipto</w:t>
      </w:r>
      <w:proofErr w:type="spellEnd"/>
      <w:r w:rsidRPr="00133CFE">
        <w:rPr>
          <w:color w:val="000000" w:themeColor="text1"/>
        </w:rPr>
        <w:t xml:space="preserve">, </w:t>
      </w:r>
      <w:proofErr w:type="spellStart"/>
      <w:r w:rsidRPr="00133CFE">
        <w:rPr>
          <w:color w:val="000000" w:themeColor="text1"/>
        </w:rPr>
        <w:t>Kapanewon</w:t>
      </w:r>
      <w:proofErr w:type="spellEnd"/>
      <w:r w:rsidRPr="00133CFE">
        <w:rPr>
          <w:color w:val="000000" w:themeColor="text1"/>
        </w:rPr>
        <w:t xml:space="preserve"> </w:t>
      </w:r>
      <w:proofErr w:type="spellStart"/>
      <w:r w:rsidRPr="00133CFE">
        <w:rPr>
          <w:color w:val="000000" w:themeColor="text1"/>
        </w:rPr>
        <w:t>Sentolo</w:t>
      </w:r>
      <w:proofErr w:type="spellEnd"/>
      <w:r w:rsidRPr="00133CFE">
        <w:rPr>
          <w:color w:val="000000" w:themeColor="text1"/>
        </w:rPr>
        <w:t xml:space="preserve">, </w:t>
      </w:r>
      <w:proofErr w:type="spellStart"/>
      <w:r w:rsidRPr="00133CFE">
        <w:rPr>
          <w:color w:val="000000" w:themeColor="text1"/>
        </w:rPr>
        <w:t>Kabupaten</w:t>
      </w:r>
      <w:proofErr w:type="spellEnd"/>
      <w:r w:rsidRPr="00133CFE">
        <w:rPr>
          <w:color w:val="000000" w:themeColor="text1"/>
        </w:rPr>
        <w:t xml:space="preserve"> </w:t>
      </w:r>
      <w:proofErr w:type="spellStart"/>
      <w:r w:rsidRPr="00133CFE">
        <w:rPr>
          <w:color w:val="000000" w:themeColor="text1"/>
        </w:rPr>
        <w:t>Kulon</w:t>
      </w:r>
      <w:proofErr w:type="spellEnd"/>
      <w:r w:rsidRPr="00133CFE">
        <w:rPr>
          <w:color w:val="000000" w:themeColor="text1"/>
        </w:rPr>
        <w:t xml:space="preserve"> </w:t>
      </w:r>
      <w:proofErr w:type="spellStart"/>
      <w:r w:rsidRPr="00133CFE">
        <w:rPr>
          <w:color w:val="000000" w:themeColor="text1"/>
        </w:rPr>
        <w:t>Progo</w:t>
      </w:r>
      <w:proofErr w:type="spellEnd"/>
      <w:r w:rsidRPr="00133CFE">
        <w:rPr>
          <w:color w:val="000000" w:themeColor="text1"/>
        </w:rPr>
        <w:t xml:space="preserve">, </w:t>
      </w:r>
      <w:proofErr w:type="spellStart"/>
      <w:r w:rsidRPr="00133CFE">
        <w:rPr>
          <w:color w:val="000000" w:themeColor="text1"/>
        </w:rPr>
        <w:t>Provinsi</w:t>
      </w:r>
      <w:proofErr w:type="spellEnd"/>
      <w:r w:rsidRPr="00133CFE">
        <w:rPr>
          <w:color w:val="000000" w:themeColor="text1"/>
        </w:rPr>
        <w:t xml:space="preserve"> Daerah Istimewa Yogyakarta. </w:t>
      </w:r>
      <w:r w:rsidRPr="00133CFE">
        <w:t xml:space="preserve">RSUD </w:t>
      </w:r>
      <w:proofErr w:type="spellStart"/>
      <w:r w:rsidRPr="00133CFE">
        <w:t>Nyi</w:t>
      </w:r>
      <w:proofErr w:type="spellEnd"/>
      <w:r w:rsidRPr="00133CFE">
        <w:t xml:space="preserve"> </w:t>
      </w:r>
      <w:proofErr w:type="spellStart"/>
      <w:r w:rsidRPr="00133CFE">
        <w:t>Ageng</w:t>
      </w:r>
      <w:proofErr w:type="spellEnd"/>
      <w:r w:rsidRPr="00133CFE">
        <w:t xml:space="preserve"> </w:t>
      </w:r>
      <w:proofErr w:type="spellStart"/>
      <w:r w:rsidRPr="00133CFE">
        <w:t>Serang</w:t>
      </w:r>
      <w:proofErr w:type="spellEnd"/>
      <w:r w:rsidRPr="00133CFE">
        <w:t xml:space="preserve"> </w:t>
      </w:r>
      <w:proofErr w:type="spellStart"/>
      <w:r w:rsidRPr="00133CFE">
        <w:t>merupakan</w:t>
      </w:r>
      <w:proofErr w:type="spellEnd"/>
      <w:r w:rsidRPr="00133CFE">
        <w:t xml:space="preserve"> </w:t>
      </w:r>
      <w:proofErr w:type="spellStart"/>
      <w:r w:rsidRPr="00133CFE">
        <w:t>Rumah</w:t>
      </w:r>
      <w:proofErr w:type="spellEnd"/>
      <w:r w:rsidRPr="00133CFE">
        <w:t xml:space="preserve"> </w:t>
      </w:r>
      <w:proofErr w:type="spellStart"/>
      <w:r w:rsidRPr="00133CFE">
        <w:t>Sakit</w:t>
      </w:r>
      <w:proofErr w:type="spellEnd"/>
      <w:r w:rsidRPr="00133CFE">
        <w:t xml:space="preserve"> </w:t>
      </w:r>
      <w:proofErr w:type="spellStart"/>
      <w:r w:rsidRPr="00133CFE">
        <w:t>Tipe</w:t>
      </w:r>
      <w:proofErr w:type="spellEnd"/>
      <w:r w:rsidRPr="00133CFE">
        <w:t xml:space="preserve"> C </w:t>
      </w:r>
      <w:proofErr w:type="spellStart"/>
      <w:r w:rsidRPr="00133CFE">
        <w:t>dengan</w:t>
      </w:r>
      <w:proofErr w:type="spellEnd"/>
      <w:r w:rsidRPr="00133CFE">
        <w:t xml:space="preserve"> </w:t>
      </w:r>
      <w:proofErr w:type="spellStart"/>
      <w:r w:rsidRPr="00133CFE">
        <w:t>Ijin</w:t>
      </w:r>
      <w:proofErr w:type="spellEnd"/>
      <w:r w:rsidRPr="00133CFE">
        <w:t xml:space="preserve"> </w:t>
      </w:r>
      <w:proofErr w:type="spellStart"/>
      <w:r w:rsidRPr="00133CFE">
        <w:t>Operasional</w:t>
      </w:r>
      <w:proofErr w:type="spellEnd"/>
      <w:r w:rsidRPr="00133CFE">
        <w:t xml:space="preserve"> </w:t>
      </w:r>
      <w:proofErr w:type="spellStart"/>
      <w:r w:rsidRPr="00133CFE">
        <w:t>Rumah</w:t>
      </w:r>
      <w:proofErr w:type="spellEnd"/>
      <w:r w:rsidRPr="00133CFE">
        <w:t xml:space="preserve"> </w:t>
      </w:r>
      <w:proofErr w:type="spellStart"/>
      <w:r w:rsidRPr="00133CFE">
        <w:t>Sakit</w:t>
      </w:r>
      <w:proofErr w:type="spellEnd"/>
      <w:r w:rsidRPr="00133CFE">
        <w:t xml:space="preserve"> </w:t>
      </w:r>
      <w:proofErr w:type="spellStart"/>
      <w:r w:rsidRPr="00133CFE">
        <w:t>dari</w:t>
      </w:r>
      <w:proofErr w:type="spellEnd"/>
      <w:r w:rsidRPr="00133CFE">
        <w:t xml:space="preserve"> Keputusan </w:t>
      </w:r>
      <w:proofErr w:type="spellStart"/>
      <w:r w:rsidRPr="00133CFE">
        <w:t>Kepala</w:t>
      </w:r>
      <w:proofErr w:type="spellEnd"/>
      <w:r w:rsidRPr="00133CFE">
        <w:t xml:space="preserve"> </w:t>
      </w:r>
      <w:proofErr w:type="spellStart"/>
      <w:r w:rsidRPr="00133CFE">
        <w:t>Dinas</w:t>
      </w:r>
      <w:proofErr w:type="spellEnd"/>
      <w:r w:rsidRPr="00133CFE">
        <w:t xml:space="preserve"> </w:t>
      </w:r>
      <w:proofErr w:type="spellStart"/>
      <w:r w:rsidRPr="00133CFE">
        <w:t>Penanaman</w:t>
      </w:r>
      <w:proofErr w:type="spellEnd"/>
      <w:r w:rsidRPr="00133CFE">
        <w:t xml:space="preserve"> Modal dan </w:t>
      </w:r>
      <w:proofErr w:type="spellStart"/>
      <w:r w:rsidRPr="00133CFE">
        <w:t>Pelayanan</w:t>
      </w:r>
      <w:proofErr w:type="spellEnd"/>
      <w:r w:rsidRPr="00133CFE">
        <w:t xml:space="preserve"> </w:t>
      </w:r>
      <w:proofErr w:type="spellStart"/>
      <w:r w:rsidRPr="00133CFE">
        <w:t>Terpadu</w:t>
      </w:r>
      <w:proofErr w:type="spellEnd"/>
      <w:r w:rsidRPr="00133CFE">
        <w:t xml:space="preserve"> </w:t>
      </w:r>
      <w:proofErr w:type="spellStart"/>
      <w:r w:rsidRPr="00133CFE">
        <w:t>Kabupaten</w:t>
      </w:r>
      <w:proofErr w:type="spellEnd"/>
      <w:r w:rsidRPr="00133CFE">
        <w:t xml:space="preserve"> </w:t>
      </w:r>
      <w:proofErr w:type="spellStart"/>
      <w:r w:rsidRPr="00133CFE">
        <w:t>Kulon</w:t>
      </w:r>
      <w:proofErr w:type="spellEnd"/>
      <w:r w:rsidRPr="00133CFE">
        <w:t xml:space="preserve"> </w:t>
      </w:r>
      <w:proofErr w:type="spellStart"/>
      <w:r w:rsidRPr="00133CFE">
        <w:t>Progo</w:t>
      </w:r>
      <w:proofErr w:type="spellEnd"/>
      <w:r w:rsidRPr="00133CFE">
        <w:t xml:space="preserve"> </w:t>
      </w:r>
      <w:proofErr w:type="spellStart"/>
      <w:r w:rsidRPr="00133CFE">
        <w:t>Nomor</w:t>
      </w:r>
      <w:proofErr w:type="spellEnd"/>
      <w:r w:rsidRPr="00133CFE">
        <w:t xml:space="preserve"> 445/01/I/2019 </w:t>
      </w:r>
      <w:proofErr w:type="spellStart"/>
      <w:r w:rsidRPr="00133CFE">
        <w:t>tentang</w:t>
      </w:r>
      <w:proofErr w:type="spellEnd"/>
      <w:r w:rsidRPr="00133CFE">
        <w:t xml:space="preserve"> </w:t>
      </w:r>
      <w:proofErr w:type="spellStart"/>
      <w:r w:rsidRPr="00133CFE">
        <w:t>Ijin</w:t>
      </w:r>
      <w:proofErr w:type="spellEnd"/>
      <w:r w:rsidRPr="00133CFE">
        <w:t xml:space="preserve"> </w:t>
      </w:r>
      <w:proofErr w:type="spellStart"/>
      <w:r w:rsidRPr="00133CFE">
        <w:t>Operasional</w:t>
      </w:r>
      <w:proofErr w:type="spellEnd"/>
      <w:r w:rsidRPr="00133CFE">
        <w:t xml:space="preserve"> </w:t>
      </w:r>
      <w:proofErr w:type="spellStart"/>
      <w:r w:rsidRPr="00133CFE">
        <w:t>Rumah</w:t>
      </w:r>
      <w:proofErr w:type="spellEnd"/>
      <w:r w:rsidRPr="00133CFE">
        <w:t xml:space="preserve"> </w:t>
      </w:r>
      <w:proofErr w:type="spellStart"/>
      <w:r w:rsidRPr="00133CFE">
        <w:t>Sakit</w:t>
      </w:r>
      <w:proofErr w:type="spellEnd"/>
      <w:r w:rsidRPr="00133CFE">
        <w:t xml:space="preserve"> yang </w:t>
      </w:r>
      <w:proofErr w:type="spellStart"/>
      <w:r w:rsidRPr="00133CFE">
        <w:t>berlaku</w:t>
      </w:r>
      <w:proofErr w:type="spellEnd"/>
      <w:r w:rsidRPr="00133CFE">
        <w:t xml:space="preserve"> </w:t>
      </w:r>
      <w:proofErr w:type="spellStart"/>
      <w:r w:rsidRPr="00133CFE">
        <w:t>sampai</w:t>
      </w:r>
      <w:proofErr w:type="spellEnd"/>
      <w:r w:rsidRPr="00133CFE">
        <w:t xml:space="preserve"> </w:t>
      </w:r>
      <w:proofErr w:type="spellStart"/>
      <w:r w:rsidRPr="00133CFE">
        <w:t>dengan</w:t>
      </w:r>
      <w:proofErr w:type="spellEnd"/>
      <w:r w:rsidRPr="00133CFE">
        <w:t xml:space="preserve"> 17 </w:t>
      </w:r>
      <w:proofErr w:type="spellStart"/>
      <w:r w:rsidRPr="00133CFE">
        <w:t>Januari</w:t>
      </w:r>
      <w:proofErr w:type="spellEnd"/>
      <w:r w:rsidRPr="00133CFE">
        <w:t xml:space="preserve"> 2024. RSUD </w:t>
      </w:r>
      <w:proofErr w:type="spellStart"/>
      <w:r w:rsidRPr="00133CFE">
        <w:t>Nyi</w:t>
      </w:r>
      <w:proofErr w:type="spellEnd"/>
      <w:r w:rsidRPr="00133CFE">
        <w:t xml:space="preserve"> </w:t>
      </w:r>
      <w:proofErr w:type="spellStart"/>
      <w:r w:rsidRPr="00133CFE">
        <w:t>Ageng</w:t>
      </w:r>
      <w:proofErr w:type="spellEnd"/>
      <w:r w:rsidRPr="00133CFE">
        <w:t xml:space="preserve"> </w:t>
      </w:r>
      <w:proofErr w:type="spellStart"/>
      <w:r w:rsidRPr="00133CFE">
        <w:t>Serang</w:t>
      </w:r>
      <w:proofErr w:type="spellEnd"/>
      <w:r w:rsidRPr="00133CFE">
        <w:t xml:space="preserve"> </w:t>
      </w:r>
      <w:proofErr w:type="spellStart"/>
      <w:r w:rsidRPr="00133CFE">
        <w:t>telah</w:t>
      </w:r>
      <w:proofErr w:type="spellEnd"/>
      <w:r w:rsidRPr="00133CFE">
        <w:t xml:space="preserve"> </w:t>
      </w:r>
      <w:proofErr w:type="spellStart"/>
      <w:r w:rsidRPr="00133CFE">
        <w:t>terakreditasi</w:t>
      </w:r>
      <w:proofErr w:type="spellEnd"/>
      <w:r w:rsidRPr="00133CFE">
        <w:t xml:space="preserve"> Utama pada </w:t>
      </w:r>
      <w:proofErr w:type="spellStart"/>
      <w:r w:rsidRPr="00133CFE">
        <w:t>tanggal</w:t>
      </w:r>
      <w:proofErr w:type="spellEnd"/>
      <w:r w:rsidRPr="00133CFE">
        <w:t xml:space="preserve"> 27 </w:t>
      </w:r>
      <w:proofErr w:type="spellStart"/>
      <w:r w:rsidRPr="00133CFE">
        <w:t>Juli</w:t>
      </w:r>
      <w:proofErr w:type="spellEnd"/>
      <w:r w:rsidRPr="00133CFE">
        <w:t xml:space="preserve"> 2020 dan </w:t>
      </w:r>
      <w:proofErr w:type="spellStart"/>
      <w:r w:rsidRPr="00133CFE">
        <w:t>berlaku</w:t>
      </w:r>
      <w:proofErr w:type="spellEnd"/>
      <w:r w:rsidRPr="00133CFE">
        <w:t xml:space="preserve"> </w:t>
      </w:r>
      <w:proofErr w:type="spellStart"/>
      <w:r w:rsidRPr="00133CFE">
        <w:t>sampai</w:t>
      </w:r>
      <w:proofErr w:type="spellEnd"/>
      <w:r w:rsidRPr="00133CFE">
        <w:t xml:space="preserve"> </w:t>
      </w:r>
      <w:proofErr w:type="spellStart"/>
      <w:r w:rsidRPr="00133CFE">
        <w:t>dengan</w:t>
      </w:r>
      <w:proofErr w:type="spellEnd"/>
      <w:r w:rsidRPr="00133CFE">
        <w:t xml:space="preserve"> 12 </w:t>
      </w:r>
      <w:proofErr w:type="spellStart"/>
      <w:r w:rsidRPr="00133CFE">
        <w:t>Desember</w:t>
      </w:r>
      <w:proofErr w:type="spellEnd"/>
      <w:r w:rsidRPr="00133CFE">
        <w:t xml:space="preserve"> 2021. Salah </w:t>
      </w:r>
      <w:proofErr w:type="spellStart"/>
      <w:r w:rsidRPr="00133CFE">
        <w:t>satu</w:t>
      </w:r>
      <w:proofErr w:type="spellEnd"/>
      <w:r w:rsidRPr="00133CFE">
        <w:t xml:space="preserve"> </w:t>
      </w:r>
      <w:proofErr w:type="spellStart"/>
      <w:r w:rsidRPr="00133CFE">
        <w:t>misinya</w:t>
      </w:r>
      <w:proofErr w:type="spellEnd"/>
      <w:r w:rsidRPr="00133CFE">
        <w:t xml:space="preserve"> </w:t>
      </w:r>
      <w:proofErr w:type="spellStart"/>
      <w:r w:rsidRPr="00133CFE">
        <w:t>yaitu</w:t>
      </w:r>
      <w:proofErr w:type="spellEnd"/>
      <w:r w:rsidRPr="00133CFE">
        <w:t xml:space="preserve"> </w:t>
      </w:r>
      <w:proofErr w:type="spellStart"/>
      <w:r w:rsidRPr="00133CFE">
        <w:t>memberikan</w:t>
      </w:r>
      <w:proofErr w:type="spellEnd"/>
      <w:r w:rsidRPr="00133CFE">
        <w:t xml:space="preserve"> </w:t>
      </w:r>
      <w:proofErr w:type="spellStart"/>
      <w:r w:rsidRPr="00133CFE">
        <w:t>pelayanan</w:t>
      </w:r>
      <w:proofErr w:type="spellEnd"/>
      <w:r w:rsidRPr="00133CFE">
        <w:t xml:space="preserve"> </w:t>
      </w:r>
      <w:proofErr w:type="spellStart"/>
      <w:r w:rsidRPr="00133CFE">
        <w:t>keseharan</w:t>
      </w:r>
      <w:proofErr w:type="spellEnd"/>
      <w:r w:rsidRPr="00133CFE">
        <w:t xml:space="preserve"> </w:t>
      </w:r>
      <w:proofErr w:type="spellStart"/>
      <w:r w:rsidRPr="00133CFE">
        <w:t>secara</w:t>
      </w:r>
      <w:proofErr w:type="spellEnd"/>
      <w:r w:rsidRPr="00133CFE">
        <w:t xml:space="preserve"> </w:t>
      </w:r>
      <w:proofErr w:type="spellStart"/>
      <w:r w:rsidRPr="00133CFE">
        <w:t>paripurna</w:t>
      </w:r>
      <w:proofErr w:type="spellEnd"/>
      <w:r w:rsidRPr="00133CFE">
        <w:t xml:space="preserve">, </w:t>
      </w:r>
      <w:proofErr w:type="spellStart"/>
      <w:r w:rsidRPr="00133CFE">
        <w:t>bermutu</w:t>
      </w:r>
      <w:proofErr w:type="spellEnd"/>
      <w:r w:rsidRPr="00133CFE">
        <w:t xml:space="preserve"> dan </w:t>
      </w:r>
      <w:proofErr w:type="spellStart"/>
      <w:r w:rsidRPr="00133CFE">
        <w:t>mengutamakan</w:t>
      </w:r>
      <w:proofErr w:type="spellEnd"/>
      <w:r w:rsidRPr="00133CFE">
        <w:t xml:space="preserve"> </w:t>
      </w:r>
      <w:proofErr w:type="spellStart"/>
      <w:r w:rsidRPr="00133CFE">
        <w:t>keselamatan</w:t>
      </w:r>
      <w:proofErr w:type="spellEnd"/>
      <w:r w:rsidRPr="00133CFE">
        <w:t xml:space="preserve"> </w:t>
      </w:r>
      <w:proofErr w:type="spellStart"/>
      <w:r w:rsidRPr="00133CFE">
        <w:t>pasien</w:t>
      </w:r>
      <w:proofErr w:type="spellEnd"/>
      <w:r w:rsidRPr="00133CFE">
        <w:t xml:space="preserve">. </w:t>
      </w:r>
    </w:p>
    <w:p w14:paraId="0B791C3C" w14:textId="77777777" w:rsidR="00865406" w:rsidRPr="00B60D1D" w:rsidRDefault="00865406" w:rsidP="00865406">
      <w:pPr>
        <w:rPr>
          <w:rFonts w:eastAsiaTheme="minorHAnsi"/>
        </w:rPr>
      </w:pPr>
      <w:r>
        <w:br w:type="page"/>
      </w:r>
    </w:p>
    <w:p w14:paraId="403CD34F" w14:textId="77777777" w:rsidR="00865406" w:rsidRPr="008C7F18" w:rsidRDefault="00865406" w:rsidP="00865406">
      <w:pPr>
        <w:pStyle w:val="ListParagraph"/>
        <w:numPr>
          <w:ilvl w:val="0"/>
          <w:numId w:val="1"/>
        </w:numPr>
        <w:spacing w:line="480" w:lineRule="auto"/>
        <w:jc w:val="both"/>
        <w:outlineLvl w:val="1"/>
        <w:rPr>
          <w:b/>
          <w:bCs/>
          <w:color w:val="000000" w:themeColor="text1"/>
        </w:rPr>
      </w:pPr>
      <w:bookmarkStart w:id="2" w:name="_Toc108107321"/>
      <w:r w:rsidRPr="008C7F18">
        <w:rPr>
          <w:b/>
          <w:bCs/>
        </w:rPr>
        <w:lastRenderedPageBreak/>
        <w:t>Hasil</w:t>
      </w:r>
      <w:bookmarkEnd w:id="2"/>
    </w:p>
    <w:p w14:paraId="7883494C" w14:textId="77777777" w:rsidR="00865406" w:rsidRPr="00133CFE" w:rsidRDefault="00865406" w:rsidP="00865406">
      <w:pPr>
        <w:pStyle w:val="ListParagraph"/>
        <w:spacing w:line="480" w:lineRule="auto"/>
        <w:ind w:firstLine="360"/>
        <w:jc w:val="both"/>
        <w:rPr>
          <w:color w:val="000000" w:themeColor="text1"/>
        </w:rPr>
      </w:pPr>
      <w:r w:rsidRPr="00133CFE">
        <w:rPr>
          <w:color w:val="000000" w:themeColor="text1"/>
        </w:rPr>
        <w:t xml:space="preserve"> </w:t>
      </w:r>
      <w:proofErr w:type="spellStart"/>
      <w:r w:rsidRPr="00133CFE">
        <w:rPr>
          <w:color w:val="000000" w:themeColor="text1"/>
        </w:rPr>
        <w:t>Jumlah</w:t>
      </w:r>
      <w:proofErr w:type="spellEnd"/>
      <w:r w:rsidRPr="00133CFE">
        <w:rPr>
          <w:color w:val="000000" w:themeColor="text1"/>
        </w:rPr>
        <w:t xml:space="preserve"> </w:t>
      </w:r>
      <w:proofErr w:type="spellStart"/>
      <w:r w:rsidRPr="00133CFE">
        <w:rPr>
          <w:color w:val="000000" w:themeColor="text1"/>
        </w:rPr>
        <w:t>responden</w:t>
      </w:r>
      <w:proofErr w:type="spellEnd"/>
      <w:r w:rsidRPr="00133CFE">
        <w:rPr>
          <w:color w:val="000000" w:themeColor="text1"/>
        </w:rPr>
        <w:t xml:space="preserve"> </w:t>
      </w:r>
      <w:proofErr w:type="spellStart"/>
      <w:r w:rsidRPr="00133CFE">
        <w:rPr>
          <w:color w:val="000000" w:themeColor="text1"/>
        </w:rPr>
        <w:t>dalam</w:t>
      </w:r>
      <w:proofErr w:type="spellEnd"/>
      <w:r w:rsidRPr="00133CFE">
        <w:rPr>
          <w:color w:val="000000" w:themeColor="text1"/>
        </w:rPr>
        <w:t xml:space="preserve"> </w:t>
      </w:r>
      <w:proofErr w:type="spellStart"/>
      <w:r w:rsidRPr="00133CFE">
        <w:rPr>
          <w:color w:val="000000" w:themeColor="text1"/>
        </w:rPr>
        <w:t>penelitian</w:t>
      </w:r>
      <w:proofErr w:type="spellEnd"/>
      <w:r w:rsidRPr="00133CFE">
        <w:rPr>
          <w:color w:val="000000" w:themeColor="text1"/>
        </w:rPr>
        <w:t xml:space="preserve"> </w:t>
      </w:r>
      <w:proofErr w:type="spellStart"/>
      <w:r w:rsidRPr="00133CFE">
        <w:rPr>
          <w:color w:val="000000" w:themeColor="text1"/>
        </w:rPr>
        <w:t>ini</w:t>
      </w:r>
      <w:proofErr w:type="spellEnd"/>
      <w:r w:rsidRPr="00133CFE">
        <w:rPr>
          <w:color w:val="000000" w:themeColor="text1"/>
        </w:rPr>
        <w:t xml:space="preserve"> </w:t>
      </w:r>
      <w:proofErr w:type="spellStart"/>
      <w:r w:rsidRPr="00133CFE">
        <w:rPr>
          <w:color w:val="000000" w:themeColor="text1"/>
        </w:rPr>
        <w:t>adalah</w:t>
      </w:r>
      <w:proofErr w:type="spellEnd"/>
      <w:r w:rsidRPr="00133CFE">
        <w:rPr>
          <w:color w:val="000000" w:themeColor="text1"/>
        </w:rPr>
        <w:t xml:space="preserve"> 60 </w:t>
      </w:r>
      <w:proofErr w:type="spellStart"/>
      <w:r w:rsidRPr="00133CFE">
        <w:rPr>
          <w:color w:val="000000" w:themeColor="text1"/>
        </w:rPr>
        <w:t>responden</w:t>
      </w:r>
      <w:proofErr w:type="spellEnd"/>
      <w:r w:rsidRPr="00133CFE">
        <w:rPr>
          <w:color w:val="000000" w:themeColor="text1"/>
        </w:rPr>
        <w:t xml:space="preserve"> </w:t>
      </w:r>
      <w:proofErr w:type="spellStart"/>
      <w:r w:rsidRPr="00133CFE">
        <w:rPr>
          <w:color w:val="000000" w:themeColor="text1"/>
        </w:rPr>
        <w:t>dengan</w:t>
      </w:r>
      <w:proofErr w:type="spellEnd"/>
      <w:r w:rsidRPr="00133CFE">
        <w:rPr>
          <w:color w:val="000000" w:themeColor="text1"/>
        </w:rPr>
        <w:t xml:space="preserve"> </w:t>
      </w:r>
      <w:proofErr w:type="spellStart"/>
      <w:r w:rsidRPr="00133CFE">
        <w:rPr>
          <w:color w:val="000000" w:themeColor="text1"/>
        </w:rPr>
        <w:t>hasil</w:t>
      </w:r>
      <w:proofErr w:type="spellEnd"/>
      <w:r w:rsidRPr="00133CFE">
        <w:rPr>
          <w:color w:val="000000" w:themeColor="text1"/>
        </w:rPr>
        <w:t xml:space="preserve"> </w:t>
      </w:r>
      <w:proofErr w:type="spellStart"/>
      <w:r w:rsidRPr="00133CFE">
        <w:rPr>
          <w:color w:val="000000" w:themeColor="text1"/>
        </w:rPr>
        <w:t>penelitian</w:t>
      </w:r>
      <w:proofErr w:type="spellEnd"/>
      <w:r w:rsidRPr="00133CFE">
        <w:rPr>
          <w:color w:val="000000" w:themeColor="text1"/>
        </w:rPr>
        <w:t xml:space="preserve"> </w:t>
      </w:r>
      <w:proofErr w:type="spellStart"/>
      <w:r w:rsidRPr="00133CFE">
        <w:rPr>
          <w:color w:val="000000" w:themeColor="text1"/>
        </w:rPr>
        <w:t>sebagai</w:t>
      </w:r>
      <w:proofErr w:type="spellEnd"/>
      <w:r w:rsidRPr="00133CFE">
        <w:rPr>
          <w:color w:val="000000" w:themeColor="text1"/>
        </w:rPr>
        <w:t xml:space="preserve"> </w:t>
      </w:r>
      <w:proofErr w:type="spellStart"/>
      <w:proofErr w:type="gramStart"/>
      <w:r w:rsidRPr="00133CFE">
        <w:rPr>
          <w:color w:val="000000" w:themeColor="text1"/>
        </w:rPr>
        <w:t>berikut</w:t>
      </w:r>
      <w:proofErr w:type="spellEnd"/>
      <w:r w:rsidRPr="00133CFE">
        <w:rPr>
          <w:color w:val="000000" w:themeColor="text1"/>
        </w:rPr>
        <w:t xml:space="preserve"> :</w:t>
      </w:r>
      <w:proofErr w:type="gramEnd"/>
    </w:p>
    <w:p w14:paraId="5F9FF360" w14:textId="77777777" w:rsidR="00865406" w:rsidRDefault="00865406" w:rsidP="00865406">
      <w:pPr>
        <w:pStyle w:val="ListParagraph"/>
        <w:numPr>
          <w:ilvl w:val="0"/>
          <w:numId w:val="2"/>
        </w:numPr>
        <w:spacing w:line="480" w:lineRule="auto"/>
        <w:jc w:val="both"/>
        <w:rPr>
          <w:color w:val="000000" w:themeColor="text1"/>
        </w:rPr>
      </w:pPr>
      <w:proofErr w:type="spellStart"/>
      <w:r w:rsidRPr="00706C18">
        <w:rPr>
          <w:color w:val="000000" w:themeColor="text1"/>
        </w:rPr>
        <w:t>Karakteristik</w:t>
      </w:r>
      <w:proofErr w:type="spellEnd"/>
      <w:r w:rsidRPr="00706C18">
        <w:rPr>
          <w:color w:val="000000" w:themeColor="text1"/>
        </w:rPr>
        <w:t xml:space="preserve"> </w:t>
      </w:r>
      <w:r>
        <w:rPr>
          <w:color w:val="000000" w:themeColor="text1"/>
        </w:rPr>
        <w:t xml:space="preserve">Ibu </w:t>
      </w:r>
      <w:proofErr w:type="spellStart"/>
      <w:r>
        <w:rPr>
          <w:color w:val="000000" w:themeColor="text1"/>
        </w:rPr>
        <w:t>Nifas</w:t>
      </w:r>
      <w:proofErr w:type="spellEnd"/>
    </w:p>
    <w:p w14:paraId="16489301" w14:textId="77777777" w:rsidR="00865406" w:rsidRPr="00706C18" w:rsidRDefault="00865406" w:rsidP="00865406">
      <w:pPr>
        <w:pStyle w:val="ListParagraph"/>
        <w:spacing w:line="360" w:lineRule="auto"/>
        <w:ind w:left="1080"/>
        <w:jc w:val="center"/>
        <w:rPr>
          <w:color w:val="000000" w:themeColor="text1"/>
        </w:rPr>
      </w:pPr>
      <w:proofErr w:type="spellStart"/>
      <w:r w:rsidRPr="00706C18">
        <w:rPr>
          <w:color w:val="000000" w:themeColor="text1"/>
        </w:rPr>
        <w:t>Tabel</w:t>
      </w:r>
      <w:proofErr w:type="spellEnd"/>
      <w:r w:rsidRPr="00706C18">
        <w:rPr>
          <w:color w:val="000000" w:themeColor="text1"/>
        </w:rPr>
        <w:t xml:space="preserve"> 3.</w:t>
      </w:r>
    </w:p>
    <w:p w14:paraId="793C3AC4" w14:textId="77777777" w:rsidR="00865406" w:rsidRDefault="00865406" w:rsidP="00865406">
      <w:pPr>
        <w:pStyle w:val="ListParagraph"/>
        <w:spacing w:line="360" w:lineRule="auto"/>
        <w:ind w:left="1080"/>
        <w:jc w:val="center"/>
        <w:rPr>
          <w:color w:val="000000" w:themeColor="text1"/>
        </w:rPr>
      </w:pPr>
      <w:proofErr w:type="spellStart"/>
      <w:r>
        <w:rPr>
          <w:color w:val="000000" w:themeColor="text1"/>
        </w:rPr>
        <w:t>Karakteristik</w:t>
      </w:r>
      <w:proofErr w:type="spellEnd"/>
      <w:r>
        <w:rPr>
          <w:color w:val="000000" w:themeColor="text1"/>
        </w:rPr>
        <w:t xml:space="preserve"> Ibu </w:t>
      </w:r>
      <w:proofErr w:type="spellStart"/>
      <w:r>
        <w:rPr>
          <w:color w:val="000000" w:themeColor="text1"/>
        </w:rPr>
        <w:t>Nifas</w:t>
      </w:r>
      <w:proofErr w:type="spellEnd"/>
    </w:p>
    <w:p w14:paraId="16A77441" w14:textId="77777777" w:rsidR="00865406" w:rsidRDefault="00865406" w:rsidP="00865406">
      <w:pPr>
        <w:pStyle w:val="ListParagraph"/>
        <w:spacing w:line="360" w:lineRule="auto"/>
        <w:ind w:left="1080"/>
        <w:jc w:val="center"/>
        <w:rPr>
          <w:color w:val="000000" w:themeColor="text1"/>
        </w:rPr>
      </w:pPr>
    </w:p>
    <w:tbl>
      <w:tblPr>
        <w:tblW w:w="6390" w:type="dxa"/>
        <w:jc w:val="center"/>
        <w:tblLook w:val="04A0" w:firstRow="1" w:lastRow="0" w:firstColumn="1" w:lastColumn="0" w:noHBand="0" w:noVBand="1"/>
      </w:tblPr>
      <w:tblGrid>
        <w:gridCol w:w="2820"/>
        <w:gridCol w:w="1300"/>
        <w:gridCol w:w="1300"/>
        <w:gridCol w:w="970"/>
      </w:tblGrid>
      <w:tr w:rsidR="00865406" w:rsidRPr="00E82338" w14:paraId="1027181A" w14:textId="77777777" w:rsidTr="008123F2">
        <w:trPr>
          <w:trHeight w:val="640"/>
          <w:jc w:val="center"/>
        </w:trPr>
        <w:tc>
          <w:tcPr>
            <w:tcW w:w="2820" w:type="dxa"/>
            <w:tcBorders>
              <w:top w:val="single" w:sz="12" w:space="0" w:color="auto"/>
              <w:left w:val="nil"/>
              <w:bottom w:val="single" w:sz="12" w:space="0" w:color="auto"/>
              <w:right w:val="nil"/>
            </w:tcBorders>
            <w:shd w:val="clear" w:color="auto" w:fill="auto"/>
            <w:vAlign w:val="center"/>
            <w:hideMark/>
          </w:tcPr>
          <w:p w14:paraId="3123AF9D" w14:textId="77777777" w:rsidR="00865406" w:rsidRPr="00E82338" w:rsidRDefault="00865406" w:rsidP="008123F2">
            <w:pPr>
              <w:jc w:val="center"/>
              <w:rPr>
                <w:b/>
                <w:bCs/>
                <w:color w:val="000000"/>
                <w:sz w:val="22"/>
                <w:szCs w:val="22"/>
              </w:rPr>
            </w:pPr>
            <w:proofErr w:type="spellStart"/>
            <w:r w:rsidRPr="00E82338">
              <w:rPr>
                <w:b/>
                <w:bCs/>
                <w:color w:val="000000"/>
                <w:sz w:val="22"/>
                <w:szCs w:val="22"/>
              </w:rPr>
              <w:t>Karakteristik</w:t>
            </w:r>
            <w:proofErr w:type="spellEnd"/>
          </w:p>
        </w:tc>
        <w:tc>
          <w:tcPr>
            <w:tcW w:w="1300" w:type="dxa"/>
            <w:tcBorders>
              <w:top w:val="single" w:sz="12" w:space="0" w:color="auto"/>
              <w:left w:val="nil"/>
              <w:bottom w:val="single" w:sz="12" w:space="0" w:color="auto"/>
              <w:right w:val="nil"/>
            </w:tcBorders>
            <w:shd w:val="clear" w:color="auto" w:fill="auto"/>
            <w:vAlign w:val="center"/>
            <w:hideMark/>
          </w:tcPr>
          <w:p w14:paraId="4114F73F" w14:textId="77777777" w:rsidR="00865406" w:rsidRPr="00E82338" w:rsidRDefault="00865406" w:rsidP="008123F2">
            <w:pPr>
              <w:jc w:val="center"/>
              <w:rPr>
                <w:b/>
                <w:bCs/>
                <w:color w:val="000000"/>
                <w:sz w:val="22"/>
                <w:szCs w:val="22"/>
              </w:rPr>
            </w:pPr>
            <w:proofErr w:type="spellStart"/>
            <w:r w:rsidRPr="00E82338">
              <w:rPr>
                <w:b/>
                <w:bCs/>
                <w:color w:val="000000"/>
                <w:sz w:val="22"/>
                <w:szCs w:val="22"/>
              </w:rPr>
              <w:t>Frekuensi</w:t>
            </w:r>
            <w:proofErr w:type="spellEnd"/>
            <w:r w:rsidRPr="00E82338">
              <w:rPr>
                <w:b/>
                <w:bCs/>
                <w:color w:val="000000"/>
                <w:sz w:val="22"/>
                <w:szCs w:val="22"/>
              </w:rPr>
              <w:t xml:space="preserve"> (f)</w:t>
            </w:r>
          </w:p>
        </w:tc>
        <w:tc>
          <w:tcPr>
            <w:tcW w:w="1300" w:type="dxa"/>
            <w:tcBorders>
              <w:top w:val="single" w:sz="12" w:space="0" w:color="auto"/>
              <w:left w:val="nil"/>
              <w:bottom w:val="single" w:sz="12" w:space="0" w:color="auto"/>
              <w:right w:val="nil"/>
            </w:tcBorders>
            <w:shd w:val="clear" w:color="auto" w:fill="auto"/>
            <w:vAlign w:val="center"/>
            <w:hideMark/>
          </w:tcPr>
          <w:p w14:paraId="5C5E043A" w14:textId="77777777" w:rsidR="00865406" w:rsidRPr="00E82338" w:rsidRDefault="00865406" w:rsidP="008123F2">
            <w:pPr>
              <w:jc w:val="center"/>
              <w:rPr>
                <w:b/>
                <w:bCs/>
                <w:color w:val="000000"/>
                <w:sz w:val="22"/>
                <w:szCs w:val="22"/>
              </w:rPr>
            </w:pPr>
            <w:proofErr w:type="spellStart"/>
            <w:r w:rsidRPr="00E82338">
              <w:rPr>
                <w:b/>
                <w:bCs/>
                <w:color w:val="000000"/>
                <w:sz w:val="22"/>
                <w:szCs w:val="22"/>
              </w:rPr>
              <w:t>Persentase</w:t>
            </w:r>
            <w:proofErr w:type="spellEnd"/>
            <w:r w:rsidRPr="00E82338">
              <w:rPr>
                <w:b/>
                <w:bCs/>
                <w:color w:val="000000"/>
                <w:sz w:val="22"/>
                <w:szCs w:val="22"/>
              </w:rPr>
              <w:t xml:space="preserve"> (%)</w:t>
            </w:r>
          </w:p>
        </w:tc>
        <w:tc>
          <w:tcPr>
            <w:tcW w:w="970" w:type="dxa"/>
            <w:tcBorders>
              <w:top w:val="single" w:sz="4" w:space="0" w:color="auto"/>
              <w:left w:val="nil"/>
              <w:bottom w:val="single" w:sz="12" w:space="0" w:color="auto"/>
              <w:right w:val="nil"/>
            </w:tcBorders>
            <w:shd w:val="clear" w:color="auto" w:fill="auto"/>
            <w:vAlign w:val="center"/>
            <w:hideMark/>
          </w:tcPr>
          <w:p w14:paraId="1DD504D5" w14:textId="77777777" w:rsidR="00865406" w:rsidRPr="00E82338" w:rsidRDefault="00865406" w:rsidP="008123F2">
            <w:pPr>
              <w:jc w:val="center"/>
              <w:rPr>
                <w:b/>
                <w:bCs/>
                <w:color w:val="000000"/>
                <w:sz w:val="22"/>
                <w:szCs w:val="22"/>
              </w:rPr>
            </w:pPr>
            <w:r w:rsidRPr="00E82338">
              <w:rPr>
                <w:b/>
                <w:bCs/>
                <w:color w:val="000000"/>
                <w:sz w:val="22"/>
                <w:szCs w:val="22"/>
              </w:rPr>
              <w:t>Sig.</w:t>
            </w:r>
          </w:p>
        </w:tc>
      </w:tr>
      <w:tr w:rsidR="00865406" w:rsidRPr="00E82338" w14:paraId="3B318934" w14:textId="77777777" w:rsidTr="008123F2">
        <w:trPr>
          <w:trHeight w:val="360"/>
          <w:jc w:val="center"/>
        </w:trPr>
        <w:tc>
          <w:tcPr>
            <w:tcW w:w="2820" w:type="dxa"/>
            <w:tcBorders>
              <w:top w:val="nil"/>
              <w:left w:val="nil"/>
              <w:bottom w:val="single" w:sz="8" w:space="0" w:color="auto"/>
              <w:right w:val="nil"/>
            </w:tcBorders>
            <w:shd w:val="clear" w:color="auto" w:fill="auto"/>
            <w:vAlign w:val="center"/>
            <w:hideMark/>
          </w:tcPr>
          <w:p w14:paraId="46D4642D" w14:textId="77777777" w:rsidR="00865406" w:rsidRPr="00E82338" w:rsidRDefault="00865406" w:rsidP="008123F2">
            <w:pPr>
              <w:jc w:val="both"/>
              <w:rPr>
                <w:b/>
                <w:bCs/>
                <w:color w:val="000000"/>
                <w:sz w:val="22"/>
                <w:szCs w:val="22"/>
              </w:rPr>
            </w:pPr>
            <w:r w:rsidRPr="00E82338">
              <w:rPr>
                <w:b/>
                <w:bCs/>
                <w:color w:val="000000"/>
                <w:sz w:val="22"/>
                <w:szCs w:val="22"/>
              </w:rPr>
              <w:t>Tingkat Pendidikan</w:t>
            </w:r>
          </w:p>
        </w:tc>
        <w:tc>
          <w:tcPr>
            <w:tcW w:w="1300" w:type="dxa"/>
            <w:tcBorders>
              <w:top w:val="nil"/>
              <w:left w:val="nil"/>
              <w:bottom w:val="single" w:sz="8" w:space="0" w:color="auto"/>
              <w:right w:val="nil"/>
            </w:tcBorders>
            <w:shd w:val="clear" w:color="auto" w:fill="auto"/>
            <w:vAlign w:val="center"/>
            <w:hideMark/>
          </w:tcPr>
          <w:p w14:paraId="5D13FE2B" w14:textId="77777777" w:rsidR="00865406" w:rsidRPr="00E82338" w:rsidRDefault="00865406" w:rsidP="008123F2">
            <w:pPr>
              <w:jc w:val="center"/>
              <w:rPr>
                <w:b/>
                <w:bCs/>
                <w:color w:val="000000"/>
                <w:sz w:val="22"/>
                <w:szCs w:val="22"/>
              </w:rPr>
            </w:pPr>
            <w:r w:rsidRPr="00E82338">
              <w:rPr>
                <w:b/>
                <w:bCs/>
                <w:color w:val="000000"/>
                <w:sz w:val="22"/>
                <w:szCs w:val="22"/>
              </w:rPr>
              <w:t> </w:t>
            </w:r>
          </w:p>
        </w:tc>
        <w:tc>
          <w:tcPr>
            <w:tcW w:w="1300" w:type="dxa"/>
            <w:tcBorders>
              <w:top w:val="nil"/>
              <w:left w:val="nil"/>
              <w:bottom w:val="single" w:sz="8" w:space="0" w:color="auto"/>
              <w:right w:val="nil"/>
            </w:tcBorders>
            <w:shd w:val="clear" w:color="auto" w:fill="auto"/>
            <w:vAlign w:val="center"/>
            <w:hideMark/>
          </w:tcPr>
          <w:p w14:paraId="630AA012" w14:textId="77777777" w:rsidR="00865406" w:rsidRPr="00E82338" w:rsidRDefault="00865406" w:rsidP="008123F2">
            <w:pPr>
              <w:jc w:val="center"/>
              <w:rPr>
                <w:b/>
                <w:bCs/>
                <w:color w:val="000000"/>
                <w:sz w:val="22"/>
                <w:szCs w:val="22"/>
              </w:rPr>
            </w:pPr>
            <w:r w:rsidRPr="00E82338">
              <w:rPr>
                <w:b/>
                <w:bCs/>
                <w:color w:val="000000"/>
                <w:sz w:val="22"/>
                <w:szCs w:val="22"/>
              </w:rPr>
              <w:t> </w:t>
            </w:r>
          </w:p>
        </w:tc>
        <w:tc>
          <w:tcPr>
            <w:tcW w:w="970" w:type="dxa"/>
            <w:tcBorders>
              <w:top w:val="nil"/>
              <w:left w:val="nil"/>
              <w:bottom w:val="single" w:sz="8" w:space="0" w:color="auto"/>
              <w:right w:val="nil"/>
            </w:tcBorders>
            <w:shd w:val="clear" w:color="auto" w:fill="auto"/>
            <w:noWrap/>
            <w:vAlign w:val="bottom"/>
            <w:hideMark/>
          </w:tcPr>
          <w:p w14:paraId="29ABB452" w14:textId="77777777" w:rsidR="00865406" w:rsidRPr="00E82338" w:rsidRDefault="00865406" w:rsidP="008123F2">
            <w:pPr>
              <w:jc w:val="right"/>
              <w:rPr>
                <w:color w:val="000000"/>
                <w:sz w:val="22"/>
                <w:szCs w:val="22"/>
              </w:rPr>
            </w:pPr>
          </w:p>
        </w:tc>
      </w:tr>
      <w:tr w:rsidR="00865406" w:rsidRPr="00E82338" w14:paraId="672F11DF" w14:textId="77777777" w:rsidTr="008123F2">
        <w:trPr>
          <w:trHeight w:val="320"/>
          <w:jc w:val="center"/>
        </w:trPr>
        <w:tc>
          <w:tcPr>
            <w:tcW w:w="2820" w:type="dxa"/>
            <w:tcBorders>
              <w:top w:val="nil"/>
              <w:left w:val="nil"/>
              <w:bottom w:val="nil"/>
              <w:right w:val="nil"/>
            </w:tcBorders>
            <w:shd w:val="clear" w:color="auto" w:fill="auto"/>
            <w:vAlign w:val="center"/>
            <w:hideMark/>
          </w:tcPr>
          <w:p w14:paraId="76695A71" w14:textId="77777777" w:rsidR="00865406" w:rsidRPr="00E82338" w:rsidRDefault="00865406" w:rsidP="008123F2">
            <w:pPr>
              <w:rPr>
                <w:color w:val="000000"/>
                <w:sz w:val="22"/>
                <w:szCs w:val="22"/>
              </w:rPr>
            </w:pPr>
            <w:r w:rsidRPr="00E82338">
              <w:rPr>
                <w:color w:val="000000" w:themeColor="text1"/>
                <w:sz w:val="22"/>
                <w:szCs w:val="22"/>
              </w:rPr>
              <w:t>Dasar (</w:t>
            </w:r>
            <w:proofErr w:type="gramStart"/>
            <w:r w:rsidRPr="00E82338">
              <w:rPr>
                <w:color w:val="000000" w:themeColor="text1"/>
                <w:sz w:val="22"/>
                <w:szCs w:val="22"/>
              </w:rPr>
              <w:t>SD,SMP</w:t>
            </w:r>
            <w:proofErr w:type="gramEnd"/>
            <w:r w:rsidRPr="00E82338">
              <w:rPr>
                <w:color w:val="000000" w:themeColor="text1"/>
                <w:sz w:val="22"/>
                <w:szCs w:val="22"/>
              </w:rPr>
              <w:t>)</w:t>
            </w:r>
          </w:p>
        </w:tc>
        <w:tc>
          <w:tcPr>
            <w:tcW w:w="1300" w:type="dxa"/>
            <w:tcBorders>
              <w:top w:val="nil"/>
              <w:left w:val="nil"/>
              <w:bottom w:val="nil"/>
              <w:right w:val="nil"/>
            </w:tcBorders>
            <w:shd w:val="clear" w:color="auto" w:fill="auto"/>
            <w:vAlign w:val="center"/>
            <w:hideMark/>
          </w:tcPr>
          <w:p w14:paraId="42BF96FD" w14:textId="77777777" w:rsidR="00865406" w:rsidRPr="00E82338" w:rsidRDefault="00865406" w:rsidP="008123F2">
            <w:pPr>
              <w:jc w:val="right"/>
              <w:rPr>
                <w:color w:val="000000"/>
                <w:sz w:val="22"/>
                <w:szCs w:val="22"/>
              </w:rPr>
            </w:pPr>
            <w:r w:rsidRPr="00E82338">
              <w:rPr>
                <w:color w:val="000000" w:themeColor="text1"/>
                <w:sz w:val="22"/>
                <w:szCs w:val="22"/>
              </w:rPr>
              <w:t>9</w:t>
            </w:r>
          </w:p>
        </w:tc>
        <w:tc>
          <w:tcPr>
            <w:tcW w:w="1300" w:type="dxa"/>
            <w:tcBorders>
              <w:top w:val="nil"/>
              <w:left w:val="nil"/>
              <w:bottom w:val="nil"/>
              <w:right w:val="nil"/>
            </w:tcBorders>
            <w:shd w:val="clear" w:color="auto" w:fill="auto"/>
            <w:vAlign w:val="center"/>
            <w:hideMark/>
          </w:tcPr>
          <w:p w14:paraId="4B103E27" w14:textId="77777777" w:rsidR="00865406" w:rsidRPr="00E82338" w:rsidRDefault="00865406" w:rsidP="008123F2">
            <w:pPr>
              <w:jc w:val="right"/>
              <w:rPr>
                <w:color w:val="000000"/>
                <w:sz w:val="22"/>
                <w:szCs w:val="22"/>
              </w:rPr>
            </w:pPr>
            <w:r w:rsidRPr="00E82338">
              <w:rPr>
                <w:color w:val="000000" w:themeColor="text1"/>
                <w:sz w:val="22"/>
                <w:szCs w:val="22"/>
              </w:rPr>
              <w:t>15</w:t>
            </w:r>
          </w:p>
        </w:tc>
        <w:tc>
          <w:tcPr>
            <w:tcW w:w="970" w:type="dxa"/>
            <w:tcBorders>
              <w:top w:val="nil"/>
              <w:left w:val="nil"/>
              <w:bottom w:val="nil"/>
              <w:right w:val="nil"/>
            </w:tcBorders>
            <w:shd w:val="clear" w:color="auto" w:fill="auto"/>
            <w:noWrap/>
            <w:vAlign w:val="bottom"/>
            <w:hideMark/>
          </w:tcPr>
          <w:p w14:paraId="492D3AA1" w14:textId="77777777" w:rsidR="00865406" w:rsidRPr="00E82338" w:rsidRDefault="00865406" w:rsidP="008123F2">
            <w:pPr>
              <w:jc w:val="right"/>
              <w:rPr>
                <w:color w:val="000000"/>
                <w:sz w:val="22"/>
                <w:szCs w:val="22"/>
              </w:rPr>
            </w:pPr>
            <w:r w:rsidRPr="00E82338">
              <w:rPr>
                <w:color w:val="000000"/>
                <w:sz w:val="22"/>
                <w:szCs w:val="22"/>
              </w:rPr>
              <w:t>0.867</w:t>
            </w:r>
          </w:p>
        </w:tc>
      </w:tr>
      <w:tr w:rsidR="00865406" w:rsidRPr="00E82338" w14:paraId="139F65DA" w14:textId="77777777" w:rsidTr="008123F2">
        <w:trPr>
          <w:trHeight w:val="320"/>
          <w:jc w:val="center"/>
        </w:trPr>
        <w:tc>
          <w:tcPr>
            <w:tcW w:w="2820" w:type="dxa"/>
            <w:tcBorders>
              <w:top w:val="nil"/>
              <w:left w:val="nil"/>
              <w:bottom w:val="nil"/>
              <w:right w:val="nil"/>
            </w:tcBorders>
            <w:shd w:val="clear" w:color="auto" w:fill="auto"/>
            <w:vAlign w:val="center"/>
            <w:hideMark/>
          </w:tcPr>
          <w:p w14:paraId="13CD7A9F" w14:textId="77777777" w:rsidR="00865406" w:rsidRPr="00E82338" w:rsidRDefault="00865406" w:rsidP="008123F2">
            <w:pPr>
              <w:rPr>
                <w:color w:val="000000"/>
                <w:sz w:val="22"/>
                <w:szCs w:val="22"/>
              </w:rPr>
            </w:pPr>
            <w:proofErr w:type="spellStart"/>
            <w:r w:rsidRPr="00E82338">
              <w:rPr>
                <w:color w:val="000000" w:themeColor="text1"/>
                <w:sz w:val="22"/>
                <w:szCs w:val="22"/>
              </w:rPr>
              <w:t>Menengah</w:t>
            </w:r>
            <w:proofErr w:type="spellEnd"/>
            <w:r w:rsidRPr="00E82338">
              <w:rPr>
                <w:color w:val="000000" w:themeColor="text1"/>
                <w:sz w:val="22"/>
                <w:szCs w:val="22"/>
              </w:rPr>
              <w:t xml:space="preserve"> (SMA)</w:t>
            </w:r>
          </w:p>
        </w:tc>
        <w:tc>
          <w:tcPr>
            <w:tcW w:w="1300" w:type="dxa"/>
            <w:tcBorders>
              <w:top w:val="nil"/>
              <w:left w:val="nil"/>
              <w:bottom w:val="nil"/>
              <w:right w:val="nil"/>
            </w:tcBorders>
            <w:shd w:val="clear" w:color="auto" w:fill="auto"/>
            <w:vAlign w:val="center"/>
            <w:hideMark/>
          </w:tcPr>
          <w:p w14:paraId="4CE5DABC" w14:textId="77777777" w:rsidR="00865406" w:rsidRPr="00E82338" w:rsidRDefault="00865406" w:rsidP="008123F2">
            <w:pPr>
              <w:jc w:val="right"/>
              <w:rPr>
                <w:color w:val="000000"/>
                <w:sz w:val="22"/>
                <w:szCs w:val="22"/>
              </w:rPr>
            </w:pPr>
            <w:r w:rsidRPr="00E82338">
              <w:rPr>
                <w:color w:val="000000" w:themeColor="text1"/>
                <w:sz w:val="22"/>
                <w:szCs w:val="22"/>
              </w:rPr>
              <w:t>41</w:t>
            </w:r>
          </w:p>
        </w:tc>
        <w:tc>
          <w:tcPr>
            <w:tcW w:w="1300" w:type="dxa"/>
            <w:tcBorders>
              <w:top w:val="nil"/>
              <w:left w:val="nil"/>
              <w:bottom w:val="nil"/>
              <w:right w:val="nil"/>
            </w:tcBorders>
            <w:shd w:val="clear" w:color="auto" w:fill="auto"/>
            <w:vAlign w:val="center"/>
            <w:hideMark/>
          </w:tcPr>
          <w:p w14:paraId="2905483F" w14:textId="77777777" w:rsidR="00865406" w:rsidRPr="00E82338" w:rsidRDefault="00865406" w:rsidP="008123F2">
            <w:pPr>
              <w:jc w:val="right"/>
              <w:rPr>
                <w:color w:val="000000"/>
                <w:sz w:val="22"/>
                <w:szCs w:val="22"/>
              </w:rPr>
            </w:pPr>
            <w:r w:rsidRPr="00E82338">
              <w:rPr>
                <w:color w:val="000000" w:themeColor="text1"/>
                <w:sz w:val="22"/>
                <w:szCs w:val="22"/>
              </w:rPr>
              <w:t>68.3</w:t>
            </w:r>
          </w:p>
        </w:tc>
        <w:tc>
          <w:tcPr>
            <w:tcW w:w="970" w:type="dxa"/>
            <w:tcBorders>
              <w:top w:val="nil"/>
              <w:left w:val="nil"/>
              <w:bottom w:val="nil"/>
              <w:right w:val="nil"/>
            </w:tcBorders>
            <w:shd w:val="clear" w:color="auto" w:fill="auto"/>
            <w:noWrap/>
            <w:vAlign w:val="bottom"/>
            <w:hideMark/>
          </w:tcPr>
          <w:p w14:paraId="4AB16C95" w14:textId="77777777" w:rsidR="00865406" w:rsidRPr="00E82338" w:rsidRDefault="00865406" w:rsidP="008123F2">
            <w:pPr>
              <w:jc w:val="right"/>
              <w:rPr>
                <w:color w:val="000000"/>
                <w:sz w:val="22"/>
                <w:szCs w:val="22"/>
              </w:rPr>
            </w:pPr>
          </w:p>
        </w:tc>
      </w:tr>
      <w:tr w:rsidR="00865406" w:rsidRPr="00E82338" w14:paraId="0A5ACFBF" w14:textId="77777777" w:rsidTr="008123F2">
        <w:trPr>
          <w:trHeight w:val="620"/>
          <w:jc w:val="center"/>
        </w:trPr>
        <w:tc>
          <w:tcPr>
            <w:tcW w:w="2820" w:type="dxa"/>
            <w:tcBorders>
              <w:top w:val="nil"/>
              <w:left w:val="nil"/>
              <w:bottom w:val="nil"/>
              <w:right w:val="nil"/>
            </w:tcBorders>
            <w:shd w:val="clear" w:color="auto" w:fill="auto"/>
            <w:vAlign w:val="center"/>
            <w:hideMark/>
          </w:tcPr>
          <w:p w14:paraId="651307E0" w14:textId="77777777" w:rsidR="00865406" w:rsidRPr="00E82338" w:rsidRDefault="00865406" w:rsidP="008123F2">
            <w:pPr>
              <w:rPr>
                <w:color w:val="000000"/>
                <w:sz w:val="22"/>
                <w:szCs w:val="22"/>
              </w:rPr>
            </w:pPr>
            <w:r w:rsidRPr="00E82338">
              <w:rPr>
                <w:color w:val="000000" w:themeColor="text1"/>
                <w:sz w:val="22"/>
                <w:szCs w:val="22"/>
              </w:rPr>
              <w:t>Tinggi (</w:t>
            </w:r>
            <w:proofErr w:type="spellStart"/>
            <w:r w:rsidRPr="00E82338">
              <w:rPr>
                <w:color w:val="000000" w:themeColor="text1"/>
                <w:sz w:val="22"/>
                <w:szCs w:val="22"/>
              </w:rPr>
              <w:t>Akademik</w:t>
            </w:r>
            <w:proofErr w:type="spellEnd"/>
            <w:r w:rsidRPr="00E82338">
              <w:rPr>
                <w:color w:val="000000" w:themeColor="text1"/>
                <w:sz w:val="22"/>
                <w:szCs w:val="22"/>
              </w:rPr>
              <w:t xml:space="preserve">, </w:t>
            </w:r>
            <w:proofErr w:type="spellStart"/>
            <w:r w:rsidRPr="00E82338">
              <w:rPr>
                <w:color w:val="000000" w:themeColor="text1"/>
                <w:sz w:val="22"/>
                <w:szCs w:val="22"/>
              </w:rPr>
              <w:t>Perguruan</w:t>
            </w:r>
            <w:proofErr w:type="spellEnd"/>
            <w:r w:rsidRPr="00E82338">
              <w:rPr>
                <w:color w:val="000000" w:themeColor="text1"/>
                <w:sz w:val="22"/>
                <w:szCs w:val="22"/>
              </w:rPr>
              <w:t xml:space="preserve"> Tinggi)</w:t>
            </w:r>
          </w:p>
        </w:tc>
        <w:tc>
          <w:tcPr>
            <w:tcW w:w="1300" w:type="dxa"/>
            <w:tcBorders>
              <w:top w:val="nil"/>
              <w:left w:val="nil"/>
              <w:bottom w:val="nil"/>
              <w:right w:val="nil"/>
            </w:tcBorders>
            <w:shd w:val="clear" w:color="auto" w:fill="auto"/>
            <w:vAlign w:val="center"/>
            <w:hideMark/>
          </w:tcPr>
          <w:p w14:paraId="2622189C" w14:textId="77777777" w:rsidR="00865406" w:rsidRPr="00E82338" w:rsidRDefault="00865406" w:rsidP="008123F2">
            <w:pPr>
              <w:jc w:val="right"/>
              <w:rPr>
                <w:color w:val="000000"/>
                <w:sz w:val="22"/>
                <w:szCs w:val="22"/>
              </w:rPr>
            </w:pPr>
            <w:r w:rsidRPr="00E82338">
              <w:rPr>
                <w:color w:val="000000" w:themeColor="text1"/>
                <w:sz w:val="22"/>
                <w:szCs w:val="22"/>
              </w:rPr>
              <w:t>10</w:t>
            </w:r>
          </w:p>
        </w:tc>
        <w:tc>
          <w:tcPr>
            <w:tcW w:w="1300" w:type="dxa"/>
            <w:tcBorders>
              <w:top w:val="nil"/>
              <w:left w:val="nil"/>
              <w:bottom w:val="nil"/>
              <w:right w:val="nil"/>
            </w:tcBorders>
            <w:shd w:val="clear" w:color="auto" w:fill="auto"/>
            <w:vAlign w:val="center"/>
            <w:hideMark/>
          </w:tcPr>
          <w:p w14:paraId="0516D24C" w14:textId="77777777" w:rsidR="00865406" w:rsidRPr="00E82338" w:rsidRDefault="00865406" w:rsidP="008123F2">
            <w:pPr>
              <w:jc w:val="right"/>
              <w:rPr>
                <w:color w:val="000000"/>
                <w:sz w:val="22"/>
                <w:szCs w:val="22"/>
              </w:rPr>
            </w:pPr>
            <w:r w:rsidRPr="00E82338">
              <w:rPr>
                <w:color w:val="000000" w:themeColor="text1"/>
                <w:sz w:val="22"/>
                <w:szCs w:val="22"/>
              </w:rPr>
              <w:t>16.7</w:t>
            </w:r>
          </w:p>
        </w:tc>
        <w:tc>
          <w:tcPr>
            <w:tcW w:w="970" w:type="dxa"/>
            <w:tcBorders>
              <w:top w:val="nil"/>
              <w:left w:val="nil"/>
              <w:bottom w:val="single" w:sz="8" w:space="0" w:color="auto"/>
              <w:right w:val="nil"/>
            </w:tcBorders>
            <w:shd w:val="clear" w:color="auto" w:fill="auto"/>
            <w:noWrap/>
            <w:vAlign w:val="bottom"/>
            <w:hideMark/>
          </w:tcPr>
          <w:p w14:paraId="578E54DF" w14:textId="77777777" w:rsidR="00865406" w:rsidRPr="00E82338" w:rsidRDefault="00865406" w:rsidP="008123F2">
            <w:pPr>
              <w:rPr>
                <w:color w:val="000000"/>
                <w:sz w:val="22"/>
                <w:szCs w:val="22"/>
              </w:rPr>
            </w:pPr>
            <w:r w:rsidRPr="00E82338">
              <w:rPr>
                <w:color w:val="000000"/>
                <w:sz w:val="22"/>
                <w:szCs w:val="22"/>
              </w:rPr>
              <w:t> </w:t>
            </w:r>
          </w:p>
        </w:tc>
      </w:tr>
      <w:tr w:rsidR="00865406" w:rsidRPr="00E82338" w14:paraId="01D40A39" w14:textId="77777777" w:rsidTr="008123F2">
        <w:trPr>
          <w:trHeight w:val="340"/>
          <w:jc w:val="center"/>
        </w:trPr>
        <w:tc>
          <w:tcPr>
            <w:tcW w:w="2820" w:type="dxa"/>
            <w:tcBorders>
              <w:top w:val="single" w:sz="8" w:space="0" w:color="auto"/>
              <w:left w:val="nil"/>
              <w:bottom w:val="single" w:sz="8" w:space="0" w:color="auto"/>
              <w:right w:val="nil"/>
            </w:tcBorders>
            <w:shd w:val="clear" w:color="auto" w:fill="auto"/>
            <w:vAlign w:val="center"/>
            <w:hideMark/>
          </w:tcPr>
          <w:p w14:paraId="58E098F8" w14:textId="77777777" w:rsidR="00865406" w:rsidRPr="00E82338" w:rsidRDefault="00865406" w:rsidP="008123F2">
            <w:pPr>
              <w:jc w:val="both"/>
              <w:rPr>
                <w:b/>
                <w:bCs/>
                <w:color w:val="000000"/>
                <w:sz w:val="22"/>
                <w:szCs w:val="22"/>
              </w:rPr>
            </w:pPr>
            <w:proofErr w:type="spellStart"/>
            <w:r w:rsidRPr="00E82338">
              <w:rPr>
                <w:b/>
                <w:bCs/>
                <w:color w:val="000000"/>
                <w:sz w:val="22"/>
                <w:szCs w:val="22"/>
              </w:rPr>
              <w:t>Paritas</w:t>
            </w:r>
            <w:proofErr w:type="spellEnd"/>
          </w:p>
        </w:tc>
        <w:tc>
          <w:tcPr>
            <w:tcW w:w="1300" w:type="dxa"/>
            <w:tcBorders>
              <w:top w:val="single" w:sz="8" w:space="0" w:color="auto"/>
              <w:left w:val="nil"/>
              <w:bottom w:val="single" w:sz="8" w:space="0" w:color="auto"/>
              <w:right w:val="nil"/>
            </w:tcBorders>
            <w:shd w:val="clear" w:color="auto" w:fill="auto"/>
            <w:vAlign w:val="center"/>
            <w:hideMark/>
          </w:tcPr>
          <w:p w14:paraId="3B593FFB" w14:textId="77777777" w:rsidR="00865406" w:rsidRPr="00E82338" w:rsidRDefault="00865406" w:rsidP="008123F2">
            <w:pPr>
              <w:jc w:val="center"/>
              <w:rPr>
                <w:color w:val="000000"/>
                <w:sz w:val="22"/>
                <w:szCs w:val="22"/>
              </w:rPr>
            </w:pPr>
            <w:r w:rsidRPr="00E82338">
              <w:rPr>
                <w:color w:val="000000" w:themeColor="text1"/>
                <w:sz w:val="22"/>
                <w:szCs w:val="22"/>
              </w:rPr>
              <w:t> </w:t>
            </w:r>
          </w:p>
        </w:tc>
        <w:tc>
          <w:tcPr>
            <w:tcW w:w="1300" w:type="dxa"/>
            <w:tcBorders>
              <w:top w:val="single" w:sz="8" w:space="0" w:color="auto"/>
              <w:left w:val="nil"/>
              <w:bottom w:val="single" w:sz="8" w:space="0" w:color="auto"/>
              <w:right w:val="nil"/>
            </w:tcBorders>
            <w:shd w:val="clear" w:color="auto" w:fill="auto"/>
            <w:vAlign w:val="center"/>
            <w:hideMark/>
          </w:tcPr>
          <w:p w14:paraId="69F84A83" w14:textId="77777777" w:rsidR="00865406" w:rsidRPr="00E82338" w:rsidRDefault="00865406" w:rsidP="008123F2">
            <w:pPr>
              <w:jc w:val="center"/>
              <w:rPr>
                <w:color w:val="000000"/>
                <w:sz w:val="22"/>
                <w:szCs w:val="22"/>
              </w:rPr>
            </w:pPr>
            <w:r w:rsidRPr="00E82338">
              <w:rPr>
                <w:color w:val="000000" w:themeColor="text1"/>
                <w:sz w:val="22"/>
                <w:szCs w:val="22"/>
              </w:rPr>
              <w:t> </w:t>
            </w:r>
          </w:p>
        </w:tc>
        <w:tc>
          <w:tcPr>
            <w:tcW w:w="970" w:type="dxa"/>
            <w:tcBorders>
              <w:top w:val="nil"/>
              <w:left w:val="nil"/>
              <w:bottom w:val="single" w:sz="8" w:space="0" w:color="auto"/>
              <w:right w:val="nil"/>
            </w:tcBorders>
            <w:shd w:val="clear" w:color="auto" w:fill="auto"/>
            <w:noWrap/>
            <w:vAlign w:val="bottom"/>
            <w:hideMark/>
          </w:tcPr>
          <w:p w14:paraId="754F649E" w14:textId="77777777" w:rsidR="00865406" w:rsidRPr="00E82338" w:rsidRDefault="00865406" w:rsidP="008123F2">
            <w:pPr>
              <w:jc w:val="right"/>
              <w:rPr>
                <w:color w:val="000000"/>
                <w:sz w:val="22"/>
                <w:szCs w:val="22"/>
              </w:rPr>
            </w:pPr>
          </w:p>
        </w:tc>
      </w:tr>
      <w:tr w:rsidR="00865406" w:rsidRPr="00E82338" w14:paraId="421D41FD" w14:textId="77777777" w:rsidTr="008123F2">
        <w:trPr>
          <w:trHeight w:val="320"/>
          <w:jc w:val="center"/>
        </w:trPr>
        <w:tc>
          <w:tcPr>
            <w:tcW w:w="2820" w:type="dxa"/>
            <w:tcBorders>
              <w:top w:val="nil"/>
              <w:left w:val="nil"/>
              <w:bottom w:val="nil"/>
              <w:right w:val="nil"/>
            </w:tcBorders>
            <w:shd w:val="clear" w:color="auto" w:fill="auto"/>
            <w:vAlign w:val="center"/>
            <w:hideMark/>
          </w:tcPr>
          <w:p w14:paraId="3E98D3E5" w14:textId="77777777" w:rsidR="00865406" w:rsidRPr="00E82338" w:rsidRDefault="00865406" w:rsidP="008123F2">
            <w:pPr>
              <w:jc w:val="both"/>
              <w:rPr>
                <w:color w:val="000000"/>
                <w:sz w:val="22"/>
                <w:szCs w:val="22"/>
              </w:rPr>
            </w:pPr>
            <w:r w:rsidRPr="00E82338">
              <w:rPr>
                <w:color w:val="000000"/>
                <w:sz w:val="22"/>
                <w:szCs w:val="22"/>
              </w:rPr>
              <w:t>Primipara</w:t>
            </w:r>
          </w:p>
        </w:tc>
        <w:tc>
          <w:tcPr>
            <w:tcW w:w="1300" w:type="dxa"/>
            <w:tcBorders>
              <w:top w:val="nil"/>
              <w:left w:val="nil"/>
              <w:bottom w:val="nil"/>
              <w:right w:val="nil"/>
            </w:tcBorders>
            <w:shd w:val="clear" w:color="auto" w:fill="auto"/>
            <w:vAlign w:val="center"/>
            <w:hideMark/>
          </w:tcPr>
          <w:p w14:paraId="0805D1F6" w14:textId="77777777" w:rsidR="00865406" w:rsidRPr="00E82338" w:rsidRDefault="00865406" w:rsidP="008123F2">
            <w:pPr>
              <w:jc w:val="right"/>
              <w:rPr>
                <w:color w:val="000000"/>
                <w:sz w:val="22"/>
                <w:szCs w:val="22"/>
              </w:rPr>
            </w:pPr>
            <w:r w:rsidRPr="00E82338">
              <w:rPr>
                <w:color w:val="000000" w:themeColor="text1"/>
                <w:sz w:val="22"/>
                <w:szCs w:val="22"/>
              </w:rPr>
              <w:t>25</w:t>
            </w:r>
          </w:p>
        </w:tc>
        <w:tc>
          <w:tcPr>
            <w:tcW w:w="1300" w:type="dxa"/>
            <w:tcBorders>
              <w:top w:val="nil"/>
              <w:left w:val="nil"/>
              <w:bottom w:val="nil"/>
              <w:right w:val="nil"/>
            </w:tcBorders>
            <w:shd w:val="clear" w:color="auto" w:fill="auto"/>
            <w:vAlign w:val="center"/>
            <w:hideMark/>
          </w:tcPr>
          <w:p w14:paraId="625485B5" w14:textId="77777777" w:rsidR="00865406" w:rsidRPr="00E82338" w:rsidRDefault="00865406" w:rsidP="008123F2">
            <w:pPr>
              <w:jc w:val="right"/>
              <w:rPr>
                <w:color w:val="000000"/>
                <w:sz w:val="22"/>
                <w:szCs w:val="22"/>
              </w:rPr>
            </w:pPr>
            <w:r w:rsidRPr="00E82338">
              <w:rPr>
                <w:color w:val="000000" w:themeColor="text1"/>
                <w:sz w:val="22"/>
                <w:szCs w:val="22"/>
              </w:rPr>
              <w:t>41.6</w:t>
            </w:r>
          </w:p>
        </w:tc>
        <w:tc>
          <w:tcPr>
            <w:tcW w:w="970" w:type="dxa"/>
            <w:tcBorders>
              <w:top w:val="nil"/>
              <w:left w:val="nil"/>
              <w:bottom w:val="nil"/>
              <w:right w:val="nil"/>
            </w:tcBorders>
            <w:shd w:val="clear" w:color="auto" w:fill="auto"/>
            <w:noWrap/>
            <w:vAlign w:val="bottom"/>
            <w:hideMark/>
          </w:tcPr>
          <w:p w14:paraId="5F9A6B8F" w14:textId="77777777" w:rsidR="00865406" w:rsidRPr="00E82338" w:rsidRDefault="00865406" w:rsidP="008123F2">
            <w:pPr>
              <w:jc w:val="right"/>
              <w:rPr>
                <w:color w:val="000000"/>
                <w:sz w:val="22"/>
                <w:szCs w:val="22"/>
              </w:rPr>
            </w:pPr>
            <w:r w:rsidRPr="00E82338">
              <w:rPr>
                <w:color w:val="000000"/>
                <w:sz w:val="22"/>
                <w:szCs w:val="22"/>
              </w:rPr>
              <w:t>0.615</w:t>
            </w:r>
          </w:p>
        </w:tc>
      </w:tr>
      <w:tr w:rsidR="00865406" w:rsidRPr="00E82338" w14:paraId="4B22150D" w14:textId="77777777" w:rsidTr="008123F2">
        <w:trPr>
          <w:trHeight w:val="340"/>
          <w:jc w:val="center"/>
        </w:trPr>
        <w:tc>
          <w:tcPr>
            <w:tcW w:w="2820" w:type="dxa"/>
            <w:tcBorders>
              <w:top w:val="nil"/>
              <w:left w:val="nil"/>
              <w:bottom w:val="nil"/>
              <w:right w:val="nil"/>
            </w:tcBorders>
            <w:shd w:val="clear" w:color="auto" w:fill="auto"/>
            <w:vAlign w:val="center"/>
            <w:hideMark/>
          </w:tcPr>
          <w:p w14:paraId="7779561B" w14:textId="77777777" w:rsidR="00865406" w:rsidRPr="00E82338" w:rsidRDefault="00865406" w:rsidP="008123F2">
            <w:pPr>
              <w:jc w:val="both"/>
              <w:rPr>
                <w:color w:val="000000"/>
                <w:sz w:val="22"/>
                <w:szCs w:val="22"/>
              </w:rPr>
            </w:pPr>
            <w:r w:rsidRPr="00E82338">
              <w:rPr>
                <w:color w:val="000000"/>
                <w:sz w:val="22"/>
                <w:szCs w:val="22"/>
              </w:rPr>
              <w:t>Multipara</w:t>
            </w:r>
          </w:p>
        </w:tc>
        <w:tc>
          <w:tcPr>
            <w:tcW w:w="1300" w:type="dxa"/>
            <w:tcBorders>
              <w:top w:val="nil"/>
              <w:left w:val="nil"/>
              <w:bottom w:val="nil"/>
              <w:right w:val="nil"/>
            </w:tcBorders>
            <w:shd w:val="clear" w:color="auto" w:fill="auto"/>
            <w:vAlign w:val="center"/>
            <w:hideMark/>
          </w:tcPr>
          <w:p w14:paraId="04E949CA" w14:textId="77777777" w:rsidR="00865406" w:rsidRPr="00E82338" w:rsidRDefault="00865406" w:rsidP="008123F2">
            <w:pPr>
              <w:jc w:val="right"/>
              <w:rPr>
                <w:color w:val="000000"/>
                <w:sz w:val="22"/>
                <w:szCs w:val="22"/>
              </w:rPr>
            </w:pPr>
            <w:r w:rsidRPr="00E82338">
              <w:rPr>
                <w:color w:val="000000" w:themeColor="text1"/>
                <w:sz w:val="22"/>
                <w:szCs w:val="22"/>
              </w:rPr>
              <w:t>35</w:t>
            </w:r>
          </w:p>
        </w:tc>
        <w:tc>
          <w:tcPr>
            <w:tcW w:w="1300" w:type="dxa"/>
            <w:tcBorders>
              <w:top w:val="nil"/>
              <w:left w:val="nil"/>
              <w:bottom w:val="nil"/>
              <w:right w:val="nil"/>
            </w:tcBorders>
            <w:shd w:val="clear" w:color="auto" w:fill="auto"/>
            <w:vAlign w:val="center"/>
            <w:hideMark/>
          </w:tcPr>
          <w:p w14:paraId="04C08727" w14:textId="77777777" w:rsidR="00865406" w:rsidRPr="00E82338" w:rsidRDefault="00865406" w:rsidP="008123F2">
            <w:pPr>
              <w:jc w:val="right"/>
              <w:rPr>
                <w:color w:val="000000"/>
                <w:sz w:val="22"/>
                <w:szCs w:val="22"/>
              </w:rPr>
            </w:pPr>
            <w:r w:rsidRPr="00E82338">
              <w:rPr>
                <w:color w:val="000000" w:themeColor="text1"/>
                <w:sz w:val="22"/>
                <w:szCs w:val="22"/>
              </w:rPr>
              <w:t>58.4</w:t>
            </w:r>
          </w:p>
        </w:tc>
        <w:tc>
          <w:tcPr>
            <w:tcW w:w="970" w:type="dxa"/>
            <w:tcBorders>
              <w:top w:val="nil"/>
              <w:left w:val="nil"/>
              <w:bottom w:val="single" w:sz="8" w:space="0" w:color="auto"/>
              <w:right w:val="nil"/>
            </w:tcBorders>
            <w:shd w:val="clear" w:color="auto" w:fill="auto"/>
            <w:noWrap/>
            <w:vAlign w:val="bottom"/>
            <w:hideMark/>
          </w:tcPr>
          <w:p w14:paraId="690DA28E" w14:textId="77777777" w:rsidR="00865406" w:rsidRPr="00E82338" w:rsidRDefault="00865406" w:rsidP="008123F2">
            <w:pPr>
              <w:rPr>
                <w:color w:val="000000"/>
                <w:sz w:val="22"/>
                <w:szCs w:val="22"/>
              </w:rPr>
            </w:pPr>
            <w:r w:rsidRPr="00E82338">
              <w:rPr>
                <w:color w:val="000000"/>
                <w:sz w:val="22"/>
                <w:szCs w:val="22"/>
              </w:rPr>
              <w:t> </w:t>
            </w:r>
          </w:p>
        </w:tc>
      </w:tr>
      <w:tr w:rsidR="00865406" w:rsidRPr="00E82338" w14:paraId="187270AE" w14:textId="77777777" w:rsidTr="008123F2">
        <w:trPr>
          <w:trHeight w:val="340"/>
          <w:jc w:val="center"/>
        </w:trPr>
        <w:tc>
          <w:tcPr>
            <w:tcW w:w="2820" w:type="dxa"/>
            <w:tcBorders>
              <w:top w:val="single" w:sz="8" w:space="0" w:color="auto"/>
              <w:left w:val="nil"/>
              <w:bottom w:val="single" w:sz="8" w:space="0" w:color="auto"/>
              <w:right w:val="nil"/>
            </w:tcBorders>
            <w:shd w:val="clear" w:color="auto" w:fill="auto"/>
            <w:vAlign w:val="center"/>
            <w:hideMark/>
          </w:tcPr>
          <w:p w14:paraId="758E6A09" w14:textId="77777777" w:rsidR="00865406" w:rsidRPr="00E82338" w:rsidRDefault="00865406" w:rsidP="008123F2">
            <w:pPr>
              <w:jc w:val="both"/>
              <w:rPr>
                <w:b/>
                <w:bCs/>
                <w:color w:val="000000"/>
                <w:sz w:val="22"/>
                <w:szCs w:val="22"/>
              </w:rPr>
            </w:pPr>
            <w:proofErr w:type="spellStart"/>
            <w:r w:rsidRPr="00E82338">
              <w:rPr>
                <w:b/>
                <w:bCs/>
                <w:color w:val="000000"/>
                <w:sz w:val="22"/>
                <w:szCs w:val="22"/>
              </w:rPr>
              <w:t>Masalah</w:t>
            </w:r>
            <w:proofErr w:type="spellEnd"/>
            <w:r w:rsidRPr="00E82338">
              <w:rPr>
                <w:b/>
                <w:bCs/>
                <w:color w:val="000000"/>
                <w:sz w:val="22"/>
                <w:szCs w:val="22"/>
              </w:rPr>
              <w:t xml:space="preserve"> </w:t>
            </w:r>
            <w:proofErr w:type="spellStart"/>
            <w:r w:rsidRPr="00E82338">
              <w:rPr>
                <w:b/>
                <w:bCs/>
                <w:color w:val="000000"/>
                <w:sz w:val="22"/>
                <w:szCs w:val="22"/>
              </w:rPr>
              <w:t>Payudara</w:t>
            </w:r>
            <w:proofErr w:type="spellEnd"/>
          </w:p>
        </w:tc>
        <w:tc>
          <w:tcPr>
            <w:tcW w:w="1300" w:type="dxa"/>
            <w:tcBorders>
              <w:top w:val="single" w:sz="8" w:space="0" w:color="auto"/>
              <w:left w:val="nil"/>
              <w:bottom w:val="single" w:sz="8" w:space="0" w:color="auto"/>
              <w:right w:val="nil"/>
            </w:tcBorders>
            <w:shd w:val="clear" w:color="auto" w:fill="auto"/>
            <w:vAlign w:val="center"/>
            <w:hideMark/>
          </w:tcPr>
          <w:p w14:paraId="7386E50F" w14:textId="77777777" w:rsidR="00865406" w:rsidRPr="00E82338" w:rsidRDefault="00865406" w:rsidP="008123F2">
            <w:pPr>
              <w:jc w:val="center"/>
              <w:rPr>
                <w:color w:val="000000"/>
                <w:sz w:val="22"/>
                <w:szCs w:val="22"/>
              </w:rPr>
            </w:pPr>
            <w:r w:rsidRPr="00E82338">
              <w:rPr>
                <w:color w:val="000000"/>
                <w:sz w:val="22"/>
                <w:szCs w:val="22"/>
              </w:rPr>
              <w:t> </w:t>
            </w:r>
          </w:p>
        </w:tc>
        <w:tc>
          <w:tcPr>
            <w:tcW w:w="1300" w:type="dxa"/>
            <w:tcBorders>
              <w:top w:val="single" w:sz="8" w:space="0" w:color="auto"/>
              <w:left w:val="nil"/>
              <w:bottom w:val="single" w:sz="8" w:space="0" w:color="auto"/>
              <w:right w:val="nil"/>
            </w:tcBorders>
            <w:shd w:val="clear" w:color="auto" w:fill="auto"/>
            <w:vAlign w:val="center"/>
            <w:hideMark/>
          </w:tcPr>
          <w:p w14:paraId="190E7227" w14:textId="77777777" w:rsidR="00865406" w:rsidRPr="00E82338" w:rsidRDefault="00865406" w:rsidP="008123F2">
            <w:pPr>
              <w:jc w:val="center"/>
              <w:rPr>
                <w:color w:val="000000"/>
                <w:sz w:val="22"/>
                <w:szCs w:val="22"/>
              </w:rPr>
            </w:pPr>
            <w:r w:rsidRPr="00E82338">
              <w:rPr>
                <w:color w:val="000000"/>
                <w:sz w:val="22"/>
                <w:szCs w:val="22"/>
              </w:rPr>
              <w:t> </w:t>
            </w:r>
          </w:p>
        </w:tc>
        <w:tc>
          <w:tcPr>
            <w:tcW w:w="970" w:type="dxa"/>
            <w:tcBorders>
              <w:top w:val="nil"/>
              <w:left w:val="nil"/>
              <w:bottom w:val="single" w:sz="8" w:space="0" w:color="auto"/>
              <w:right w:val="nil"/>
            </w:tcBorders>
            <w:shd w:val="clear" w:color="auto" w:fill="auto"/>
            <w:noWrap/>
            <w:vAlign w:val="bottom"/>
            <w:hideMark/>
          </w:tcPr>
          <w:p w14:paraId="5A3E05D4" w14:textId="77777777" w:rsidR="00865406" w:rsidRPr="00E82338" w:rsidRDefault="00865406" w:rsidP="008123F2">
            <w:pPr>
              <w:jc w:val="right"/>
              <w:rPr>
                <w:color w:val="000000"/>
                <w:sz w:val="22"/>
                <w:szCs w:val="22"/>
              </w:rPr>
            </w:pPr>
          </w:p>
        </w:tc>
      </w:tr>
      <w:tr w:rsidR="00865406" w:rsidRPr="00E82338" w14:paraId="47B41698" w14:textId="77777777" w:rsidTr="008123F2">
        <w:trPr>
          <w:trHeight w:val="320"/>
          <w:jc w:val="center"/>
        </w:trPr>
        <w:tc>
          <w:tcPr>
            <w:tcW w:w="2820" w:type="dxa"/>
            <w:tcBorders>
              <w:top w:val="nil"/>
              <w:left w:val="nil"/>
              <w:bottom w:val="nil"/>
              <w:right w:val="nil"/>
            </w:tcBorders>
            <w:shd w:val="clear" w:color="auto" w:fill="auto"/>
            <w:vAlign w:val="center"/>
            <w:hideMark/>
          </w:tcPr>
          <w:p w14:paraId="795994CE" w14:textId="77777777" w:rsidR="00865406" w:rsidRPr="00E82338" w:rsidRDefault="00865406" w:rsidP="008123F2">
            <w:pPr>
              <w:rPr>
                <w:color w:val="000000"/>
                <w:sz w:val="22"/>
                <w:szCs w:val="22"/>
              </w:rPr>
            </w:pPr>
            <w:proofErr w:type="spellStart"/>
            <w:r w:rsidRPr="00E82338">
              <w:rPr>
                <w:color w:val="000000" w:themeColor="text1"/>
                <w:sz w:val="22"/>
                <w:szCs w:val="22"/>
              </w:rPr>
              <w:t>Tidak</w:t>
            </w:r>
            <w:proofErr w:type="spellEnd"/>
            <w:r w:rsidRPr="00E82338">
              <w:rPr>
                <w:color w:val="000000" w:themeColor="text1"/>
                <w:sz w:val="22"/>
                <w:szCs w:val="22"/>
              </w:rPr>
              <w:t xml:space="preserve"> </w:t>
            </w:r>
            <w:proofErr w:type="spellStart"/>
            <w:r w:rsidRPr="00E82338">
              <w:rPr>
                <w:color w:val="000000" w:themeColor="text1"/>
                <w:sz w:val="22"/>
                <w:szCs w:val="22"/>
              </w:rPr>
              <w:t>ada</w:t>
            </w:r>
            <w:proofErr w:type="spellEnd"/>
            <w:r w:rsidRPr="00E82338">
              <w:rPr>
                <w:color w:val="000000" w:themeColor="text1"/>
                <w:sz w:val="22"/>
                <w:szCs w:val="22"/>
              </w:rPr>
              <w:t xml:space="preserve"> </w:t>
            </w:r>
            <w:proofErr w:type="spellStart"/>
            <w:r w:rsidRPr="00E82338">
              <w:rPr>
                <w:color w:val="000000" w:themeColor="text1"/>
                <w:sz w:val="22"/>
                <w:szCs w:val="22"/>
              </w:rPr>
              <w:t>masalah</w:t>
            </w:r>
            <w:proofErr w:type="spellEnd"/>
            <w:r w:rsidRPr="00E82338">
              <w:rPr>
                <w:color w:val="000000" w:themeColor="text1"/>
                <w:sz w:val="22"/>
                <w:szCs w:val="22"/>
              </w:rPr>
              <w:t xml:space="preserve"> </w:t>
            </w:r>
            <w:proofErr w:type="spellStart"/>
            <w:r w:rsidRPr="00E82338">
              <w:rPr>
                <w:color w:val="000000" w:themeColor="text1"/>
                <w:sz w:val="22"/>
                <w:szCs w:val="22"/>
              </w:rPr>
              <w:t>payudara</w:t>
            </w:r>
            <w:proofErr w:type="spellEnd"/>
          </w:p>
        </w:tc>
        <w:tc>
          <w:tcPr>
            <w:tcW w:w="1300" w:type="dxa"/>
            <w:tcBorders>
              <w:top w:val="nil"/>
              <w:left w:val="nil"/>
              <w:bottom w:val="nil"/>
              <w:right w:val="nil"/>
            </w:tcBorders>
            <w:shd w:val="clear" w:color="auto" w:fill="auto"/>
            <w:vAlign w:val="center"/>
            <w:hideMark/>
          </w:tcPr>
          <w:p w14:paraId="7CAE9B9E" w14:textId="77777777" w:rsidR="00865406" w:rsidRPr="00E82338" w:rsidRDefault="00865406" w:rsidP="008123F2">
            <w:pPr>
              <w:jc w:val="right"/>
              <w:rPr>
                <w:color w:val="000000"/>
                <w:sz w:val="22"/>
                <w:szCs w:val="22"/>
              </w:rPr>
            </w:pPr>
            <w:r w:rsidRPr="00E82338">
              <w:rPr>
                <w:color w:val="000000" w:themeColor="text1"/>
                <w:sz w:val="22"/>
                <w:szCs w:val="22"/>
              </w:rPr>
              <w:t>47</w:t>
            </w:r>
          </w:p>
        </w:tc>
        <w:tc>
          <w:tcPr>
            <w:tcW w:w="1300" w:type="dxa"/>
            <w:tcBorders>
              <w:top w:val="nil"/>
              <w:left w:val="nil"/>
              <w:bottom w:val="nil"/>
              <w:right w:val="nil"/>
            </w:tcBorders>
            <w:shd w:val="clear" w:color="auto" w:fill="auto"/>
            <w:vAlign w:val="center"/>
            <w:hideMark/>
          </w:tcPr>
          <w:p w14:paraId="5194F51B" w14:textId="77777777" w:rsidR="00865406" w:rsidRPr="00E82338" w:rsidRDefault="00865406" w:rsidP="008123F2">
            <w:pPr>
              <w:jc w:val="right"/>
              <w:rPr>
                <w:color w:val="000000"/>
                <w:sz w:val="22"/>
                <w:szCs w:val="22"/>
              </w:rPr>
            </w:pPr>
            <w:r w:rsidRPr="00E82338">
              <w:rPr>
                <w:color w:val="000000" w:themeColor="text1"/>
                <w:sz w:val="22"/>
                <w:szCs w:val="22"/>
              </w:rPr>
              <w:t>78</w:t>
            </w:r>
          </w:p>
        </w:tc>
        <w:tc>
          <w:tcPr>
            <w:tcW w:w="970" w:type="dxa"/>
            <w:tcBorders>
              <w:top w:val="nil"/>
              <w:left w:val="nil"/>
              <w:bottom w:val="nil"/>
              <w:right w:val="nil"/>
            </w:tcBorders>
            <w:shd w:val="clear" w:color="auto" w:fill="auto"/>
            <w:noWrap/>
            <w:vAlign w:val="bottom"/>
            <w:hideMark/>
          </w:tcPr>
          <w:p w14:paraId="5A8BFEA0" w14:textId="77777777" w:rsidR="00865406" w:rsidRPr="00E82338" w:rsidRDefault="00865406" w:rsidP="008123F2">
            <w:pPr>
              <w:jc w:val="right"/>
              <w:rPr>
                <w:color w:val="000000"/>
                <w:sz w:val="22"/>
                <w:szCs w:val="22"/>
              </w:rPr>
            </w:pPr>
            <w:r w:rsidRPr="00E82338">
              <w:rPr>
                <w:color w:val="000000"/>
                <w:sz w:val="22"/>
                <w:szCs w:val="22"/>
              </w:rPr>
              <w:t>0.539</w:t>
            </w:r>
          </w:p>
        </w:tc>
      </w:tr>
      <w:tr w:rsidR="00865406" w:rsidRPr="00E82338" w14:paraId="25119FE2" w14:textId="77777777" w:rsidTr="008123F2">
        <w:trPr>
          <w:trHeight w:val="340"/>
          <w:jc w:val="center"/>
        </w:trPr>
        <w:tc>
          <w:tcPr>
            <w:tcW w:w="2820" w:type="dxa"/>
            <w:tcBorders>
              <w:top w:val="nil"/>
              <w:left w:val="nil"/>
              <w:bottom w:val="nil"/>
              <w:right w:val="nil"/>
            </w:tcBorders>
            <w:shd w:val="clear" w:color="auto" w:fill="auto"/>
            <w:vAlign w:val="center"/>
            <w:hideMark/>
          </w:tcPr>
          <w:p w14:paraId="62D39038" w14:textId="77777777" w:rsidR="00865406" w:rsidRPr="00E82338" w:rsidRDefault="00865406" w:rsidP="008123F2">
            <w:pPr>
              <w:rPr>
                <w:color w:val="000000"/>
                <w:sz w:val="22"/>
                <w:szCs w:val="22"/>
              </w:rPr>
            </w:pPr>
            <w:r w:rsidRPr="00E82338">
              <w:rPr>
                <w:color w:val="000000" w:themeColor="text1"/>
                <w:sz w:val="22"/>
                <w:szCs w:val="22"/>
              </w:rPr>
              <w:t xml:space="preserve">Ada </w:t>
            </w:r>
            <w:proofErr w:type="spellStart"/>
            <w:r w:rsidRPr="00E82338">
              <w:rPr>
                <w:color w:val="000000" w:themeColor="text1"/>
                <w:sz w:val="22"/>
                <w:szCs w:val="22"/>
              </w:rPr>
              <w:t>masalah</w:t>
            </w:r>
            <w:proofErr w:type="spellEnd"/>
            <w:r w:rsidRPr="00E82338">
              <w:rPr>
                <w:color w:val="000000" w:themeColor="text1"/>
                <w:sz w:val="22"/>
                <w:szCs w:val="22"/>
              </w:rPr>
              <w:t xml:space="preserve"> </w:t>
            </w:r>
            <w:proofErr w:type="spellStart"/>
            <w:r w:rsidRPr="00E82338">
              <w:rPr>
                <w:color w:val="000000" w:themeColor="text1"/>
                <w:sz w:val="22"/>
                <w:szCs w:val="22"/>
              </w:rPr>
              <w:t>payudara</w:t>
            </w:r>
            <w:proofErr w:type="spellEnd"/>
          </w:p>
        </w:tc>
        <w:tc>
          <w:tcPr>
            <w:tcW w:w="1300" w:type="dxa"/>
            <w:tcBorders>
              <w:top w:val="nil"/>
              <w:left w:val="nil"/>
              <w:bottom w:val="nil"/>
              <w:right w:val="nil"/>
            </w:tcBorders>
            <w:shd w:val="clear" w:color="auto" w:fill="auto"/>
            <w:vAlign w:val="center"/>
            <w:hideMark/>
          </w:tcPr>
          <w:p w14:paraId="6950ADBA" w14:textId="77777777" w:rsidR="00865406" w:rsidRPr="00E82338" w:rsidRDefault="00865406" w:rsidP="008123F2">
            <w:pPr>
              <w:jc w:val="right"/>
              <w:rPr>
                <w:color w:val="000000"/>
                <w:sz w:val="22"/>
                <w:szCs w:val="22"/>
              </w:rPr>
            </w:pPr>
            <w:r w:rsidRPr="00E82338">
              <w:rPr>
                <w:color w:val="000000" w:themeColor="text1"/>
                <w:sz w:val="22"/>
                <w:szCs w:val="22"/>
              </w:rPr>
              <w:t>13</w:t>
            </w:r>
          </w:p>
        </w:tc>
        <w:tc>
          <w:tcPr>
            <w:tcW w:w="1300" w:type="dxa"/>
            <w:tcBorders>
              <w:top w:val="nil"/>
              <w:left w:val="nil"/>
              <w:bottom w:val="nil"/>
              <w:right w:val="nil"/>
            </w:tcBorders>
            <w:shd w:val="clear" w:color="auto" w:fill="auto"/>
            <w:vAlign w:val="center"/>
            <w:hideMark/>
          </w:tcPr>
          <w:p w14:paraId="57259C4C" w14:textId="77777777" w:rsidR="00865406" w:rsidRPr="00E82338" w:rsidRDefault="00865406" w:rsidP="008123F2">
            <w:pPr>
              <w:jc w:val="right"/>
              <w:rPr>
                <w:color w:val="000000"/>
                <w:sz w:val="22"/>
                <w:szCs w:val="22"/>
              </w:rPr>
            </w:pPr>
            <w:r w:rsidRPr="00E82338">
              <w:rPr>
                <w:color w:val="000000" w:themeColor="text1"/>
                <w:sz w:val="22"/>
                <w:szCs w:val="22"/>
              </w:rPr>
              <w:t>22</w:t>
            </w:r>
          </w:p>
        </w:tc>
        <w:tc>
          <w:tcPr>
            <w:tcW w:w="970" w:type="dxa"/>
            <w:tcBorders>
              <w:top w:val="nil"/>
              <w:left w:val="nil"/>
              <w:bottom w:val="single" w:sz="8" w:space="0" w:color="auto"/>
              <w:right w:val="nil"/>
            </w:tcBorders>
            <w:shd w:val="clear" w:color="auto" w:fill="auto"/>
            <w:noWrap/>
            <w:vAlign w:val="bottom"/>
            <w:hideMark/>
          </w:tcPr>
          <w:p w14:paraId="58EA06BF" w14:textId="77777777" w:rsidR="00865406" w:rsidRPr="00E82338" w:rsidRDefault="00865406" w:rsidP="008123F2">
            <w:pPr>
              <w:rPr>
                <w:color w:val="000000"/>
                <w:sz w:val="22"/>
                <w:szCs w:val="22"/>
              </w:rPr>
            </w:pPr>
            <w:r w:rsidRPr="00E82338">
              <w:rPr>
                <w:color w:val="000000"/>
                <w:sz w:val="22"/>
                <w:szCs w:val="22"/>
              </w:rPr>
              <w:t> </w:t>
            </w:r>
          </w:p>
        </w:tc>
      </w:tr>
      <w:tr w:rsidR="00865406" w:rsidRPr="00E82338" w14:paraId="51C8C0DE" w14:textId="77777777" w:rsidTr="008123F2">
        <w:trPr>
          <w:trHeight w:val="340"/>
          <w:jc w:val="center"/>
        </w:trPr>
        <w:tc>
          <w:tcPr>
            <w:tcW w:w="2820" w:type="dxa"/>
            <w:tcBorders>
              <w:top w:val="single" w:sz="8" w:space="0" w:color="auto"/>
              <w:left w:val="nil"/>
              <w:bottom w:val="single" w:sz="8" w:space="0" w:color="auto"/>
              <w:right w:val="nil"/>
            </w:tcBorders>
            <w:shd w:val="clear" w:color="auto" w:fill="auto"/>
            <w:vAlign w:val="center"/>
            <w:hideMark/>
          </w:tcPr>
          <w:p w14:paraId="302F7A6B" w14:textId="77777777" w:rsidR="00865406" w:rsidRPr="00E82338" w:rsidRDefault="00865406" w:rsidP="008123F2">
            <w:pPr>
              <w:jc w:val="both"/>
              <w:rPr>
                <w:b/>
                <w:bCs/>
                <w:color w:val="000000"/>
                <w:sz w:val="22"/>
                <w:szCs w:val="22"/>
              </w:rPr>
            </w:pPr>
            <w:proofErr w:type="spellStart"/>
            <w:r w:rsidRPr="00E82338">
              <w:rPr>
                <w:b/>
                <w:bCs/>
                <w:color w:val="000000"/>
                <w:sz w:val="22"/>
                <w:szCs w:val="22"/>
              </w:rPr>
              <w:t>Pengetahuan</w:t>
            </w:r>
            <w:proofErr w:type="spellEnd"/>
          </w:p>
        </w:tc>
        <w:tc>
          <w:tcPr>
            <w:tcW w:w="1300" w:type="dxa"/>
            <w:tcBorders>
              <w:top w:val="single" w:sz="8" w:space="0" w:color="auto"/>
              <w:left w:val="nil"/>
              <w:bottom w:val="single" w:sz="8" w:space="0" w:color="auto"/>
              <w:right w:val="nil"/>
            </w:tcBorders>
            <w:shd w:val="clear" w:color="auto" w:fill="auto"/>
            <w:vAlign w:val="center"/>
            <w:hideMark/>
          </w:tcPr>
          <w:p w14:paraId="28782221" w14:textId="77777777" w:rsidR="00865406" w:rsidRPr="00E82338" w:rsidRDefault="00865406" w:rsidP="008123F2">
            <w:pPr>
              <w:jc w:val="center"/>
              <w:rPr>
                <w:color w:val="000000"/>
                <w:sz w:val="22"/>
                <w:szCs w:val="22"/>
              </w:rPr>
            </w:pPr>
            <w:r w:rsidRPr="00E82338">
              <w:rPr>
                <w:color w:val="000000"/>
                <w:sz w:val="22"/>
                <w:szCs w:val="22"/>
              </w:rPr>
              <w:t> </w:t>
            </w:r>
          </w:p>
        </w:tc>
        <w:tc>
          <w:tcPr>
            <w:tcW w:w="1300" w:type="dxa"/>
            <w:tcBorders>
              <w:top w:val="single" w:sz="8" w:space="0" w:color="auto"/>
              <w:left w:val="nil"/>
              <w:bottom w:val="single" w:sz="8" w:space="0" w:color="auto"/>
              <w:right w:val="nil"/>
            </w:tcBorders>
            <w:shd w:val="clear" w:color="auto" w:fill="auto"/>
            <w:vAlign w:val="center"/>
            <w:hideMark/>
          </w:tcPr>
          <w:p w14:paraId="23C21BDD" w14:textId="77777777" w:rsidR="00865406" w:rsidRPr="00E82338" w:rsidRDefault="00865406" w:rsidP="008123F2">
            <w:pPr>
              <w:jc w:val="center"/>
              <w:rPr>
                <w:color w:val="000000"/>
                <w:sz w:val="22"/>
                <w:szCs w:val="22"/>
              </w:rPr>
            </w:pPr>
            <w:r w:rsidRPr="00E82338">
              <w:rPr>
                <w:color w:val="000000"/>
                <w:sz w:val="22"/>
                <w:szCs w:val="22"/>
              </w:rPr>
              <w:t> </w:t>
            </w:r>
          </w:p>
        </w:tc>
        <w:tc>
          <w:tcPr>
            <w:tcW w:w="970" w:type="dxa"/>
            <w:tcBorders>
              <w:top w:val="nil"/>
              <w:left w:val="nil"/>
              <w:bottom w:val="single" w:sz="8" w:space="0" w:color="auto"/>
              <w:right w:val="nil"/>
            </w:tcBorders>
            <w:shd w:val="clear" w:color="auto" w:fill="auto"/>
            <w:noWrap/>
            <w:vAlign w:val="bottom"/>
            <w:hideMark/>
          </w:tcPr>
          <w:p w14:paraId="68B3B8E3" w14:textId="77777777" w:rsidR="00865406" w:rsidRPr="00E82338" w:rsidRDefault="00865406" w:rsidP="008123F2">
            <w:pPr>
              <w:jc w:val="right"/>
              <w:rPr>
                <w:color w:val="000000"/>
                <w:sz w:val="22"/>
                <w:szCs w:val="22"/>
              </w:rPr>
            </w:pPr>
          </w:p>
        </w:tc>
      </w:tr>
      <w:tr w:rsidR="00865406" w:rsidRPr="00E82338" w14:paraId="1164F41B" w14:textId="77777777" w:rsidTr="008123F2">
        <w:trPr>
          <w:trHeight w:val="320"/>
          <w:jc w:val="center"/>
        </w:trPr>
        <w:tc>
          <w:tcPr>
            <w:tcW w:w="2820" w:type="dxa"/>
            <w:tcBorders>
              <w:top w:val="nil"/>
              <w:left w:val="nil"/>
              <w:bottom w:val="nil"/>
              <w:right w:val="nil"/>
            </w:tcBorders>
            <w:shd w:val="clear" w:color="auto" w:fill="auto"/>
            <w:vAlign w:val="center"/>
            <w:hideMark/>
          </w:tcPr>
          <w:p w14:paraId="1D9BEDC6" w14:textId="77777777" w:rsidR="00865406" w:rsidRPr="00E82338" w:rsidRDefault="00865406" w:rsidP="008123F2">
            <w:pPr>
              <w:rPr>
                <w:color w:val="000000"/>
                <w:sz w:val="22"/>
                <w:szCs w:val="22"/>
              </w:rPr>
            </w:pPr>
            <w:proofErr w:type="spellStart"/>
            <w:r w:rsidRPr="00E82338">
              <w:rPr>
                <w:color w:val="000000" w:themeColor="text1"/>
                <w:sz w:val="22"/>
                <w:szCs w:val="22"/>
              </w:rPr>
              <w:t>Baik</w:t>
            </w:r>
            <w:proofErr w:type="spellEnd"/>
          </w:p>
        </w:tc>
        <w:tc>
          <w:tcPr>
            <w:tcW w:w="1300" w:type="dxa"/>
            <w:tcBorders>
              <w:top w:val="nil"/>
              <w:left w:val="nil"/>
              <w:bottom w:val="nil"/>
              <w:right w:val="nil"/>
            </w:tcBorders>
            <w:shd w:val="clear" w:color="auto" w:fill="auto"/>
            <w:vAlign w:val="center"/>
            <w:hideMark/>
          </w:tcPr>
          <w:p w14:paraId="01FD98B4" w14:textId="77777777" w:rsidR="00865406" w:rsidRPr="00E82338" w:rsidRDefault="00865406" w:rsidP="008123F2">
            <w:pPr>
              <w:jc w:val="right"/>
              <w:rPr>
                <w:color w:val="000000"/>
                <w:sz w:val="22"/>
                <w:szCs w:val="22"/>
              </w:rPr>
            </w:pPr>
            <w:r w:rsidRPr="00E82338">
              <w:rPr>
                <w:color w:val="000000" w:themeColor="text1"/>
                <w:sz w:val="22"/>
                <w:szCs w:val="22"/>
              </w:rPr>
              <w:t>18</w:t>
            </w:r>
          </w:p>
        </w:tc>
        <w:tc>
          <w:tcPr>
            <w:tcW w:w="1300" w:type="dxa"/>
            <w:tcBorders>
              <w:top w:val="nil"/>
              <w:left w:val="nil"/>
              <w:bottom w:val="nil"/>
              <w:right w:val="nil"/>
            </w:tcBorders>
            <w:shd w:val="clear" w:color="auto" w:fill="auto"/>
            <w:vAlign w:val="center"/>
            <w:hideMark/>
          </w:tcPr>
          <w:p w14:paraId="78D7E7B6" w14:textId="77777777" w:rsidR="00865406" w:rsidRPr="00E82338" w:rsidRDefault="00865406" w:rsidP="008123F2">
            <w:pPr>
              <w:jc w:val="right"/>
              <w:rPr>
                <w:color w:val="000000"/>
                <w:sz w:val="22"/>
                <w:szCs w:val="22"/>
              </w:rPr>
            </w:pPr>
            <w:r w:rsidRPr="00E82338">
              <w:rPr>
                <w:color w:val="000000" w:themeColor="text1"/>
                <w:sz w:val="22"/>
                <w:szCs w:val="22"/>
              </w:rPr>
              <w:t>30</w:t>
            </w:r>
          </w:p>
        </w:tc>
        <w:tc>
          <w:tcPr>
            <w:tcW w:w="970" w:type="dxa"/>
            <w:tcBorders>
              <w:top w:val="nil"/>
              <w:left w:val="nil"/>
              <w:bottom w:val="nil"/>
              <w:right w:val="nil"/>
            </w:tcBorders>
            <w:shd w:val="clear" w:color="auto" w:fill="auto"/>
            <w:noWrap/>
            <w:vAlign w:val="bottom"/>
            <w:hideMark/>
          </w:tcPr>
          <w:p w14:paraId="0DE12569" w14:textId="77777777" w:rsidR="00865406" w:rsidRPr="00E82338" w:rsidRDefault="00865406" w:rsidP="008123F2">
            <w:pPr>
              <w:jc w:val="right"/>
              <w:rPr>
                <w:color w:val="000000"/>
                <w:sz w:val="22"/>
                <w:szCs w:val="22"/>
              </w:rPr>
            </w:pPr>
            <w:r w:rsidRPr="00E82338">
              <w:rPr>
                <w:color w:val="000000"/>
                <w:sz w:val="22"/>
                <w:szCs w:val="22"/>
              </w:rPr>
              <w:t>0.109</w:t>
            </w:r>
          </w:p>
        </w:tc>
      </w:tr>
      <w:tr w:rsidR="00865406" w:rsidRPr="00E82338" w14:paraId="1FA29FF5" w14:textId="77777777" w:rsidTr="008123F2">
        <w:trPr>
          <w:trHeight w:val="320"/>
          <w:jc w:val="center"/>
        </w:trPr>
        <w:tc>
          <w:tcPr>
            <w:tcW w:w="2820" w:type="dxa"/>
            <w:tcBorders>
              <w:top w:val="nil"/>
              <w:left w:val="nil"/>
              <w:bottom w:val="nil"/>
              <w:right w:val="nil"/>
            </w:tcBorders>
            <w:shd w:val="clear" w:color="auto" w:fill="auto"/>
            <w:vAlign w:val="center"/>
            <w:hideMark/>
          </w:tcPr>
          <w:p w14:paraId="68F563CF" w14:textId="77777777" w:rsidR="00865406" w:rsidRPr="00E82338" w:rsidRDefault="00865406" w:rsidP="008123F2">
            <w:pPr>
              <w:rPr>
                <w:color w:val="000000"/>
                <w:sz w:val="22"/>
                <w:szCs w:val="22"/>
              </w:rPr>
            </w:pPr>
            <w:proofErr w:type="spellStart"/>
            <w:r w:rsidRPr="00E82338">
              <w:rPr>
                <w:color w:val="000000" w:themeColor="text1"/>
                <w:sz w:val="22"/>
                <w:szCs w:val="22"/>
              </w:rPr>
              <w:t>Cukup</w:t>
            </w:r>
            <w:proofErr w:type="spellEnd"/>
          </w:p>
        </w:tc>
        <w:tc>
          <w:tcPr>
            <w:tcW w:w="1300" w:type="dxa"/>
            <w:tcBorders>
              <w:top w:val="nil"/>
              <w:left w:val="nil"/>
              <w:bottom w:val="nil"/>
              <w:right w:val="nil"/>
            </w:tcBorders>
            <w:shd w:val="clear" w:color="auto" w:fill="auto"/>
            <w:vAlign w:val="center"/>
            <w:hideMark/>
          </w:tcPr>
          <w:p w14:paraId="2902D84A" w14:textId="77777777" w:rsidR="00865406" w:rsidRPr="00E82338" w:rsidRDefault="00865406" w:rsidP="008123F2">
            <w:pPr>
              <w:jc w:val="right"/>
              <w:rPr>
                <w:color w:val="000000"/>
                <w:sz w:val="22"/>
                <w:szCs w:val="22"/>
              </w:rPr>
            </w:pPr>
            <w:r w:rsidRPr="00E82338">
              <w:rPr>
                <w:color w:val="000000" w:themeColor="text1"/>
                <w:sz w:val="22"/>
                <w:szCs w:val="22"/>
              </w:rPr>
              <w:t>37</w:t>
            </w:r>
          </w:p>
        </w:tc>
        <w:tc>
          <w:tcPr>
            <w:tcW w:w="1300" w:type="dxa"/>
            <w:tcBorders>
              <w:top w:val="nil"/>
              <w:left w:val="nil"/>
              <w:bottom w:val="nil"/>
              <w:right w:val="nil"/>
            </w:tcBorders>
            <w:shd w:val="clear" w:color="auto" w:fill="auto"/>
            <w:vAlign w:val="center"/>
            <w:hideMark/>
          </w:tcPr>
          <w:p w14:paraId="6D304B6C" w14:textId="77777777" w:rsidR="00865406" w:rsidRPr="00E82338" w:rsidRDefault="00865406" w:rsidP="008123F2">
            <w:pPr>
              <w:jc w:val="right"/>
              <w:rPr>
                <w:color w:val="000000"/>
                <w:sz w:val="22"/>
                <w:szCs w:val="22"/>
              </w:rPr>
            </w:pPr>
            <w:r w:rsidRPr="00E82338">
              <w:rPr>
                <w:color w:val="000000" w:themeColor="text1"/>
                <w:sz w:val="22"/>
                <w:szCs w:val="22"/>
              </w:rPr>
              <w:t>61.7</w:t>
            </w:r>
          </w:p>
        </w:tc>
        <w:tc>
          <w:tcPr>
            <w:tcW w:w="970" w:type="dxa"/>
            <w:tcBorders>
              <w:top w:val="nil"/>
              <w:left w:val="nil"/>
              <w:bottom w:val="nil"/>
              <w:right w:val="nil"/>
            </w:tcBorders>
            <w:shd w:val="clear" w:color="auto" w:fill="auto"/>
            <w:noWrap/>
            <w:vAlign w:val="bottom"/>
            <w:hideMark/>
          </w:tcPr>
          <w:p w14:paraId="70CA6571" w14:textId="77777777" w:rsidR="00865406" w:rsidRPr="00E82338" w:rsidRDefault="00865406" w:rsidP="008123F2">
            <w:pPr>
              <w:jc w:val="right"/>
              <w:rPr>
                <w:color w:val="000000"/>
                <w:sz w:val="22"/>
                <w:szCs w:val="22"/>
              </w:rPr>
            </w:pPr>
          </w:p>
        </w:tc>
      </w:tr>
      <w:tr w:rsidR="00865406" w:rsidRPr="00E82338" w14:paraId="66CFD8EC" w14:textId="77777777" w:rsidTr="008123F2">
        <w:trPr>
          <w:trHeight w:val="340"/>
          <w:jc w:val="center"/>
        </w:trPr>
        <w:tc>
          <w:tcPr>
            <w:tcW w:w="2820" w:type="dxa"/>
            <w:tcBorders>
              <w:top w:val="nil"/>
              <w:left w:val="nil"/>
              <w:bottom w:val="nil"/>
              <w:right w:val="nil"/>
            </w:tcBorders>
            <w:shd w:val="clear" w:color="auto" w:fill="auto"/>
            <w:vAlign w:val="center"/>
            <w:hideMark/>
          </w:tcPr>
          <w:p w14:paraId="3CDF2FE1" w14:textId="77777777" w:rsidR="00865406" w:rsidRPr="00E82338" w:rsidRDefault="00865406" w:rsidP="008123F2">
            <w:pPr>
              <w:rPr>
                <w:color w:val="000000"/>
                <w:sz w:val="22"/>
                <w:szCs w:val="22"/>
              </w:rPr>
            </w:pPr>
            <w:r w:rsidRPr="00E82338">
              <w:rPr>
                <w:color w:val="000000" w:themeColor="text1"/>
                <w:sz w:val="22"/>
                <w:szCs w:val="22"/>
              </w:rPr>
              <w:t>Kurang</w:t>
            </w:r>
          </w:p>
        </w:tc>
        <w:tc>
          <w:tcPr>
            <w:tcW w:w="1300" w:type="dxa"/>
            <w:tcBorders>
              <w:top w:val="nil"/>
              <w:left w:val="nil"/>
              <w:bottom w:val="nil"/>
              <w:right w:val="nil"/>
            </w:tcBorders>
            <w:shd w:val="clear" w:color="auto" w:fill="auto"/>
            <w:vAlign w:val="center"/>
            <w:hideMark/>
          </w:tcPr>
          <w:p w14:paraId="593C9537" w14:textId="77777777" w:rsidR="00865406" w:rsidRPr="00E82338" w:rsidRDefault="00865406" w:rsidP="008123F2">
            <w:pPr>
              <w:jc w:val="right"/>
              <w:rPr>
                <w:color w:val="000000"/>
                <w:sz w:val="22"/>
                <w:szCs w:val="22"/>
              </w:rPr>
            </w:pPr>
            <w:r w:rsidRPr="00E82338">
              <w:rPr>
                <w:color w:val="000000" w:themeColor="text1"/>
                <w:sz w:val="22"/>
                <w:szCs w:val="22"/>
              </w:rPr>
              <w:t>5</w:t>
            </w:r>
          </w:p>
        </w:tc>
        <w:tc>
          <w:tcPr>
            <w:tcW w:w="1300" w:type="dxa"/>
            <w:tcBorders>
              <w:top w:val="nil"/>
              <w:left w:val="nil"/>
              <w:bottom w:val="nil"/>
              <w:right w:val="nil"/>
            </w:tcBorders>
            <w:shd w:val="clear" w:color="auto" w:fill="auto"/>
            <w:vAlign w:val="center"/>
            <w:hideMark/>
          </w:tcPr>
          <w:p w14:paraId="04354DF4" w14:textId="77777777" w:rsidR="00865406" w:rsidRPr="00E82338" w:rsidRDefault="00865406" w:rsidP="008123F2">
            <w:pPr>
              <w:jc w:val="right"/>
              <w:rPr>
                <w:color w:val="000000"/>
                <w:sz w:val="22"/>
                <w:szCs w:val="22"/>
              </w:rPr>
            </w:pPr>
            <w:r w:rsidRPr="00E82338">
              <w:rPr>
                <w:color w:val="000000" w:themeColor="text1"/>
                <w:sz w:val="22"/>
                <w:szCs w:val="22"/>
              </w:rPr>
              <w:t>8.3</w:t>
            </w:r>
          </w:p>
        </w:tc>
        <w:tc>
          <w:tcPr>
            <w:tcW w:w="970" w:type="dxa"/>
            <w:tcBorders>
              <w:top w:val="nil"/>
              <w:left w:val="nil"/>
              <w:bottom w:val="nil"/>
              <w:right w:val="nil"/>
            </w:tcBorders>
            <w:shd w:val="clear" w:color="auto" w:fill="auto"/>
            <w:noWrap/>
            <w:vAlign w:val="bottom"/>
            <w:hideMark/>
          </w:tcPr>
          <w:p w14:paraId="0BFC3D7F" w14:textId="77777777" w:rsidR="00865406" w:rsidRPr="00E82338" w:rsidRDefault="00865406" w:rsidP="008123F2">
            <w:pPr>
              <w:jc w:val="right"/>
              <w:rPr>
                <w:color w:val="000000"/>
                <w:sz w:val="22"/>
                <w:szCs w:val="22"/>
              </w:rPr>
            </w:pPr>
          </w:p>
        </w:tc>
      </w:tr>
      <w:tr w:rsidR="00865406" w:rsidRPr="00E82338" w14:paraId="591B20F2" w14:textId="77777777" w:rsidTr="008123F2">
        <w:trPr>
          <w:trHeight w:val="320"/>
          <w:jc w:val="center"/>
        </w:trPr>
        <w:tc>
          <w:tcPr>
            <w:tcW w:w="2820" w:type="dxa"/>
            <w:tcBorders>
              <w:top w:val="single" w:sz="8" w:space="0" w:color="auto"/>
              <w:left w:val="nil"/>
              <w:bottom w:val="nil"/>
              <w:right w:val="nil"/>
            </w:tcBorders>
            <w:shd w:val="clear" w:color="auto" w:fill="auto"/>
            <w:vAlign w:val="center"/>
            <w:hideMark/>
          </w:tcPr>
          <w:p w14:paraId="4EC1C0E2" w14:textId="77777777" w:rsidR="00865406" w:rsidRPr="00E82338" w:rsidRDefault="00865406" w:rsidP="008123F2">
            <w:pPr>
              <w:jc w:val="both"/>
              <w:rPr>
                <w:color w:val="000000"/>
                <w:sz w:val="22"/>
                <w:szCs w:val="22"/>
              </w:rPr>
            </w:pPr>
            <w:r w:rsidRPr="00E82338">
              <w:rPr>
                <w:color w:val="000000"/>
                <w:sz w:val="22"/>
                <w:szCs w:val="22"/>
              </w:rPr>
              <w:t>Total</w:t>
            </w:r>
          </w:p>
        </w:tc>
        <w:tc>
          <w:tcPr>
            <w:tcW w:w="1300" w:type="dxa"/>
            <w:tcBorders>
              <w:top w:val="single" w:sz="8" w:space="0" w:color="auto"/>
              <w:left w:val="nil"/>
              <w:bottom w:val="nil"/>
              <w:right w:val="nil"/>
            </w:tcBorders>
            <w:shd w:val="clear" w:color="auto" w:fill="auto"/>
            <w:vAlign w:val="center"/>
            <w:hideMark/>
          </w:tcPr>
          <w:p w14:paraId="7A116E32" w14:textId="77777777" w:rsidR="00865406" w:rsidRPr="00E82338" w:rsidRDefault="00865406" w:rsidP="008123F2">
            <w:pPr>
              <w:jc w:val="right"/>
              <w:rPr>
                <w:color w:val="000000"/>
                <w:sz w:val="22"/>
                <w:szCs w:val="22"/>
              </w:rPr>
            </w:pPr>
            <w:r w:rsidRPr="00E82338">
              <w:rPr>
                <w:color w:val="000000"/>
                <w:sz w:val="22"/>
                <w:szCs w:val="22"/>
              </w:rPr>
              <w:t>60</w:t>
            </w:r>
          </w:p>
        </w:tc>
        <w:tc>
          <w:tcPr>
            <w:tcW w:w="1300" w:type="dxa"/>
            <w:tcBorders>
              <w:top w:val="single" w:sz="8" w:space="0" w:color="auto"/>
              <w:left w:val="nil"/>
              <w:bottom w:val="nil"/>
              <w:right w:val="nil"/>
            </w:tcBorders>
            <w:shd w:val="clear" w:color="auto" w:fill="auto"/>
            <w:vAlign w:val="center"/>
            <w:hideMark/>
          </w:tcPr>
          <w:p w14:paraId="09BD7B0A" w14:textId="77777777" w:rsidR="00865406" w:rsidRPr="00E82338" w:rsidRDefault="00865406" w:rsidP="008123F2">
            <w:pPr>
              <w:jc w:val="right"/>
              <w:rPr>
                <w:color w:val="000000"/>
                <w:sz w:val="22"/>
                <w:szCs w:val="22"/>
              </w:rPr>
            </w:pPr>
            <w:r w:rsidRPr="00E82338">
              <w:rPr>
                <w:color w:val="000000"/>
                <w:sz w:val="22"/>
                <w:szCs w:val="22"/>
              </w:rPr>
              <w:t>100</w:t>
            </w:r>
          </w:p>
        </w:tc>
        <w:tc>
          <w:tcPr>
            <w:tcW w:w="970" w:type="dxa"/>
            <w:tcBorders>
              <w:top w:val="single" w:sz="8" w:space="0" w:color="auto"/>
              <w:left w:val="nil"/>
              <w:bottom w:val="nil"/>
              <w:right w:val="nil"/>
            </w:tcBorders>
            <w:shd w:val="clear" w:color="auto" w:fill="auto"/>
            <w:noWrap/>
            <w:vAlign w:val="bottom"/>
            <w:hideMark/>
          </w:tcPr>
          <w:p w14:paraId="4525E04F" w14:textId="77777777" w:rsidR="00865406" w:rsidRPr="00E82338" w:rsidRDefault="00865406" w:rsidP="008123F2">
            <w:pPr>
              <w:rPr>
                <w:color w:val="000000"/>
                <w:sz w:val="22"/>
                <w:szCs w:val="22"/>
              </w:rPr>
            </w:pPr>
            <w:r w:rsidRPr="00E82338">
              <w:rPr>
                <w:color w:val="000000"/>
                <w:sz w:val="22"/>
                <w:szCs w:val="22"/>
              </w:rPr>
              <w:t> </w:t>
            </w:r>
          </w:p>
        </w:tc>
      </w:tr>
    </w:tbl>
    <w:p w14:paraId="00CBD37D" w14:textId="77777777" w:rsidR="00865406" w:rsidRPr="00B570E0" w:rsidRDefault="00865406" w:rsidP="00865406">
      <w:pPr>
        <w:pStyle w:val="ListParagraph"/>
        <w:spacing w:line="360" w:lineRule="auto"/>
        <w:ind w:left="1080"/>
        <w:jc w:val="center"/>
        <w:rPr>
          <w:color w:val="000000" w:themeColor="text1"/>
        </w:rPr>
      </w:pPr>
    </w:p>
    <w:p w14:paraId="267D0148" w14:textId="77777777" w:rsidR="00865406" w:rsidRPr="00F209C1" w:rsidRDefault="00865406" w:rsidP="00865406">
      <w:pPr>
        <w:tabs>
          <w:tab w:val="left" w:pos="720"/>
          <w:tab w:val="left" w:pos="1134"/>
          <w:tab w:val="left" w:pos="1760"/>
        </w:tabs>
        <w:rPr>
          <w:color w:val="000000" w:themeColor="text1"/>
          <w:lang w:val="id-ID"/>
        </w:rPr>
      </w:pPr>
    </w:p>
    <w:p w14:paraId="24A6FAB4" w14:textId="77777777" w:rsidR="00865406" w:rsidRPr="00706C18" w:rsidRDefault="00865406" w:rsidP="00865406">
      <w:pPr>
        <w:spacing w:line="480" w:lineRule="auto"/>
        <w:ind w:left="1080" w:firstLine="720"/>
        <w:jc w:val="both"/>
        <w:rPr>
          <w:color w:val="000000" w:themeColor="text1"/>
        </w:rPr>
      </w:pPr>
      <w:r w:rsidRPr="00B570E0">
        <w:rPr>
          <w:color w:val="000000" w:themeColor="text1"/>
          <w:lang w:val="id-ID"/>
        </w:rPr>
        <w:t>Dari tabel di</w:t>
      </w:r>
      <w:r w:rsidRPr="00B570E0">
        <w:rPr>
          <w:color w:val="000000" w:themeColor="text1"/>
        </w:rPr>
        <w:t xml:space="preserve"> </w:t>
      </w:r>
      <w:r w:rsidRPr="00B570E0">
        <w:rPr>
          <w:color w:val="000000" w:themeColor="text1"/>
          <w:lang w:val="id-ID"/>
        </w:rPr>
        <w:t xml:space="preserve">atas </w:t>
      </w:r>
      <w:proofErr w:type="spellStart"/>
      <w:r w:rsidRPr="00B570E0">
        <w:rPr>
          <w:color w:val="000000" w:themeColor="text1"/>
        </w:rPr>
        <w:t>terlihat</w:t>
      </w:r>
      <w:proofErr w:type="spellEnd"/>
      <w:r w:rsidRPr="00B570E0">
        <w:rPr>
          <w:color w:val="000000" w:themeColor="text1"/>
        </w:rPr>
        <w:t xml:space="preserve"> </w:t>
      </w:r>
      <w:r w:rsidRPr="00B570E0">
        <w:rPr>
          <w:color w:val="000000" w:themeColor="text1"/>
          <w:lang w:val="id-ID"/>
        </w:rPr>
        <w:t xml:space="preserve">bahwa sebagian besar responden </w:t>
      </w:r>
      <w:proofErr w:type="spellStart"/>
      <w:r w:rsidRPr="00B570E0">
        <w:rPr>
          <w:color w:val="000000" w:themeColor="text1"/>
        </w:rPr>
        <w:t>memiliki</w:t>
      </w:r>
      <w:proofErr w:type="spellEnd"/>
      <w:r w:rsidRPr="00B570E0">
        <w:rPr>
          <w:color w:val="000000" w:themeColor="text1"/>
        </w:rPr>
        <w:t xml:space="preserve"> Tingkat Pendidikan </w:t>
      </w:r>
      <w:proofErr w:type="spellStart"/>
      <w:r w:rsidRPr="00B570E0">
        <w:rPr>
          <w:color w:val="000000" w:themeColor="text1"/>
        </w:rPr>
        <w:t>Menengah</w:t>
      </w:r>
      <w:proofErr w:type="spellEnd"/>
      <w:r w:rsidRPr="00B570E0">
        <w:rPr>
          <w:color w:val="000000" w:themeColor="text1"/>
        </w:rPr>
        <w:t xml:space="preserve"> </w:t>
      </w:r>
      <w:proofErr w:type="spellStart"/>
      <w:r w:rsidRPr="00B570E0">
        <w:rPr>
          <w:color w:val="000000" w:themeColor="text1"/>
        </w:rPr>
        <w:t>dengan</w:t>
      </w:r>
      <w:proofErr w:type="spellEnd"/>
      <w:r w:rsidRPr="00B570E0">
        <w:rPr>
          <w:color w:val="000000" w:themeColor="text1"/>
        </w:rPr>
        <w:t xml:space="preserve"> </w:t>
      </w:r>
      <w:proofErr w:type="spellStart"/>
      <w:r w:rsidRPr="00B570E0">
        <w:rPr>
          <w:color w:val="000000" w:themeColor="text1"/>
        </w:rPr>
        <w:t>persentase</w:t>
      </w:r>
      <w:proofErr w:type="spellEnd"/>
      <w:r w:rsidRPr="00B570E0">
        <w:rPr>
          <w:color w:val="000000" w:themeColor="text1"/>
        </w:rPr>
        <w:t xml:space="preserve"> 68.3%</w:t>
      </w:r>
      <w:r>
        <w:rPr>
          <w:color w:val="000000" w:themeColor="text1"/>
        </w:rPr>
        <w:t xml:space="preserve"> </w:t>
      </w:r>
      <w:proofErr w:type="spellStart"/>
      <w:r>
        <w:rPr>
          <w:color w:val="000000" w:themeColor="text1"/>
        </w:rPr>
        <w:t>Sedangkan</w:t>
      </w:r>
      <w:proofErr w:type="spellEnd"/>
      <w:r>
        <w:rPr>
          <w:color w:val="000000" w:themeColor="text1"/>
        </w:rPr>
        <w:t xml:space="preserve"> yang </w:t>
      </w:r>
      <w:proofErr w:type="spellStart"/>
      <w:r>
        <w:rPr>
          <w:color w:val="000000" w:themeColor="text1"/>
        </w:rPr>
        <w:t>memiliki</w:t>
      </w:r>
      <w:proofErr w:type="spellEnd"/>
      <w:r>
        <w:rPr>
          <w:color w:val="000000" w:themeColor="text1"/>
        </w:rPr>
        <w:t xml:space="preserve"> Tingkat Pendidikan Tinggi </w:t>
      </w:r>
      <w:proofErr w:type="spellStart"/>
      <w:r>
        <w:rPr>
          <w:color w:val="000000" w:themeColor="text1"/>
        </w:rPr>
        <w:t>hanya</w:t>
      </w:r>
      <w:proofErr w:type="spellEnd"/>
      <w:r>
        <w:rPr>
          <w:color w:val="000000" w:themeColor="text1"/>
        </w:rPr>
        <w:t xml:space="preserve"> </w:t>
      </w:r>
      <w:proofErr w:type="spellStart"/>
      <w:r>
        <w:rPr>
          <w:color w:val="000000" w:themeColor="text1"/>
        </w:rPr>
        <w:t>sebesar</w:t>
      </w:r>
      <w:proofErr w:type="spellEnd"/>
      <w:r>
        <w:rPr>
          <w:color w:val="000000" w:themeColor="text1"/>
        </w:rPr>
        <w:t xml:space="preserve"> 16.6% dan Tingkat </w:t>
      </w:r>
      <w:r>
        <w:rPr>
          <w:color w:val="000000" w:themeColor="text1"/>
        </w:rPr>
        <w:lastRenderedPageBreak/>
        <w:t xml:space="preserve">Pendidikan </w:t>
      </w:r>
      <w:proofErr w:type="spellStart"/>
      <w:r>
        <w:rPr>
          <w:color w:val="000000" w:themeColor="text1"/>
        </w:rPr>
        <w:t>Rendah</w:t>
      </w:r>
      <w:proofErr w:type="spellEnd"/>
      <w:r>
        <w:rPr>
          <w:color w:val="000000" w:themeColor="text1"/>
        </w:rPr>
        <w:t xml:space="preserve"> </w:t>
      </w:r>
      <w:proofErr w:type="spellStart"/>
      <w:r>
        <w:rPr>
          <w:color w:val="000000" w:themeColor="text1"/>
        </w:rPr>
        <w:t>sebesar</w:t>
      </w:r>
      <w:proofErr w:type="spellEnd"/>
      <w:r>
        <w:rPr>
          <w:color w:val="000000" w:themeColor="text1"/>
        </w:rPr>
        <w:t xml:space="preserve"> 15.0%</w:t>
      </w:r>
      <w:r w:rsidRPr="00B570E0">
        <w:rPr>
          <w:color w:val="000000" w:themeColor="text1"/>
        </w:rPr>
        <w:t>.</w:t>
      </w:r>
      <w:r>
        <w:rPr>
          <w:color w:val="000000" w:themeColor="text1"/>
        </w:rPr>
        <w:t xml:space="preserve"> Status </w:t>
      </w:r>
      <w:proofErr w:type="spellStart"/>
      <w:r>
        <w:rPr>
          <w:color w:val="000000" w:themeColor="text1"/>
        </w:rPr>
        <w:t>Paritas</w:t>
      </w:r>
      <w:proofErr w:type="spellEnd"/>
      <w:r>
        <w:rPr>
          <w:color w:val="000000" w:themeColor="text1"/>
        </w:rPr>
        <w:t xml:space="preserve"> </w:t>
      </w:r>
      <w:proofErr w:type="spellStart"/>
      <w:r>
        <w:rPr>
          <w:color w:val="000000" w:themeColor="text1"/>
        </w:rPr>
        <w:t>responden</w:t>
      </w:r>
      <w:proofErr w:type="spellEnd"/>
      <w:r>
        <w:rPr>
          <w:color w:val="000000" w:themeColor="text1"/>
        </w:rPr>
        <w:t xml:space="preserve"> </w:t>
      </w:r>
      <w:proofErr w:type="spellStart"/>
      <w:r>
        <w:rPr>
          <w:color w:val="000000" w:themeColor="text1"/>
        </w:rPr>
        <w:t>terbanyak</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w:t>
      </w:r>
      <w:proofErr w:type="spellStart"/>
      <w:r>
        <w:rPr>
          <w:color w:val="000000" w:themeColor="text1"/>
        </w:rPr>
        <w:t>berstatus</w:t>
      </w:r>
      <w:proofErr w:type="spellEnd"/>
      <w:r>
        <w:rPr>
          <w:color w:val="000000" w:themeColor="text1"/>
        </w:rPr>
        <w:t xml:space="preserve"> multipara </w:t>
      </w:r>
      <w:proofErr w:type="spellStart"/>
      <w:r>
        <w:rPr>
          <w:color w:val="000000" w:themeColor="text1"/>
        </w:rPr>
        <w:t>yaitu</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persentase</w:t>
      </w:r>
      <w:proofErr w:type="spellEnd"/>
      <w:r>
        <w:rPr>
          <w:color w:val="000000" w:themeColor="text1"/>
        </w:rPr>
        <w:t xml:space="preserve"> 58.4%. </w:t>
      </w:r>
      <w:proofErr w:type="spellStart"/>
      <w:r>
        <w:rPr>
          <w:color w:val="000000" w:themeColor="text1"/>
        </w:rPr>
        <w:t>Sedangkan</w:t>
      </w:r>
      <w:proofErr w:type="spellEnd"/>
      <w:r>
        <w:rPr>
          <w:color w:val="000000" w:themeColor="text1"/>
        </w:rPr>
        <w:t xml:space="preserve"> yang </w:t>
      </w:r>
      <w:proofErr w:type="spellStart"/>
      <w:r>
        <w:rPr>
          <w:color w:val="000000" w:themeColor="text1"/>
        </w:rPr>
        <w:t>berstatus</w:t>
      </w:r>
      <w:proofErr w:type="spellEnd"/>
      <w:r>
        <w:rPr>
          <w:color w:val="000000" w:themeColor="text1"/>
        </w:rPr>
        <w:t xml:space="preserve"> primipara </w:t>
      </w:r>
      <w:proofErr w:type="spellStart"/>
      <w:r>
        <w:rPr>
          <w:color w:val="000000" w:themeColor="text1"/>
        </w:rPr>
        <w:t>sebesar</w:t>
      </w:r>
      <w:proofErr w:type="spellEnd"/>
      <w:r>
        <w:rPr>
          <w:color w:val="000000" w:themeColor="text1"/>
        </w:rPr>
        <w:t xml:space="preserve"> 41.6%. </w:t>
      </w:r>
      <w:proofErr w:type="spellStart"/>
      <w:r>
        <w:rPr>
          <w:color w:val="000000" w:themeColor="text1"/>
        </w:rPr>
        <w:t>Responden</w:t>
      </w:r>
      <w:proofErr w:type="spellEnd"/>
      <w:r>
        <w:rPr>
          <w:color w:val="000000" w:themeColor="text1"/>
        </w:rPr>
        <w:t xml:space="preserve"> pada </w:t>
      </w:r>
      <w:proofErr w:type="spellStart"/>
      <w:r>
        <w:rPr>
          <w:color w:val="000000" w:themeColor="text1"/>
        </w:rPr>
        <w:t>penelitian</w:t>
      </w:r>
      <w:proofErr w:type="spellEnd"/>
      <w:r>
        <w:rPr>
          <w:color w:val="000000" w:themeColor="text1"/>
        </w:rPr>
        <w:t xml:space="preserve"> </w:t>
      </w:r>
      <w:proofErr w:type="spellStart"/>
      <w:r>
        <w:rPr>
          <w:color w:val="000000" w:themeColor="text1"/>
        </w:rPr>
        <w:t>ini</w:t>
      </w:r>
      <w:proofErr w:type="spellEnd"/>
      <w:r>
        <w:rPr>
          <w:color w:val="000000" w:themeColor="text1"/>
        </w:rPr>
        <w:t xml:space="preserve"> </w:t>
      </w:r>
      <w:proofErr w:type="spellStart"/>
      <w:r>
        <w:rPr>
          <w:color w:val="000000" w:themeColor="text1"/>
        </w:rPr>
        <w:t>sebagian</w:t>
      </w:r>
      <w:proofErr w:type="spellEnd"/>
      <w:r>
        <w:rPr>
          <w:color w:val="000000" w:themeColor="text1"/>
        </w:rPr>
        <w:t xml:space="preserve"> </w:t>
      </w:r>
      <w:proofErr w:type="spellStart"/>
      <w:r>
        <w:rPr>
          <w:color w:val="000000" w:themeColor="text1"/>
        </w:rPr>
        <w:t>Tidak</w:t>
      </w:r>
      <w:proofErr w:type="spellEnd"/>
      <w:r>
        <w:rPr>
          <w:color w:val="000000" w:themeColor="text1"/>
        </w:rPr>
        <w:t xml:space="preserve"> </w:t>
      </w:r>
      <w:proofErr w:type="spellStart"/>
      <w:r>
        <w:rPr>
          <w:color w:val="000000" w:themeColor="text1"/>
        </w:rPr>
        <w:t>ada</w:t>
      </w:r>
      <w:proofErr w:type="spellEnd"/>
      <w:r>
        <w:rPr>
          <w:color w:val="000000" w:themeColor="text1"/>
        </w:rPr>
        <w:t xml:space="preserve"> </w:t>
      </w:r>
      <w:proofErr w:type="spellStart"/>
      <w:r>
        <w:rPr>
          <w:color w:val="000000" w:themeColor="text1"/>
        </w:rPr>
        <w:t>masalah</w:t>
      </w:r>
      <w:proofErr w:type="spellEnd"/>
      <w:r>
        <w:rPr>
          <w:color w:val="000000" w:themeColor="text1"/>
        </w:rPr>
        <w:t xml:space="preserve"> </w:t>
      </w:r>
      <w:proofErr w:type="spellStart"/>
      <w:r>
        <w:rPr>
          <w:color w:val="000000" w:themeColor="text1"/>
        </w:rPr>
        <w:t>payudara</w:t>
      </w:r>
      <w:proofErr w:type="spellEnd"/>
      <w:r>
        <w:rPr>
          <w:color w:val="000000" w:themeColor="text1"/>
        </w:rPr>
        <w:t xml:space="preserve"> </w:t>
      </w:r>
      <w:proofErr w:type="spellStart"/>
      <w:r>
        <w:rPr>
          <w:color w:val="000000" w:themeColor="text1"/>
        </w:rPr>
        <w:t>yaitu</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persentase</w:t>
      </w:r>
      <w:proofErr w:type="spellEnd"/>
      <w:r>
        <w:rPr>
          <w:color w:val="000000" w:themeColor="text1"/>
        </w:rPr>
        <w:t xml:space="preserve"> 78.0% dan yang </w:t>
      </w:r>
      <w:proofErr w:type="spellStart"/>
      <w:r>
        <w:rPr>
          <w:color w:val="000000" w:themeColor="text1"/>
        </w:rPr>
        <w:t>memiliki</w:t>
      </w:r>
      <w:proofErr w:type="spellEnd"/>
      <w:r>
        <w:rPr>
          <w:color w:val="000000" w:themeColor="text1"/>
        </w:rPr>
        <w:t xml:space="preserve"> </w:t>
      </w:r>
      <w:proofErr w:type="spellStart"/>
      <w:r>
        <w:rPr>
          <w:color w:val="000000" w:themeColor="text1"/>
        </w:rPr>
        <w:t>masalah</w:t>
      </w:r>
      <w:proofErr w:type="spellEnd"/>
      <w:r>
        <w:rPr>
          <w:color w:val="000000" w:themeColor="text1"/>
        </w:rPr>
        <w:t xml:space="preserve"> </w:t>
      </w:r>
      <w:proofErr w:type="spellStart"/>
      <w:r>
        <w:rPr>
          <w:color w:val="000000" w:themeColor="text1"/>
        </w:rPr>
        <w:t>payudara</w:t>
      </w:r>
      <w:proofErr w:type="spellEnd"/>
      <w:r>
        <w:rPr>
          <w:color w:val="000000" w:themeColor="text1"/>
        </w:rPr>
        <w:t xml:space="preserve"> </w:t>
      </w:r>
      <w:proofErr w:type="spellStart"/>
      <w:r>
        <w:rPr>
          <w:color w:val="000000" w:themeColor="text1"/>
        </w:rPr>
        <w:t>sebesar</w:t>
      </w:r>
      <w:proofErr w:type="spellEnd"/>
      <w:r>
        <w:rPr>
          <w:color w:val="000000" w:themeColor="text1"/>
        </w:rPr>
        <w:t xml:space="preserve"> 22.0%. </w:t>
      </w:r>
      <w:r w:rsidRPr="00706C18">
        <w:rPr>
          <w:color w:val="000000" w:themeColor="text1"/>
        </w:rPr>
        <w:t xml:space="preserve">Pada </w:t>
      </w:r>
      <w:proofErr w:type="spellStart"/>
      <w:r w:rsidRPr="00706C18">
        <w:rPr>
          <w:color w:val="000000" w:themeColor="text1"/>
        </w:rPr>
        <w:t>tabel</w:t>
      </w:r>
      <w:proofErr w:type="spellEnd"/>
      <w:r w:rsidRPr="00706C18">
        <w:rPr>
          <w:color w:val="000000" w:themeColor="text1"/>
        </w:rPr>
        <w:t xml:space="preserve"> di </w:t>
      </w:r>
      <w:proofErr w:type="spellStart"/>
      <w:r w:rsidRPr="00706C18">
        <w:rPr>
          <w:color w:val="000000" w:themeColor="text1"/>
        </w:rPr>
        <w:t>atas</w:t>
      </w:r>
      <w:proofErr w:type="spellEnd"/>
      <w:r w:rsidRPr="00706C18">
        <w:rPr>
          <w:color w:val="000000" w:themeColor="text1"/>
        </w:rPr>
        <w:t xml:space="preserve"> </w:t>
      </w:r>
      <w:proofErr w:type="spellStart"/>
      <w:r w:rsidRPr="00706C18">
        <w:rPr>
          <w:color w:val="000000" w:themeColor="text1"/>
        </w:rPr>
        <w:t>memperlihatkan</w:t>
      </w:r>
      <w:proofErr w:type="spellEnd"/>
      <w:r w:rsidRPr="00706C18">
        <w:rPr>
          <w:color w:val="000000" w:themeColor="text1"/>
        </w:rPr>
        <w:t xml:space="preserve"> </w:t>
      </w:r>
      <w:proofErr w:type="spellStart"/>
      <w:r w:rsidRPr="00706C18">
        <w:rPr>
          <w:color w:val="000000" w:themeColor="text1"/>
        </w:rPr>
        <w:t>bahwa</w:t>
      </w:r>
      <w:proofErr w:type="spellEnd"/>
      <w:r w:rsidRPr="00706C18">
        <w:rPr>
          <w:color w:val="000000" w:themeColor="text1"/>
        </w:rPr>
        <w:t xml:space="preserve"> </w:t>
      </w:r>
      <w:proofErr w:type="spellStart"/>
      <w:r w:rsidRPr="00706C18">
        <w:rPr>
          <w:color w:val="000000" w:themeColor="text1"/>
        </w:rPr>
        <w:t>pengetahuan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 xml:space="preserve"> </w:t>
      </w:r>
      <w:proofErr w:type="spellStart"/>
      <w:r w:rsidRPr="00706C18">
        <w:rPr>
          <w:color w:val="000000" w:themeColor="text1"/>
        </w:rPr>
        <w:t>tentang</w:t>
      </w:r>
      <w:proofErr w:type="spellEnd"/>
      <w:r w:rsidRPr="00706C18">
        <w:rPr>
          <w:color w:val="000000" w:themeColor="text1"/>
        </w:rPr>
        <w:t xml:space="preserve"> </w:t>
      </w:r>
      <w:proofErr w:type="spellStart"/>
      <w:r>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Cukup</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persentase</w:t>
      </w:r>
      <w:proofErr w:type="spellEnd"/>
      <w:r w:rsidRPr="00706C18">
        <w:rPr>
          <w:color w:val="000000" w:themeColor="text1"/>
        </w:rPr>
        <w:t xml:space="preserve"> 61.7%. </w:t>
      </w:r>
      <w:proofErr w:type="spellStart"/>
      <w:r w:rsidRPr="00706C18">
        <w:rPr>
          <w:color w:val="000000" w:themeColor="text1"/>
        </w:rPr>
        <w:t>Sedangkan</w:t>
      </w:r>
      <w:proofErr w:type="spellEnd"/>
      <w:r w:rsidRPr="00706C18">
        <w:rPr>
          <w:color w:val="000000" w:themeColor="text1"/>
        </w:rPr>
        <w:t xml:space="preserve"> yang </w:t>
      </w:r>
      <w:proofErr w:type="spellStart"/>
      <w:r w:rsidRPr="00706C18">
        <w:rPr>
          <w:color w:val="000000" w:themeColor="text1"/>
        </w:rPr>
        <w:t>memiliki</w:t>
      </w:r>
      <w:proofErr w:type="spellEnd"/>
      <w:r w:rsidRPr="00706C18">
        <w:rPr>
          <w:color w:val="000000" w:themeColor="text1"/>
        </w:rPr>
        <w:t xml:space="preserve"> </w:t>
      </w:r>
      <w:proofErr w:type="spellStart"/>
      <w:r w:rsidRPr="00706C18">
        <w:rPr>
          <w:color w:val="000000" w:themeColor="text1"/>
        </w:rPr>
        <w:t>kategori</w:t>
      </w:r>
      <w:proofErr w:type="spellEnd"/>
      <w:r w:rsidRPr="00706C18">
        <w:rPr>
          <w:color w:val="000000" w:themeColor="text1"/>
        </w:rPr>
        <w:t xml:space="preserve"> </w:t>
      </w:r>
      <w:proofErr w:type="spellStart"/>
      <w:r w:rsidRPr="00706C18">
        <w:rPr>
          <w:color w:val="000000" w:themeColor="text1"/>
        </w:rPr>
        <w:t>Baik</w:t>
      </w:r>
      <w:proofErr w:type="spellEnd"/>
      <w:r w:rsidRPr="00706C18">
        <w:rPr>
          <w:color w:val="000000" w:themeColor="text1"/>
        </w:rPr>
        <w:t xml:space="preserve"> pada </w:t>
      </w:r>
      <w:proofErr w:type="spellStart"/>
      <w:r w:rsidRPr="00706C18">
        <w:rPr>
          <w:color w:val="000000" w:themeColor="text1"/>
        </w:rPr>
        <w:t>pengetahuan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 xml:space="preserve"> </w:t>
      </w:r>
      <w:proofErr w:type="spellStart"/>
      <w:r w:rsidRPr="00706C18">
        <w:rPr>
          <w:color w:val="000000" w:themeColor="text1"/>
        </w:rPr>
        <w:t>tentang</w:t>
      </w:r>
      <w:proofErr w:type="spellEnd"/>
      <w:r w:rsidRPr="00706C18">
        <w:rPr>
          <w:color w:val="000000" w:themeColor="text1"/>
        </w:rPr>
        <w:t xml:space="preserve"> </w:t>
      </w:r>
      <w:proofErr w:type="spellStart"/>
      <w:r>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sebesar</w:t>
      </w:r>
      <w:proofErr w:type="spellEnd"/>
      <w:r w:rsidRPr="00706C18">
        <w:rPr>
          <w:color w:val="000000" w:themeColor="text1"/>
        </w:rPr>
        <w:t xml:space="preserve"> 30</w:t>
      </w:r>
      <w:r>
        <w:rPr>
          <w:color w:val="000000" w:themeColor="text1"/>
        </w:rPr>
        <w:t>.0</w:t>
      </w:r>
      <w:r w:rsidRPr="00706C18">
        <w:rPr>
          <w:color w:val="000000" w:themeColor="text1"/>
        </w:rPr>
        <w:t>%</w:t>
      </w:r>
      <w:r>
        <w:rPr>
          <w:color w:val="000000" w:themeColor="text1"/>
        </w:rPr>
        <w:t xml:space="preserve"> dan </w:t>
      </w:r>
      <w:proofErr w:type="spellStart"/>
      <w:r>
        <w:rPr>
          <w:color w:val="000000" w:themeColor="text1"/>
        </w:rPr>
        <w:t>tidak</w:t>
      </w:r>
      <w:proofErr w:type="spellEnd"/>
      <w:r>
        <w:rPr>
          <w:color w:val="000000" w:themeColor="text1"/>
        </w:rPr>
        <w:t xml:space="preserve"> </w:t>
      </w:r>
      <w:proofErr w:type="spellStart"/>
      <w:r>
        <w:rPr>
          <w:color w:val="000000" w:themeColor="text1"/>
        </w:rPr>
        <w:t>ada</w:t>
      </w:r>
      <w:proofErr w:type="spellEnd"/>
      <w:r>
        <w:rPr>
          <w:color w:val="000000" w:themeColor="text1"/>
        </w:rPr>
        <w:t xml:space="preserve"> </w:t>
      </w:r>
      <w:proofErr w:type="spellStart"/>
      <w:r>
        <w:rPr>
          <w:color w:val="000000" w:themeColor="text1"/>
        </w:rPr>
        <w:t>responden</w:t>
      </w:r>
      <w:proofErr w:type="spellEnd"/>
      <w:r>
        <w:rPr>
          <w:color w:val="000000" w:themeColor="text1"/>
        </w:rPr>
        <w:t xml:space="preserve"> yang </w:t>
      </w:r>
      <w:proofErr w:type="spellStart"/>
      <w:r>
        <w:rPr>
          <w:color w:val="000000" w:themeColor="text1"/>
        </w:rPr>
        <w:t>memiliki</w:t>
      </w:r>
      <w:proofErr w:type="spellEnd"/>
      <w:r>
        <w:rPr>
          <w:color w:val="000000" w:themeColor="text1"/>
        </w:rPr>
        <w:t xml:space="preserve"> </w:t>
      </w:r>
      <w:proofErr w:type="spellStart"/>
      <w:r>
        <w:rPr>
          <w:color w:val="000000" w:themeColor="text1"/>
        </w:rPr>
        <w:t>pengetahuan</w:t>
      </w:r>
      <w:proofErr w:type="spellEnd"/>
      <w:r>
        <w:rPr>
          <w:color w:val="000000" w:themeColor="text1"/>
        </w:rPr>
        <w:t xml:space="preserve"> Kurang. Pada uji </w:t>
      </w:r>
      <w:proofErr w:type="spellStart"/>
      <w:r>
        <w:rPr>
          <w:color w:val="000000" w:themeColor="text1"/>
        </w:rPr>
        <w:t>homogenitas</w:t>
      </w:r>
      <w:proofErr w:type="spellEnd"/>
      <w:r>
        <w:rPr>
          <w:color w:val="000000" w:themeColor="text1"/>
        </w:rPr>
        <w:t xml:space="preserve"> pada </w:t>
      </w:r>
      <w:proofErr w:type="spellStart"/>
      <w:r>
        <w:rPr>
          <w:color w:val="000000" w:themeColor="text1"/>
        </w:rPr>
        <w:t>kedua</w:t>
      </w:r>
      <w:proofErr w:type="spellEnd"/>
      <w:r>
        <w:rPr>
          <w:color w:val="000000" w:themeColor="text1"/>
        </w:rPr>
        <w:t xml:space="preserve"> </w:t>
      </w:r>
      <w:proofErr w:type="spellStart"/>
      <w:r>
        <w:rPr>
          <w:color w:val="000000" w:themeColor="text1"/>
        </w:rPr>
        <w:t>kelompok</w:t>
      </w:r>
      <w:proofErr w:type="spellEnd"/>
      <w:r>
        <w:rPr>
          <w:color w:val="000000" w:themeColor="text1"/>
        </w:rPr>
        <w:t xml:space="preserve">, </w:t>
      </w:r>
      <w:proofErr w:type="spellStart"/>
      <w:r>
        <w:rPr>
          <w:color w:val="000000" w:themeColor="text1"/>
        </w:rPr>
        <w:t>didapatkan</w:t>
      </w:r>
      <w:proofErr w:type="spellEnd"/>
      <w:r>
        <w:rPr>
          <w:color w:val="000000" w:themeColor="text1"/>
        </w:rPr>
        <w:t xml:space="preserve"> </w:t>
      </w:r>
      <w:proofErr w:type="spellStart"/>
      <w:r>
        <w:rPr>
          <w:color w:val="000000" w:themeColor="text1"/>
        </w:rPr>
        <w:t>signifikansi</w:t>
      </w:r>
      <w:proofErr w:type="spellEnd"/>
      <w:r>
        <w:rPr>
          <w:color w:val="000000" w:themeColor="text1"/>
        </w:rPr>
        <w:t xml:space="preserve"> &gt; 0.05 </w:t>
      </w:r>
      <w:proofErr w:type="spellStart"/>
      <w:r>
        <w:rPr>
          <w:color w:val="000000" w:themeColor="text1"/>
        </w:rPr>
        <w:t>sehingga</w:t>
      </w:r>
      <w:proofErr w:type="spellEnd"/>
      <w:r>
        <w:rPr>
          <w:color w:val="000000" w:themeColor="text1"/>
        </w:rPr>
        <w:t xml:space="preserve"> </w:t>
      </w:r>
      <w:proofErr w:type="spellStart"/>
      <w:r>
        <w:rPr>
          <w:color w:val="000000" w:themeColor="text1"/>
        </w:rPr>
        <w:t>disimpulkan</w:t>
      </w:r>
      <w:proofErr w:type="spellEnd"/>
      <w:r>
        <w:rPr>
          <w:color w:val="000000" w:themeColor="text1"/>
        </w:rPr>
        <w:t xml:space="preserve"> </w:t>
      </w:r>
      <w:proofErr w:type="spellStart"/>
      <w:r>
        <w:rPr>
          <w:color w:val="000000" w:themeColor="text1"/>
        </w:rPr>
        <w:t>bahwa</w:t>
      </w:r>
      <w:proofErr w:type="spellEnd"/>
      <w:r>
        <w:rPr>
          <w:color w:val="000000" w:themeColor="text1"/>
        </w:rPr>
        <w:t xml:space="preserve"> </w:t>
      </w:r>
      <w:proofErr w:type="spellStart"/>
      <w:r>
        <w:rPr>
          <w:color w:val="000000" w:themeColor="text1"/>
        </w:rPr>
        <w:t>kedua</w:t>
      </w:r>
      <w:proofErr w:type="spellEnd"/>
      <w:r>
        <w:rPr>
          <w:color w:val="000000" w:themeColor="text1"/>
        </w:rPr>
        <w:t xml:space="preserve"> </w:t>
      </w:r>
      <w:proofErr w:type="spellStart"/>
      <w:r>
        <w:rPr>
          <w:color w:val="000000" w:themeColor="text1"/>
        </w:rPr>
        <w:t>kelompok</w:t>
      </w:r>
      <w:proofErr w:type="spellEnd"/>
      <w:r>
        <w:rPr>
          <w:color w:val="000000" w:themeColor="text1"/>
        </w:rPr>
        <w:t xml:space="preserve"> </w:t>
      </w:r>
      <w:proofErr w:type="spellStart"/>
      <w:r>
        <w:rPr>
          <w:color w:val="000000" w:themeColor="text1"/>
        </w:rPr>
        <w:t>homogen</w:t>
      </w:r>
      <w:proofErr w:type="spellEnd"/>
      <w:r>
        <w:rPr>
          <w:color w:val="000000" w:themeColor="text1"/>
        </w:rPr>
        <w:t>.</w:t>
      </w:r>
    </w:p>
    <w:p w14:paraId="34EC9EAD" w14:textId="77777777" w:rsidR="00865406" w:rsidRDefault="00865406" w:rsidP="00865406">
      <w:pPr>
        <w:pStyle w:val="ListParagraph"/>
        <w:numPr>
          <w:ilvl w:val="0"/>
          <w:numId w:val="2"/>
        </w:numPr>
        <w:spacing w:line="480" w:lineRule="auto"/>
        <w:jc w:val="both"/>
        <w:rPr>
          <w:color w:val="000000" w:themeColor="text1"/>
        </w:rPr>
      </w:pPr>
      <w:r>
        <w:rPr>
          <w:color w:val="000000" w:themeColor="text1"/>
        </w:rPr>
        <w:t xml:space="preserve">Tingkat </w:t>
      </w:r>
      <w:proofErr w:type="spellStart"/>
      <w:r>
        <w:rPr>
          <w:color w:val="000000" w:themeColor="text1"/>
        </w:rPr>
        <w:t>Keterampilan</w:t>
      </w:r>
      <w:proofErr w:type="spellEnd"/>
      <w:r>
        <w:rPr>
          <w:color w:val="000000" w:themeColor="text1"/>
        </w:rPr>
        <w:t xml:space="preserve"> </w:t>
      </w:r>
      <w:proofErr w:type="spellStart"/>
      <w:r>
        <w:rPr>
          <w:color w:val="000000" w:themeColor="text1"/>
        </w:rPr>
        <w:t>Menyusui</w:t>
      </w:r>
      <w:proofErr w:type="spellEnd"/>
      <w:r>
        <w:rPr>
          <w:color w:val="000000" w:themeColor="text1"/>
        </w:rPr>
        <w:t xml:space="preserve"> Ibu </w:t>
      </w:r>
      <w:proofErr w:type="spellStart"/>
      <w:r>
        <w:rPr>
          <w:color w:val="000000" w:themeColor="text1"/>
        </w:rPr>
        <w:t>Nifas</w:t>
      </w:r>
      <w:proofErr w:type="spellEnd"/>
    </w:p>
    <w:p w14:paraId="7490156B" w14:textId="77777777" w:rsidR="00865406" w:rsidRPr="00706C18" w:rsidRDefault="00865406" w:rsidP="00865406">
      <w:pPr>
        <w:pStyle w:val="ListParagraph"/>
        <w:spacing w:line="480" w:lineRule="auto"/>
        <w:ind w:left="1080"/>
        <w:jc w:val="both"/>
        <w:rPr>
          <w:color w:val="000000" w:themeColor="text1"/>
        </w:rPr>
      </w:pPr>
      <w:r>
        <w:rPr>
          <w:color w:val="000000" w:themeColor="text1"/>
        </w:rPr>
        <w:t xml:space="preserve">Hasil </w:t>
      </w:r>
      <w:proofErr w:type="spellStart"/>
      <w:r>
        <w:rPr>
          <w:color w:val="000000" w:themeColor="text1"/>
        </w:rPr>
        <w:t>analisis</w:t>
      </w:r>
      <w:proofErr w:type="spellEnd"/>
      <w:r>
        <w:rPr>
          <w:color w:val="000000" w:themeColor="text1"/>
        </w:rPr>
        <w:t xml:space="preserve"> </w:t>
      </w:r>
      <w:proofErr w:type="spellStart"/>
      <w:r>
        <w:rPr>
          <w:color w:val="000000" w:themeColor="text1"/>
        </w:rPr>
        <w:t>univariat</w:t>
      </w:r>
      <w:proofErr w:type="spellEnd"/>
      <w:r>
        <w:rPr>
          <w:color w:val="000000" w:themeColor="text1"/>
        </w:rPr>
        <w:t xml:space="preserve"> </w:t>
      </w:r>
      <w:proofErr w:type="spellStart"/>
      <w:r>
        <w:rPr>
          <w:color w:val="000000" w:themeColor="text1"/>
        </w:rPr>
        <w:t>berdasarkan</w:t>
      </w:r>
      <w:proofErr w:type="spellEnd"/>
      <w:r>
        <w:rPr>
          <w:color w:val="000000" w:themeColor="text1"/>
        </w:rPr>
        <w:t xml:space="preserve"> </w:t>
      </w:r>
      <w:proofErr w:type="spellStart"/>
      <w:r>
        <w:rPr>
          <w:color w:val="000000" w:themeColor="text1"/>
        </w:rPr>
        <w:t>tingkat</w:t>
      </w:r>
      <w:proofErr w:type="spellEnd"/>
      <w:r>
        <w:rPr>
          <w:color w:val="000000" w:themeColor="text1"/>
        </w:rPr>
        <w:t xml:space="preserve"> </w:t>
      </w:r>
      <w:proofErr w:type="spellStart"/>
      <w:r>
        <w:rPr>
          <w:color w:val="000000" w:themeColor="text1"/>
        </w:rPr>
        <w:t>keterampilan</w:t>
      </w:r>
      <w:proofErr w:type="spellEnd"/>
      <w:r>
        <w:rPr>
          <w:color w:val="000000" w:themeColor="text1"/>
        </w:rPr>
        <w:t xml:space="preserve"> </w:t>
      </w:r>
      <w:proofErr w:type="spellStart"/>
      <w:r>
        <w:rPr>
          <w:color w:val="000000" w:themeColor="text1"/>
        </w:rPr>
        <w:t>menyusui</w:t>
      </w:r>
      <w:proofErr w:type="spellEnd"/>
      <w:r>
        <w:rPr>
          <w:color w:val="000000" w:themeColor="text1"/>
        </w:rPr>
        <w:t xml:space="preserve"> </w:t>
      </w:r>
      <w:proofErr w:type="spellStart"/>
      <w:r>
        <w:rPr>
          <w:color w:val="000000" w:themeColor="text1"/>
        </w:rPr>
        <w:t>ibu</w:t>
      </w:r>
      <w:proofErr w:type="spellEnd"/>
      <w:r>
        <w:rPr>
          <w:color w:val="000000" w:themeColor="text1"/>
        </w:rPr>
        <w:t xml:space="preserve"> </w:t>
      </w:r>
      <w:proofErr w:type="spellStart"/>
      <w:r>
        <w:rPr>
          <w:color w:val="000000" w:themeColor="text1"/>
        </w:rPr>
        <w:t>nifas</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dilihat</w:t>
      </w:r>
      <w:proofErr w:type="spellEnd"/>
      <w:r>
        <w:rPr>
          <w:color w:val="000000" w:themeColor="text1"/>
        </w:rPr>
        <w:t xml:space="preserve"> pada </w:t>
      </w:r>
      <w:proofErr w:type="spellStart"/>
      <w:r>
        <w:rPr>
          <w:color w:val="000000" w:themeColor="text1"/>
        </w:rPr>
        <w:t>tabel</w:t>
      </w:r>
      <w:proofErr w:type="spellEnd"/>
      <w:r>
        <w:rPr>
          <w:color w:val="000000" w:themeColor="text1"/>
        </w:rPr>
        <w:t xml:space="preserve"> </w:t>
      </w:r>
      <w:proofErr w:type="spellStart"/>
      <w:r>
        <w:rPr>
          <w:color w:val="000000" w:themeColor="text1"/>
        </w:rPr>
        <w:t>berikut</w:t>
      </w:r>
      <w:proofErr w:type="spellEnd"/>
      <w:r>
        <w:rPr>
          <w:color w:val="000000" w:themeColor="text1"/>
        </w:rPr>
        <w:t xml:space="preserve"> </w:t>
      </w:r>
      <w:proofErr w:type="spellStart"/>
      <w:proofErr w:type="gramStart"/>
      <w:r>
        <w:rPr>
          <w:color w:val="000000" w:themeColor="text1"/>
        </w:rPr>
        <w:t>ini</w:t>
      </w:r>
      <w:proofErr w:type="spellEnd"/>
      <w:r>
        <w:rPr>
          <w:color w:val="000000" w:themeColor="text1"/>
        </w:rPr>
        <w:t xml:space="preserve"> :</w:t>
      </w:r>
      <w:proofErr w:type="gramEnd"/>
    </w:p>
    <w:p w14:paraId="5692A5C4" w14:textId="77777777" w:rsidR="00865406" w:rsidRDefault="00865406" w:rsidP="00865406">
      <w:pPr>
        <w:pStyle w:val="ListParagraph"/>
        <w:spacing w:line="360" w:lineRule="auto"/>
        <w:ind w:left="1440"/>
        <w:jc w:val="center"/>
        <w:rPr>
          <w:rFonts w:eastAsia="sans-serif"/>
          <w:color w:val="000000" w:themeColor="text1"/>
        </w:rPr>
      </w:pPr>
    </w:p>
    <w:p w14:paraId="52EE240C" w14:textId="77777777" w:rsidR="00865406" w:rsidRPr="00706C18" w:rsidRDefault="00865406" w:rsidP="00865406">
      <w:pPr>
        <w:pStyle w:val="ListParagraph"/>
        <w:spacing w:line="360" w:lineRule="auto"/>
        <w:ind w:left="1440"/>
        <w:jc w:val="center"/>
        <w:rPr>
          <w:rFonts w:eastAsia="sans-serif"/>
          <w:color w:val="000000" w:themeColor="text1"/>
        </w:rPr>
      </w:pPr>
      <w:proofErr w:type="spellStart"/>
      <w:r w:rsidRPr="00706C18">
        <w:rPr>
          <w:rFonts w:eastAsia="sans-serif"/>
          <w:color w:val="000000" w:themeColor="text1"/>
        </w:rPr>
        <w:t>Tabel</w:t>
      </w:r>
      <w:proofErr w:type="spellEnd"/>
      <w:r w:rsidRPr="00706C18">
        <w:rPr>
          <w:rFonts w:eastAsia="sans-serif"/>
          <w:color w:val="000000" w:themeColor="text1"/>
        </w:rPr>
        <w:t xml:space="preserve"> </w:t>
      </w:r>
      <w:r>
        <w:rPr>
          <w:rFonts w:eastAsia="sans-serif"/>
          <w:color w:val="000000" w:themeColor="text1"/>
        </w:rPr>
        <w:t>4</w:t>
      </w:r>
      <w:r w:rsidRPr="00706C18">
        <w:rPr>
          <w:rFonts w:eastAsia="sans-serif"/>
          <w:color w:val="000000" w:themeColor="text1"/>
        </w:rPr>
        <w:t>.</w:t>
      </w:r>
    </w:p>
    <w:p w14:paraId="14E9C404" w14:textId="77777777" w:rsidR="00865406" w:rsidRDefault="00865406" w:rsidP="00865406">
      <w:pPr>
        <w:pStyle w:val="ListParagraph"/>
        <w:spacing w:line="360" w:lineRule="auto"/>
        <w:ind w:left="1440"/>
        <w:jc w:val="center"/>
        <w:rPr>
          <w:rFonts w:eastAsia="sans-serif"/>
          <w:color w:val="000000" w:themeColor="text1"/>
          <w:lang w:val="id-ID"/>
        </w:rPr>
      </w:pPr>
      <w:r w:rsidRPr="00706C18">
        <w:rPr>
          <w:rFonts w:eastAsia="sans-serif"/>
          <w:color w:val="000000" w:themeColor="text1"/>
          <w:lang w:val="id-ID"/>
        </w:rPr>
        <w:t xml:space="preserve">Distribusi Frekuensi </w:t>
      </w:r>
      <w:r w:rsidRPr="00706C18">
        <w:rPr>
          <w:rFonts w:eastAsia="sans-serif"/>
          <w:color w:val="000000" w:themeColor="text1"/>
        </w:rPr>
        <w:t xml:space="preserve">Tingkat </w:t>
      </w:r>
      <w:proofErr w:type="spellStart"/>
      <w:r w:rsidRPr="00706C18">
        <w:rPr>
          <w:rFonts w:eastAsia="sans-serif"/>
          <w:color w:val="000000" w:themeColor="text1"/>
        </w:rPr>
        <w:t>Keterampilan</w:t>
      </w:r>
      <w:proofErr w:type="spellEnd"/>
      <w:r w:rsidRPr="00706C18">
        <w:rPr>
          <w:rFonts w:eastAsia="sans-serif"/>
          <w:color w:val="000000" w:themeColor="text1"/>
        </w:rPr>
        <w:t xml:space="preserve"> </w:t>
      </w:r>
      <w:proofErr w:type="spellStart"/>
      <w:r w:rsidRPr="00706C18">
        <w:rPr>
          <w:rFonts w:eastAsia="sans-serif"/>
          <w:color w:val="000000" w:themeColor="text1"/>
        </w:rPr>
        <w:t>Menyusui</w:t>
      </w:r>
      <w:proofErr w:type="spellEnd"/>
      <w:r w:rsidRPr="00706C18">
        <w:rPr>
          <w:rFonts w:eastAsia="sans-serif"/>
          <w:color w:val="000000" w:themeColor="text1"/>
        </w:rPr>
        <w:t xml:space="preserve"> </w:t>
      </w:r>
      <w:r w:rsidRPr="00706C18">
        <w:rPr>
          <w:rFonts w:eastAsia="sans-serif"/>
          <w:color w:val="000000" w:themeColor="text1"/>
          <w:lang w:val="id-ID"/>
        </w:rPr>
        <w:t xml:space="preserve">Ibu </w:t>
      </w:r>
      <w:proofErr w:type="spellStart"/>
      <w:r w:rsidRPr="00706C18">
        <w:rPr>
          <w:rFonts w:eastAsia="sans-serif"/>
          <w:color w:val="000000" w:themeColor="text1"/>
        </w:rPr>
        <w:t>Nifas</w:t>
      </w:r>
      <w:proofErr w:type="spellEnd"/>
    </w:p>
    <w:p w14:paraId="67119741" w14:textId="77777777" w:rsidR="00865406" w:rsidRPr="00706C18" w:rsidRDefault="00865406" w:rsidP="00865406">
      <w:pPr>
        <w:pStyle w:val="ListParagraph"/>
        <w:spacing w:line="360" w:lineRule="auto"/>
        <w:ind w:left="1440"/>
        <w:jc w:val="center"/>
        <w:rPr>
          <w:color w:val="000000" w:themeColor="text1"/>
        </w:rPr>
      </w:pPr>
      <w:r w:rsidRPr="00706C18">
        <w:rPr>
          <w:color w:val="000000" w:themeColor="text1"/>
        </w:rPr>
        <w:t xml:space="preserve">di </w:t>
      </w:r>
      <w:r w:rsidRPr="00706C18">
        <w:rPr>
          <w:color w:val="000000" w:themeColor="text1"/>
          <w:lang w:val="id-ID"/>
        </w:rPr>
        <w:t>RSUD Nyi Ageng Serang</w:t>
      </w:r>
    </w:p>
    <w:p w14:paraId="28E49598" w14:textId="77777777" w:rsidR="00865406" w:rsidRPr="007675DA" w:rsidRDefault="00865406" w:rsidP="00865406">
      <w:pPr>
        <w:pStyle w:val="ListParagraph"/>
        <w:tabs>
          <w:tab w:val="left" w:pos="720"/>
          <w:tab w:val="left" w:pos="1134"/>
          <w:tab w:val="left" w:pos="1760"/>
        </w:tabs>
        <w:ind w:left="1080"/>
        <w:rPr>
          <w:rFonts w:eastAsia="sans-serif"/>
          <w:color w:val="000000" w:themeColor="text1"/>
        </w:rPr>
      </w:pPr>
    </w:p>
    <w:tbl>
      <w:tblPr>
        <w:tblW w:w="6930" w:type="dxa"/>
        <w:jc w:val="center"/>
        <w:tblLook w:val="04A0" w:firstRow="1" w:lastRow="0" w:firstColumn="1" w:lastColumn="0" w:noHBand="0" w:noVBand="1"/>
      </w:tblPr>
      <w:tblGrid>
        <w:gridCol w:w="485"/>
        <w:gridCol w:w="1096"/>
        <w:gridCol w:w="1414"/>
        <w:gridCol w:w="875"/>
        <w:gridCol w:w="990"/>
        <w:gridCol w:w="1080"/>
        <w:gridCol w:w="990"/>
      </w:tblGrid>
      <w:tr w:rsidR="00865406" w14:paraId="5F17AD84" w14:textId="77777777" w:rsidTr="008123F2">
        <w:trPr>
          <w:trHeight w:val="340"/>
          <w:jc w:val="center"/>
        </w:trPr>
        <w:tc>
          <w:tcPr>
            <w:tcW w:w="485" w:type="dxa"/>
            <w:vMerge w:val="restart"/>
            <w:tcBorders>
              <w:top w:val="single" w:sz="8" w:space="0" w:color="auto"/>
              <w:left w:val="nil"/>
              <w:bottom w:val="single" w:sz="8" w:space="0" w:color="000000"/>
              <w:right w:val="nil"/>
            </w:tcBorders>
            <w:shd w:val="clear" w:color="auto" w:fill="auto"/>
            <w:vAlign w:val="center"/>
            <w:hideMark/>
          </w:tcPr>
          <w:p w14:paraId="644BC128" w14:textId="77777777" w:rsidR="00865406" w:rsidRDefault="00865406" w:rsidP="008123F2">
            <w:pPr>
              <w:jc w:val="center"/>
              <w:rPr>
                <w:color w:val="000000"/>
                <w:sz w:val="22"/>
                <w:szCs w:val="22"/>
              </w:rPr>
            </w:pPr>
            <w:proofErr w:type="spellStart"/>
            <w:r>
              <w:rPr>
                <w:color w:val="000000"/>
                <w:sz w:val="22"/>
                <w:szCs w:val="22"/>
                <w:lang w:val="id-ID"/>
              </w:rPr>
              <w:t>No</w:t>
            </w:r>
            <w:proofErr w:type="spellEnd"/>
          </w:p>
        </w:tc>
        <w:tc>
          <w:tcPr>
            <w:tcW w:w="1096" w:type="dxa"/>
            <w:vMerge w:val="restart"/>
            <w:tcBorders>
              <w:top w:val="single" w:sz="8" w:space="0" w:color="auto"/>
              <w:left w:val="nil"/>
              <w:bottom w:val="single" w:sz="8" w:space="0" w:color="000000"/>
              <w:right w:val="nil"/>
            </w:tcBorders>
            <w:shd w:val="clear" w:color="auto" w:fill="auto"/>
            <w:vAlign w:val="center"/>
            <w:hideMark/>
          </w:tcPr>
          <w:p w14:paraId="493E0CAC" w14:textId="77777777" w:rsidR="00865406" w:rsidRDefault="00865406" w:rsidP="008123F2">
            <w:pPr>
              <w:jc w:val="center"/>
              <w:rPr>
                <w:color w:val="000000"/>
                <w:sz w:val="22"/>
                <w:szCs w:val="22"/>
              </w:rPr>
            </w:pPr>
            <w:proofErr w:type="spellStart"/>
            <w:r>
              <w:rPr>
                <w:color w:val="000000"/>
                <w:sz w:val="22"/>
                <w:szCs w:val="22"/>
              </w:rPr>
              <w:t>Perlakuan</w:t>
            </w:r>
            <w:proofErr w:type="spellEnd"/>
          </w:p>
        </w:tc>
        <w:tc>
          <w:tcPr>
            <w:tcW w:w="1414" w:type="dxa"/>
            <w:vMerge w:val="restart"/>
            <w:tcBorders>
              <w:top w:val="single" w:sz="8" w:space="0" w:color="auto"/>
              <w:left w:val="nil"/>
              <w:bottom w:val="single" w:sz="8" w:space="0" w:color="000000"/>
              <w:right w:val="nil"/>
            </w:tcBorders>
            <w:shd w:val="clear" w:color="auto" w:fill="auto"/>
            <w:vAlign w:val="center"/>
            <w:hideMark/>
          </w:tcPr>
          <w:p w14:paraId="6C7906F6" w14:textId="77777777" w:rsidR="00865406" w:rsidRDefault="00865406" w:rsidP="008123F2">
            <w:pPr>
              <w:jc w:val="center"/>
              <w:rPr>
                <w:color w:val="000000"/>
                <w:sz w:val="22"/>
                <w:szCs w:val="22"/>
              </w:rPr>
            </w:pPr>
            <w:r>
              <w:rPr>
                <w:color w:val="000000"/>
                <w:sz w:val="22"/>
                <w:szCs w:val="22"/>
              </w:rPr>
              <w:t xml:space="preserve">Tingkat </w:t>
            </w:r>
            <w:proofErr w:type="spellStart"/>
            <w:r>
              <w:rPr>
                <w:color w:val="000000"/>
                <w:sz w:val="22"/>
                <w:szCs w:val="22"/>
              </w:rPr>
              <w:t>Keterampilan</w:t>
            </w:r>
            <w:proofErr w:type="spellEnd"/>
            <w:r>
              <w:rPr>
                <w:color w:val="000000"/>
                <w:sz w:val="22"/>
                <w:szCs w:val="22"/>
              </w:rPr>
              <w:t xml:space="preserve"> </w:t>
            </w:r>
            <w:proofErr w:type="spellStart"/>
            <w:r>
              <w:rPr>
                <w:color w:val="000000"/>
                <w:sz w:val="22"/>
                <w:szCs w:val="22"/>
              </w:rPr>
              <w:t>Menyusui</w:t>
            </w:r>
            <w:proofErr w:type="spellEnd"/>
          </w:p>
        </w:tc>
        <w:tc>
          <w:tcPr>
            <w:tcW w:w="3935" w:type="dxa"/>
            <w:gridSpan w:val="4"/>
            <w:tcBorders>
              <w:top w:val="single" w:sz="8" w:space="0" w:color="auto"/>
              <w:left w:val="nil"/>
              <w:bottom w:val="single" w:sz="8" w:space="0" w:color="auto"/>
              <w:right w:val="nil"/>
            </w:tcBorders>
            <w:shd w:val="clear" w:color="auto" w:fill="auto"/>
            <w:vAlign w:val="center"/>
            <w:hideMark/>
          </w:tcPr>
          <w:p w14:paraId="7A0CFB75" w14:textId="77777777" w:rsidR="00865406" w:rsidRDefault="00865406" w:rsidP="008123F2">
            <w:pPr>
              <w:jc w:val="center"/>
              <w:rPr>
                <w:color w:val="000000"/>
                <w:sz w:val="22"/>
                <w:szCs w:val="22"/>
              </w:rPr>
            </w:pPr>
            <w:r>
              <w:rPr>
                <w:color w:val="000000"/>
                <w:sz w:val="22"/>
                <w:szCs w:val="22"/>
                <w:lang w:val="id-ID"/>
              </w:rPr>
              <w:t>Kelompok</w:t>
            </w:r>
          </w:p>
        </w:tc>
      </w:tr>
      <w:tr w:rsidR="00865406" w14:paraId="4CD036D2" w14:textId="77777777" w:rsidTr="008123F2">
        <w:trPr>
          <w:trHeight w:val="340"/>
          <w:jc w:val="center"/>
        </w:trPr>
        <w:tc>
          <w:tcPr>
            <w:tcW w:w="485" w:type="dxa"/>
            <w:vMerge/>
            <w:tcBorders>
              <w:top w:val="single" w:sz="8" w:space="0" w:color="auto"/>
              <w:left w:val="nil"/>
              <w:bottom w:val="single" w:sz="8" w:space="0" w:color="000000"/>
              <w:right w:val="nil"/>
            </w:tcBorders>
            <w:vAlign w:val="center"/>
            <w:hideMark/>
          </w:tcPr>
          <w:p w14:paraId="2A687E17" w14:textId="77777777" w:rsidR="00865406" w:rsidRDefault="00865406" w:rsidP="008123F2">
            <w:pPr>
              <w:rPr>
                <w:color w:val="000000"/>
                <w:sz w:val="22"/>
                <w:szCs w:val="22"/>
              </w:rPr>
            </w:pPr>
          </w:p>
        </w:tc>
        <w:tc>
          <w:tcPr>
            <w:tcW w:w="1096" w:type="dxa"/>
            <w:vMerge/>
            <w:tcBorders>
              <w:top w:val="single" w:sz="8" w:space="0" w:color="auto"/>
              <w:left w:val="nil"/>
              <w:bottom w:val="single" w:sz="8" w:space="0" w:color="000000"/>
              <w:right w:val="nil"/>
            </w:tcBorders>
            <w:vAlign w:val="center"/>
            <w:hideMark/>
          </w:tcPr>
          <w:p w14:paraId="05BA09BB" w14:textId="77777777" w:rsidR="00865406" w:rsidRDefault="00865406" w:rsidP="008123F2">
            <w:pPr>
              <w:rPr>
                <w:color w:val="000000"/>
                <w:sz w:val="22"/>
                <w:szCs w:val="22"/>
              </w:rPr>
            </w:pPr>
          </w:p>
        </w:tc>
        <w:tc>
          <w:tcPr>
            <w:tcW w:w="1414" w:type="dxa"/>
            <w:vMerge/>
            <w:tcBorders>
              <w:top w:val="single" w:sz="8" w:space="0" w:color="auto"/>
              <w:left w:val="nil"/>
              <w:bottom w:val="single" w:sz="8" w:space="0" w:color="000000"/>
              <w:right w:val="nil"/>
            </w:tcBorders>
            <w:vAlign w:val="center"/>
            <w:hideMark/>
          </w:tcPr>
          <w:p w14:paraId="4D140873" w14:textId="77777777" w:rsidR="00865406" w:rsidRDefault="00865406" w:rsidP="008123F2">
            <w:pPr>
              <w:rPr>
                <w:color w:val="000000"/>
                <w:sz w:val="22"/>
                <w:szCs w:val="22"/>
              </w:rPr>
            </w:pPr>
          </w:p>
        </w:tc>
        <w:tc>
          <w:tcPr>
            <w:tcW w:w="1865" w:type="dxa"/>
            <w:gridSpan w:val="2"/>
            <w:tcBorders>
              <w:top w:val="single" w:sz="8" w:space="0" w:color="auto"/>
              <w:left w:val="nil"/>
              <w:bottom w:val="single" w:sz="8" w:space="0" w:color="auto"/>
              <w:right w:val="nil"/>
            </w:tcBorders>
            <w:shd w:val="clear" w:color="auto" w:fill="auto"/>
            <w:vAlign w:val="center"/>
            <w:hideMark/>
          </w:tcPr>
          <w:p w14:paraId="1495027D" w14:textId="77777777" w:rsidR="00865406" w:rsidRDefault="00865406" w:rsidP="008123F2">
            <w:pPr>
              <w:jc w:val="center"/>
              <w:rPr>
                <w:color w:val="000000"/>
                <w:sz w:val="22"/>
                <w:szCs w:val="22"/>
              </w:rPr>
            </w:pPr>
            <w:r>
              <w:rPr>
                <w:color w:val="000000"/>
                <w:sz w:val="22"/>
                <w:szCs w:val="22"/>
                <w:lang w:val="id-ID"/>
              </w:rPr>
              <w:t>Eksperimen</w:t>
            </w:r>
          </w:p>
        </w:tc>
        <w:tc>
          <w:tcPr>
            <w:tcW w:w="2070" w:type="dxa"/>
            <w:gridSpan w:val="2"/>
            <w:tcBorders>
              <w:top w:val="single" w:sz="8" w:space="0" w:color="auto"/>
              <w:left w:val="nil"/>
              <w:bottom w:val="single" w:sz="8" w:space="0" w:color="auto"/>
              <w:right w:val="nil"/>
            </w:tcBorders>
            <w:shd w:val="clear" w:color="auto" w:fill="auto"/>
            <w:vAlign w:val="center"/>
            <w:hideMark/>
          </w:tcPr>
          <w:p w14:paraId="338D3FAA" w14:textId="77777777" w:rsidR="00865406" w:rsidRDefault="00865406" w:rsidP="008123F2">
            <w:pPr>
              <w:jc w:val="center"/>
              <w:rPr>
                <w:color w:val="000000"/>
                <w:sz w:val="22"/>
                <w:szCs w:val="22"/>
              </w:rPr>
            </w:pPr>
            <w:r>
              <w:rPr>
                <w:color w:val="000000"/>
                <w:sz w:val="22"/>
                <w:szCs w:val="22"/>
                <w:lang w:val="id-ID"/>
              </w:rPr>
              <w:t>Kontrol</w:t>
            </w:r>
          </w:p>
        </w:tc>
      </w:tr>
      <w:tr w:rsidR="00865406" w14:paraId="3655E40B" w14:textId="77777777" w:rsidTr="008123F2">
        <w:trPr>
          <w:trHeight w:val="340"/>
          <w:jc w:val="center"/>
        </w:trPr>
        <w:tc>
          <w:tcPr>
            <w:tcW w:w="485" w:type="dxa"/>
            <w:vMerge/>
            <w:tcBorders>
              <w:top w:val="single" w:sz="8" w:space="0" w:color="auto"/>
              <w:left w:val="nil"/>
              <w:bottom w:val="single" w:sz="8" w:space="0" w:color="000000"/>
              <w:right w:val="nil"/>
            </w:tcBorders>
            <w:vAlign w:val="center"/>
            <w:hideMark/>
          </w:tcPr>
          <w:p w14:paraId="6AD3FCDD" w14:textId="77777777" w:rsidR="00865406" w:rsidRDefault="00865406" w:rsidP="008123F2">
            <w:pPr>
              <w:rPr>
                <w:color w:val="000000"/>
                <w:sz w:val="22"/>
                <w:szCs w:val="22"/>
              </w:rPr>
            </w:pPr>
          </w:p>
        </w:tc>
        <w:tc>
          <w:tcPr>
            <w:tcW w:w="1096" w:type="dxa"/>
            <w:vMerge/>
            <w:tcBorders>
              <w:top w:val="single" w:sz="8" w:space="0" w:color="auto"/>
              <w:left w:val="nil"/>
              <w:bottom w:val="single" w:sz="8" w:space="0" w:color="000000"/>
              <w:right w:val="nil"/>
            </w:tcBorders>
            <w:vAlign w:val="center"/>
            <w:hideMark/>
          </w:tcPr>
          <w:p w14:paraId="61989DAC" w14:textId="77777777" w:rsidR="00865406" w:rsidRDefault="00865406" w:rsidP="008123F2">
            <w:pPr>
              <w:rPr>
                <w:color w:val="000000"/>
                <w:sz w:val="22"/>
                <w:szCs w:val="22"/>
              </w:rPr>
            </w:pPr>
          </w:p>
        </w:tc>
        <w:tc>
          <w:tcPr>
            <w:tcW w:w="1414" w:type="dxa"/>
            <w:vMerge/>
            <w:tcBorders>
              <w:top w:val="single" w:sz="8" w:space="0" w:color="auto"/>
              <w:left w:val="nil"/>
              <w:bottom w:val="single" w:sz="8" w:space="0" w:color="000000"/>
              <w:right w:val="nil"/>
            </w:tcBorders>
            <w:vAlign w:val="center"/>
            <w:hideMark/>
          </w:tcPr>
          <w:p w14:paraId="36E5C533" w14:textId="77777777" w:rsidR="00865406" w:rsidRDefault="00865406" w:rsidP="008123F2">
            <w:pPr>
              <w:rPr>
                <w:color w:val="000000"/>
                <w:sz w:val="22"/>
                <w:szCs w:val="22"/>
              </w:rPr>
            </w:pPr>
          </w:p>
        </w:tc>
        <w:tc>
          <w:tcPr>
            <w:tcW w:w="875" w:type="dxa"/>
            <w:tcBorders>
              <w:top w:val="nil"/>
              <w:left w:val="nil"/>
              <w:bottom w:val="single" w:sz="8" w:space="0" w:color="auto"/>
              <w:right w:val="nil"/>
            </w:tcBorders>
            <w:shd w:val="clear" w:color="auto" w:fill="auto"/>
            <w:vAlign w:val="center"/>
            <w:hideMark/>
          </w:tcPr>
          <w:p w14:paraId="27CAF6B7" w14:textId="77777777" w:rsidR="00865406" w:rsidRDefault="00865406" w:rsidP="008123F2">
            <w:pPr>
              <w:jc w:val="center"/>
              <w:rPr>
                <w:color w:val="000000"/>
                <w:sz w:val="22"/>
                <w:szCs w:val="22"/>
              </w:rPr>
            </w:pPr>
            <w:r>
              <w:rPr>
                <w:color w:val="000000"/>
                <w:sz w:val="22"/>
                <w:szCs w:val="22"/>
                <w:lang w:val="id-ID"/>
              </w:rPr>
              <w:t>Jumlah</w:t>
            </w:r>
          </w:p>
        </w:tc>
        <w:tc>
          <w:tcPr>
            <w:tcW w:w="990" w:type="dxa"/>
            <w:tcBorders>
              <w:top w:val="nil"/>
              <w:left w:val="nil"/>
              <w:bottom w:val="single" w:sz="8" w:space="0" w:color="auto"/>
              <w:right w:val="nil"/>
            </w:tcBorders>
            <w:shd w:val="clear" w:color="auto" w:fill="auto"/>
            <w:vAlign w:val="center"/>
            <w:hideMark/>
          </w:tcPr>
          <w:p w14:paraId="3067A55F" w14:textId="77777777" w:rsidR="00865406" w:rsidRDefault="00865406" w:rsidP="008123F2">
            <w:pPr>
              <w:jc w:val="center"/>
              <w:rPr>
                <w:color w:val="000000"/>
                <w:sz w:val="22"/>
                <w:szCs w:val="22"/>
              </w:rPr>
            </w:pPr>
            <w:r>
              <w:rPr>
                <w:color w:val="000000"/>
                <w:sz w:val="22"/>
                <w:szCs w:val="22"/>
                <w:lang w:val="id-ID"/>
              </w:rPr>
              <w:t>%</w:t>
            </w:r>
          </w:p>
        </w:tc>
        <w:tc>
          <w:tcPr>
            <w:tcW w:w="1080" w:type="dxa"/>
            <w:tcBorders>
              <w:top w:val="nil"/>
              <w:left w:val="nil"/>
              <w:bottom w:val="single" w:sz="8" w:space="0" w:color="auto"/>
              <w:right w:val="nil"/>
            </w:tcBorders>
            <w:shd w:val="clear" w:color="auto" w:fill="auto"/>
            <w:vAlign w:val="center"/>
            <w:hideMark/>
          </w:tcPr>
          <w:p w14:paraId="133FEDA7" w14:textId="77777777" w:rsidR="00865406" w:rsidRDefault="00865406" w:rsidP="008123F2">
            <w:pPr>
              <w:jc w:val="center"/>
              <w:rPr>
                <w:color w:val="000000"/>
                <w:sz w:val="22"/>
                <w:szCs w:val="22"/>
              </w:rPr>
            </w:pPr>
            <w:r>
              <w:rPr>
                <w:color w:val="000000"/>
                <w:sz w:val="22"/>
                <w:szCs w:val="22"/>
                <w:lang w:val="id-ID"/>
              </w:rPr>
              <w:t>Jumlah</w:t>
            </w:r>
          </w:p>
        </w:tc>
        <w:tc>
          <w:tcPr>
            <w:tcW w:w="990" w:type="dxa"/>
            <w:tcBorders>
              <w:top w:val="nil"/>
              <w:left w:val="nil"/>
              <w:bottom w:val="single" w:sz="8" w:space="0" w:color="auto"/>
              <w:right w:val="nil"/>
            </w:tcBorders>
            <w:shd w:val="clear" w:color="auto" w:fill="auto"/>
            <w:vAlign w:val="center"/>
            <w:hideMark/>
          </w:tcPr>
          <w:p w14:paraId="168CE5BB" w14:textId="77777777" w:rsidR="00865406" w:rsidRDefault="00865406" w:rsidP="008123F2">
            <w:pPr>
              <w:jc w:val="center"/>
              <w:rPr>
                <w:color w:val="000000"/>
                <w:sz w:val="22"/>
                <w:szCs w:val="22"/>
              </w:rPr>
            </w:pPr>
            <w:r>
              <w:rPr>
                <w:color w:val="000000"/>
                <w:sz w:val="22"/>
                <w:szCs w:val="22"/>
                <w:lang w:val="id-ID"/>
              </w:rPr>
              <w:t>%</w:t>
            </w:r>
          </w:p>
        </w:tc>
      </w:tr>
      <w:tr w:rsidR="00865406" w14:paraId="36847BA5" w14:textId="77777777" w:rsidTr="008123F2">
        <w:trPr>
          <w:trHeight w:val="340"/>
          <w:jc w:val="center"/>
        </w:trPr>
        <w:tc>
          <w:tcPr>
            <w:tcW w:w="485" w:type="dxa"/>
            <w:tcBorders>
              <w:top w:val="nil"/>
              <w:left w:val="nil"/>
              <w:bottom w:val="single" w:sz="8" w:space="0" w:color="auto"/>
              <w:right w:val="nil"/>
            </w:tcBorders>
            <w:shd w:val="clear" w:color="auto" w:fill="auto"/>
            <w:vAlign w:val="center"/>
            <w:hideMark/>
          </w:tcPr>
          <w:p w14:paraId="181A3AD0" w14:textId="77777777" w:rsidR="00865406" w:rsidRDefault="00865406" w:rsidP="008123F2">
            <w:pPr>
              <w:jc w:val="center"/>
              <w:rPr>
                <w:color w:val="000000"/>
                <w:sz w:val="22"/>
                <w:szCs w:val="22"/>
              </w:rPr>
            </w:pPr>
            <w:r>
              <w:rPr>
                <w:color w:val="000000"/>
                <w:sz w:val="22"/>
                <w:szCs w:val="22"/>
                <w:lang w:val="id-ID"/>
              </w:rPr>
              <w:t>1</w:t>
            </w:r>
          </w:p>
        </w:tc>
        <w:tc>
          <w:tcPr>
            <w:tcW w:w="1096" w:type="dxa"/>
            <w:tcBorders>
              <w:top w:val="nil"/>
              <w:left w:val="nil"/>
              <w:bottom w:val="single" w:sz="8" w:space="0" w:color="auto"/>
              <w:right w:val="nil"/>
            </w:tcBorders>
            <w:shd w:val="clear" w:color="auto" w:fill="auto"/>
            <w:vAlign w:val="center"/>
            <w:hideMark/>
          </w:tcPr>
          <w:p w14:paraId="414EF59C" w14:textId="77777777" w:rsidR="00865406" w:rsidRDefault="00865406" w:rsidP="008123F2">
            <w:pPr>
              <w:rPr>
                <w:color w:val="000000"/>
                <w:sz w:val="22"/>
                <w:szCs w:val="22"/>
              </w:rPr>
            </w:pPr>
            <w:r>
              <w:rPr>
                <w:color w:val="000000"/>
                <w:sz w:val="22"/>
                <w:szCs w:val="22"/>
                <w:lang w:val="id-ID"/>
              </w:rPr>
              <w:t>Sebelum</w:t>
            </w:r>
          </w:p>
        </w:tc>
        <w:tc>
          <w:tcPr>
            <w:tcW w:w="1414" w:type="dxa"/>
            <w:tcBorders>
              <w:top w:val="nil"/>
              <w:left w:val="nil"/>
              <w:bottom w:val="single" w:sz="8" w:space="0" w:color="auto"/>
              <w:right w:val="nil"/>
            </w:tcBorders>
            <w:shd w:val="clear" w:color="auto" w:fill="auto"/>
            <w:vAlign w:val="center"/>
            <w:hideMark/>
          </w:tcPr>
          <w:p w14:paraId="0D31366B" w14:textId="77777777" w:rsidR="00865406" w:rsidRDefault="00865406" w:rsidP="008123F2">
            <w:pPr>
              <w:rPr>
                <w:color w:val="000000"/>
                <w:sz w:val="22"/>
                <w:szCs w:val="22"/>
              </w:rPr>
            </w:pPr>
            <w:r>
              <w:rPr>
                <w:color w:val="000000"/>
                <w:sz w:val="22"/>
                <w:szCs w:val="22"/>
                <w:lang w:val="id-ID"/>
              </w:rPr>
              <w:t>Baik</w:t>
            </w:r>
          </w:p>
        </w:tc>
        <w:tc>
          <w:tcPr>
            <w:tcW w:w="875" w:type="dxa"/>
            <w:tcBorders>
              <w:top w:val="nil"/>
              <w:left w:val="nil"/>
              <w:bottom w:val="single" w:sz="8" w:space="0" w:color="auto"/>
              <w:right w:val="nil"/>
            </w:tcBorders>
            <w:shd w:val="clear" w:color="auto" w:fill="auto"/>
            <w:vAlign w:val="center"/>
            <w:hideMark/>
          </w:tcPr>
          <w:p w14:paraId="34016B0F" w14:textId="77777777" w:rsidR="00865406" w:rsidRDefault="00865406" w:rsidP="008123F2">
            <w:pPr>
              <w:jc w:val="right"/>
              <w:rPr>
                <w:color w:val="000000"/>
                <w:sz w:val="22"/>
                <w:szCs w:val="22"/>
              </w:rPr>
            </w:pPr>
            <w:r>
              <w:rPr>
                <w:color w:val="000000"/>
                <w:sz w:val="22"/>
                <w:szCs w:val="22"/>
              </w:rPr>
              <w:t>6</w:t>
            </w:r>
          </w:p>
        </w:tc>
        <w:tc>
          <w:tcPr>
            <w:tcW w:w="990" w:type="dxa"/>
            <w:tcBorders>
              <w:top w:val="nil"/>
              <w:left w:val="nil"/>
              <w:bottom w:val="single" w:sz="8" w:space="0" w:color="auto"/>
              <w:right w:val="nil"/>
            </w:tcBorders>
            <w:shd w:val="clear" w:color="auto" w:fill="auto"/>
            <w:vAlign w:val="center"/>
            <w:hideMark/>
          </w:tcPr>
          <w:p w14:paraId="3574DD2A" w14:textId="77777777" w:rsidR="00865406" w:rsidRDefault="00865406" w:rsidP="008123F2">
            <w:pPr>
              <w:jc w:val="right"/>
              <w:rPr>
                <w:color w:val="000000"/>
                <w:sz w:val="22"/>
                <w:szCs w:val="22"/>
              </w:rPr>
            </w:pPr>
            <w:r>
              <w:rPr>
                <w:color w:val="000000"/>
                <w:sz w:val="22"/>
                <w:szCs w:val="22"/>
              </w:rPr>
              <w:t>20</w:t>
            </w:r>
          </w:p>
        </w:tc>
        <w:tc>
          <w:tcPr>
            <w:tcW w:w="1080" w:type="dxa"/>
            <w:tcBorders>
              <w:top w:val="nil"/>
              <w:left w:val="nil"/>
              <w:bottom w:val="single" w:sz="8" w:space="0" w:color="auto"/>
              <w:right w:val="nil"/>
            </w:tcBorders>
            <w:shd w:val="clear" w:color="auto" w:fill="auto"/>
            <w:vAlign w:val="center"/>
            <w:hideMark/>
          </w:tcPr>
          <w:p w14:paraId="5F556F5E" w14:textId="77777777" w:rsidR="00865406" w:rsidRDefault="00865406" w:rsidP="008123F2">
            <w:pPr>
              <w:jc w:val="right"/>
              <w:rPr>
                <w:color w:val="000000"/>
                <w:sz w:val="22"/>
                <w:szCs w:val="22"/>
              </w:rPr>
            </w:pPr>
            <w:r>
              <w:rPr>
                <w:color w:val="000000"/>
                <w:sz w:val="22"/>
                <w:szCs w:val="22"/>
              </w:rPr>
              <w:t>9</w:t>
            </w:r>
          </w:p>
        </w:tc>
        <w:tc>
          <w:tcPr>
            <w:tcW w:w="990" w:type="dxa"/>
            <w:tcBorders>
              <w:top w:val="nil"/>
              <w:left w:val="nil"/>
              <w:bottom w:val="single" w:sz="8" w:space="0" w:color="auto"/>
              <w:right w:val="nil"/>
            </w:tcBorders>
            <w:shd w:val="clear" w:color="auto" w:fill="auto"/>
            <w:vAlign w:val="center"/>
            <w:hideMark/>
          </w:tcPr>
          <w:p w14:paraId="6B9E648E" w14:textId="77777777" w:rsidR="00865406" w:rsidRDefault="00865406" w:rsidP="008123F2">
            <w:pPr>
              <w:jc w:val="right"/>
              <w:rPr>
                <w:color w:val="000000"/>
                <w:sz w:val="22"/>
                <w:szCs w:val="22"/>
              </w:rPr>
            </w:pPr>
            <w:r>
              <w:rPr>
                <w:color w:val="000000"/>
                <w:sz w:val="22"/>
                <w:szCs w:val="22"/>
              </w:rPr>
              <w:t>30</w:t>
            </w:r>
          </w:p>
        </w:tc>
      </w:tr>
      <w:tr w:rsidR="00865406" w14:paraId="0330486A" w14:textId="77777777" w:rsidTr="008123F2">
        <w:trPr>
          <w:trHeight w:val="340"/>
          <w:jc w:val="center"/>
        </w:trPr>
        <w:tc>
          <w:tcPr>
            <w:tcW w:w="485" w:type="dxa"/>
            <w:tcBorders>
              <w:top w:val="nil"/>
              <w:left w:val="nil"/>
              <w:bottom w:val="single" w:sz="8" w:space="0" w:color="auto"/>
              <w:right w:val="nil"/>
            </w:tcBorders>
            <w:shd w:val="clear" w:color="auto" w:fill="auto"/>
            <w:vAlign w:val="center"/>
            <w:hideMark/>
          </w:tcPr>
          <w:p w14:paraId="13883DB0" w14:textId="77777777" w:rsidR="00865406" w:rsidRDefault="00865406" w:rsidP="008123F2">
            <w:pPr>
              <w:jc w:val="center"/>
              <w:rPr>
                <w:color w:val="000000"/>
                <w:sz w:val="22"/>
                <w:szCs w:val="22"/>
              </w:rPr>
            </w:pPr>
            <w:r>
              <w:rPr>
                <w:color w:val="000000"/>
                <w:sz w:val="22"/>
                <w:szCs w:val="22"/>
                <w:lang w:val="id-ID"/>
              </w:rPr>
              <w:lastRenderedPageBreak/>
              <w:t> </w:t>
            </w:r>
          </w:p>
        </w:tc>
        <w:tc>
          <w:tcPr>
            <w:tcW w:w="1096" w:type="dxa"/>
            <w:tcBorders>
              <w:top w:val="nil"/>
              <w:left w:val="nil"/>
              <w:bottom w:val="single" w:sz="8" w:space="0" w:color="auto"/>
              <w:right w:val="nil"/>
            </w:tcBorders>
            <w:shd w:val="clear" w:color="auto" w:fill="auto"/>
            <w:vAlign w:val="center"/>
            <w:hideMark/>
          </w:tcPr>
          <w:p w14:paraId="6CB34D1F" w14:textId="77777777" w:rsidR="00865406" w:rsidRDefault="00865406" w:rsidP="008123F2">
            <w:pPr>
              <w:rPr>
                <w:color w:val="000000"/>
                <w:sz w:val="22"/>
                <w:szCs w:val="22"/>
              </w:rPr>
            </w:pPr>
            <w:r>
              <w:rPr>
                <w:color w:val="000000"/>
                <w:sz w:val="22"/>
                <w:szCs w:val="22"/>
              </w:rPr>
              <w:t> </w:t>
            </w:r>
          </w:p>
        </w:tc>
        <w:tc>
          <w:tcPr>
            <w:tcW w:w="1414" w:type="dxa"/>
            <w:tcBorders>
              <w:top w:val="nil"/>
              <w:left w:val="nil"/>
              <w:bottom w:val="single" w:sz="8" w:space="0" w:color="auto"/>
              <w:right w:val="nil"/>
            </w:tcBorders>
            <w:shd w:val="clear" w:color="auto" w:fill="auto"/>
            <w:vAlign w:val="center"/>
            <w:hideMark/>
          </w:tcPr>
          <w:p w14:paraId="35A28357" w14:textId="77777777" w:rsidR="00865406" w:rsidRDefault="00865406" w:rsidP="008123F2">
            <w:pPr>
              <w:rPr>
                <w:color w:val="000000"/>
                <w:sz w:val="22"/>
                <w:szCs w:val="22"/>
              </w:rPr>
            </w:pPr>
            <w:r>
              <w:rPr>
                <w:color w:val="000000"/>
                <w:sz w:val="22"/>
                <w:szCs w:val="22"/>
                <w:lang w:val="id-ID"/>
              </w:rPr>
              <w:t>Cukup</w:t>
            </w:r>
          </w:p>
        </w:tc>
        <w:tc>
          <w:tcPr>
            <w:tcW w:w="875" w:type="dxa"/>
            <w:tcBorders>
              <w:top w:val="nil"/>
              <w:left w:val="nil"/>
              <w:bottom w:val="single" w:sz="8" w:space="0" w:color="auto"/>
              <w:right w:val="nil"/>
            </w:tcBorders>
            <w:shd w:val="clear" w:color="auto" w:fill="auto"/>
            <w:vAlign w:val="center"/>
            <w:hideMark/>
          </w:tcPr>
          <w:p w14:paraId="36957BCB" w14:textId="77777777" w:rsidR="00865406" w:rsidRDefault="00865406" w:rsidP="008123F2">
            <w:pPr>
              <w:jc w:val="right"/>
              <w:rPr>
                <w:color w:val="000000"/>
                <w:sz w:val="22"/>
                <w:szCs w:val="22"/>
              </w:rPr>
            </w:pPr>
            <w:r>
              <w:rPr>
                <w:color w:val="000000"/>
                <w:sz w:val="22"/>
                <w:szCs w:val="22"/>
              </w:rPr>
              <w:t>24</w:t>
            </w:r>
          </w:p>
        </w:tc>
        <w:tc>
          <w:tcPr>
            <w:tcW w:w="990" w:type="dxa"/>
            <w:tcBorders>
              <w:top w:val="nil"/>
              <w:left w:val="nil"/>
              <w:bottom w:val="single" w:sz="8" w:space="0" w:color="auto"/>
              <w:right w:val="nil"/>
            </w:tcBorders>
            <w:shd w:val="clear" w:color="auto" w:fill="auto"/>
            <w:vAlign w:val="center"/>
            <w:hideMark/>
          </w:tcPr>
          <w:p w14:paraId="1FBAF6C3" w14:textId="77777777" w:rsidR="00865406" w:rsidRDefault="00865406" w:rsidP="008123F2">
            <w:pPr>
              <w:jc w:val="right"/>
              <w:rPr>
                <w:color w:val="000000"/>
                <w:sz w:val="22"/>
                <w:szCs w:val="22"/>
              </w:rPr>
            </w:pPr>
            <w:r>
              <w:rPr>
                <w:color w:val="000000"/>
                <w:sz w:val="22"/>
                <w:szCs w:val="22"/>
              </w:rPr>
              <w:t>80</w:t>
            </w:r>
          </w:p>
        </w:tc>
        <w:tc>
          <w:tcPr>
            <w:tcW w:w="1080" w:type="dxa"/>
            <w:tcBorders>
              <w:top w:val="nil"/>
              <w:left w:val="nil"/>
              <w:bottom w:val="single" w:sz="8" w:space="0" w:color="auto"/>
              <w:right w:val="nil"/>
            </w:tcBorders>
            <w:shd w:val="clear" w:color="auto" w:fill="auto"/>
            <w:vAlign w:val="center"/>
            <w:hideMark/>
          </w:tcPr>
          <w:p w14:paraId="62994C69" w14:textId="77777777" w:rsidR="00865406" w:rsidRDefault="00865406" w:rsidP="008123F2">
            <w:pPr>
              <w:jc w:val="right"/>
              <w:rPr>
                <w:color w:val="000000"/>
                <w:sz w:val="22"/>
                <w:szCs w:val="22"/>
              </w:rPr>
            </w:pPr>
            <w:r>
              <w:rPr>
                <w:color w:val="000000"/>
                <w:sz w:val="22"/>
                <w:szCs w:val="22"/>
              </w:rPr>
              <w:t>21</w:t>
            </w:r>
          </w:p>
        </w:tc>
        <w:tc>
          <w:tcPr>
            <w:tcW w:w="990" w:type="dxa"/>
            <w:tcBorders>
              <w:top w:val="nil"/>
              <w:left w:val="nil"/>
              <w:bottom w:val="single" w:sz="8" w:space="0" w:color="auto"/>
              <w:right w:val="nil"/>
            </w:tcBorders>
            <w:shd w:val="clear" w:color="auto" w:fill="auto"/>
            <w:vAlign w:val="center"/>
            <w:hideMark/>
          </w:tcPr>
          <w:p w14:paraId="2E15537A" w14:textId="77777777" w:rsidR="00865406" w:rsidRDefault="00865406" w:rsidP="008123F2">
            <w:pPr>
              <w:jc w:val="right"/>
              <w:rPr>
                <w:color w:val="000000"/>
                <w:sz w:val="22"/>
                <w:szCs w:val="22"/>
              </w:rPr>
            </w:pPr>
            <w:r>
              <w:rPr>
                <w:color w:val="000000"/>
                <w:sz w:val="22"/>
                <w:szCs w:val="22"/>
              </w:rPr>
              <w:t>70</w:t>
            </w:r>
          </w:p>
        </w:tc>
      </w:tr>
      <w:tr w:rsidR="00865406" w14:paraId="60AC0B66" w14:textId="77777777" w:rsidTr="008123F2">
        <w:trPr>
          <w:trHeight w:val="340"/>
          <w:jc w:val="center"/>
        </w:trPr>
        <w:tc>
          <w:tcPr>
            <w:tcW w:w="485" w:type="dxa"/>
            <w:tcBorders>
              <w:top w:val="nil"/>
              <w:left w:val="nil"/>
              <w:bottom w:val="single" w:sz="8" w:space="0" w:color="auto"/>
              <w:right w:val="nil"/>
            </w:tcBorders>
            <w:shd w:val="clear" w:color="auto" w:fill="auto"/>
            <w:vAlign w:val="center"/>
            <w:hideMark/>
          </w:tcPr>
          <w:p w14:paraId="6E56BCDB" w14:textId="77777777" w:rsidR="00865406" w:rsidRDefault="00865406" w:rsidP="008123F2">
            <w:pPr>
              <w:jc w:val="center"/>
              <w:rPr>
                <w:color w:val="000000"/>
                <w:sz w:val="22"/>
                <w:szCs w:val="22"/>
              </w:rPr>
            </w:pPr>
            <w:r>
              <w:rPr>
                <w:color w:val="000000"/>
                <w:sz w:val="22"/>
                <w:szCs w:val="22"/>
                <w:lang w:val="id-ID"/>
              </w:rPr>
              <w:t> </w:t>
            </w:r>
          </w:p>
        </w:tc>
        <w:tc>
          <w:tcPr>
            <w:tcW w:w="1096" w:type="dxa"/>
            <w:tcBorders>
              <w:top w:val="nil"/>
              <w:left w:val="nil"/>
              <w:bottom w:val="single" w:sz="8" w:space="0" w:color="auto"/>
              <w:right w:val="nil"/>
            </w:tcBorders>
            <w:shd w:val="clear" w:color="auto" w:fill="auto"/>
            <w:vAlign w:val="center"/>
            <w:hideMark/>
          </w:tcPr>
          <w:p w14:paraId="1098202A" w14:textId="77777777" w:rsidR="00865406" w:rsidRDefault="00865406" w:rsidP="008123F2">
            <w:pPr>
              <w:rPr>
                <w:color w:val="000000"/>
                <w:sz w:val="22"/>
                <w:szCs w:val="22"/>
              </w:rPr>
            </w:pPr>
            <w:r>
              <w:rPr>
                <w:color w:val="000000"/>
                <w:sz w:val="22"/>
                <w:szCs w:val="22"/>
                <w:lang w:val="id-ID"/>
              </w:rPr>
              <w:t> </w:t>
            </w:r>
          </w:p>
        </w:tc>
        <w:tc>
          <w:tcPr>
            <w:tcW w:w="1414" w:type="dxa"/>
            <w:tcBorders>
              <w:top w:val="nil"/>
              <w:left w:val="nil"/>
              <w:bottom w:val="single" w:sz="8" w:space="0" w:color="auto"/>
              <w:right w:val="nil"/>
            </w:tcBorders>
            <w:shd w:val="clear" w:color="auto" w:fill="auto"/>
            <w:vAlign w:val="center"/>
            <w:hideMark/>
          </w:tcPr>
          <w:p w14:paraId="3716A661" w14:textId="77777777" w:rsidR="00865406" w:rsidRDefault="00865406" w:rsidP="008123F2">
            <w:pPr>
              <w:rPr>
                <w:color w:val="000000"/>
                <w:sz w:val="22"/>
                <w:szCs w:val="22"/>
              </w:rPr>
            </w:pPr>
            <w:r>
              <w:rPr>
                <w:color w:val="000000"/>
                <w:sz w:val="22"/>
                <w:szCs w:val="22"/>
                <w:lang w:val="id-ID"/>
              </w:rPr>
              <w:t>Kurang</w:t>
            </w:r>
          </w:p>
        </w:tc>
        <w:tc>
          <w:tcPr>
            <w:tcW w:w="875" w:type="dxa"/>
            <w:tcBorders>
              <w:top w:val="nil"/>
              <w:left w:val="nil"/>
              <w:bottom w:val="single" w:sz="8" w:space="0" w:color="auto"/>
              <w:right w:val="nil"/>
            </w:tcBorders>
            <w:shd w:val="clear" w:color="auto" w:fill="auto"/>
            <w:vAlign w:val="center"/>
            <w:hideMark/>
          </w:tcPr>
          <w:p w14:paraId="7AF996C6" w14:textId="77777777" w:rsidR="00865406" w:rsidRDefault="00865406" w:rsidP="008123F2">
            <w:pPr>
              <w:jc w:val="right"/>
              <w:rPr>
                <w:color w:val="000000"/>
                <w:sz w:val="22"/>
                <w:szCs w:val="22"/>
              </w:rPr>
            </w:pPr>
            <w:r>
              <w:rPr>
                <w:color w:val="000000"/>
                <w:sz w:val="22"/>
                <w:szCs w:val="22"/>
              </w:rPr>
              <w:t>0</w:t>
            </w:r>
          </w:p>
        </w:tc>
        <w:tc>
          <w:tcPr>
            <w:tcW w:w="990" w:type="dxa"/>
            <w:tcBorders>
              <w:top w:val="nil"/>
              <w:left w:val="nil"/>
              <w:bottom w:val="single" w:sz="8" w:space="0" w:color="auto"/>
              <w:right w:val="nil"/>
            </w:tcBorders>
            <w:shd w:val="clear" w:color="auto" w:fill="auto"/>
            <w:vAlign w:val="center"/>
            <w:hideMark/>
          </w:tcPr>
          <w:p w14:paraId="541A2B54" w14:textId="77777777" w:rsidR="00865406" w:rsidRDefault="00865406" w:rsidP="008123F2">
            <w:pPr>
              <w:jc w:val="right"/>
              <w:rPr>
                <w:color w:val="000000"/>
                <w:sz w:val="22"/>
                <w:szCs w:val="22"/>
              </w:rPr>
            </w:pPr>
            <w:r>
              <w:rPr>
                <w:color w:val="000000"/>
                <w:sz w:val="22"/>
                <w:szCs w:val="22"/>
              </w:rPr>
              <w:t>0</w:t>
            </w:r>
          </w:p>
        </w:tc>
        <w:tc>
          <w:tcPr>
            <w:tcW w:w="1080" w:type="dxa"/>
            <w:tcBorders>
              <w:top w:val="nil"/>
              <w:left w:val="nil"/>
              <w:bottom w:val="single" w:sz="8" w:space="0" w:color="auto"/>
              <w:right w:val="nil"/>
            </w:tcBorders>
            <w:shd w:val="clear" w:color="auto" w:fill="auto"/>
            <w:vAlign w:val="center"/>
            <w:hideMark/>
          </w:tcPr>
          <w:p w14:paraId="0AFD2A08" w14:textId="77777777" w:rsidR="00865406" w:rsidRDefault="00865406" w:rsidP="008123F2">
            <w:pPr>
              <w:jc w:val="right"/>
              <w:rPr>
                <w:color w:val="000000"/>
                <w:sz w:val="22"/>
                <w:szCs w:val="22"/>
              </w:rPr>
            </w:pPr>
            <w:r>
              <w:rPr>
                <w:color w:val="000000"/>
                <w:sz w:val="22"/>
                <w:szCs w:val="22"/>
              </w:rPr>
              <w:t>0</w:t>
            </w:r>
          </w:p>
        </w:tc>
        <w:tc>
          <w:tcPr>
            <w:tcW w:w="990" w:type="dxa"/>
            <w:tcBorders>
              <w:top w:val="nil"/>
              <w:left w:val="nil"/>
              <w:bottom w:val="single" w:sz="8" w:space="0" w:color="auto"/>
              <w:right w:val="nil"/>
            </w:tcBorders>
            <w:shd w:val="clear" w:color="auto" w:fill="auto"/>
            <w:vAlign w:val="center"/>
            <w:hideMark/>
          </w:tcPr>
          <w:p w14:paraId="2D4239B1" w14:textId="77777777" w:rsidR="00865406" w:rsidRDefault="00865406" w:rsidP="008123F2">
            <w:pPr>
              <w:jc w:val="right"/>
              <w:rPr>
                <w:color w:val="000000"/>
                <w:sz w:val="22"/>
                <w:szCs w:val="22"/>
              </w:rPr>
            </w:pPr>
            <w:r>
              <w:rPr>
                <w:color w:val="000000"/>
                <w:sz w:val="22"/>
                <w:szCs w:val="22"/>
              </w:rPr>
              <w:t>0</w:t>
            </w:r>
          </w:p>
        </w:tc>
      </w:tr>
      <w:tr w:rsidR="00865406" w14:paraId="45E436A5" w14:textId="77777777" w:rsidTr="008123F2">
        <w:trPr>
          <w:trHeight w:val="340"/>
          <w:jc w:val="center"/>
        </w:trPr>
        <w:tc>
          <w:tcPr>
            <w:tcW w:w="485" w:type="dxa"/>
            <w:tcBorders>
              <w:top w:val="nil"/>
              <w:left w:val="nil"/>
              <w:bottom w:val="single" w:sz="8" w:space="0" w:color="auto"/>
              <w:right w:val="nil"/>
            </w:tcBorders>
            <w:shd w:val="clear" w:color="auto" w:fill="auto"/>
            <w:vAlign w:val="center"/>
            <w:hideMark/>
          </w:tcPr>
          <w:p w14:paraId="433E2890" w14:textId="77777777" w:rsidR="00865406" w:rsidRDefault="00865406" w:rsidP="008123F2">
            <w:pPr>
              <w:jc w:val="center"/>
              <w:rPr>
                <w:color w:val="000000"/>
                <w:sz w:val="22"/>
                <w:szCs w:val="22"/>
              </w:rPr>
            </w:pPr>
            <w:r>
              <w:rPr>
                <w:color w:val="000000"/>
                <w:sz w:val="22"/>
                <w:szCs w:val="22"/>
                <w:lang w:val="id-ID"/>
              </w:rPr>
              <w:t>2</w:t>
            </w:r>
          </w:p>
        </w:tc>
        <w:tc>
          <w:tcPr>
            <w:tcW w:w="1096" w:type="dxa"/>
            <w:tcBorders>
              <w:top w:val="nil"/>
              <w:left w:val="nil"/>
              <w:bottom w:val="single" w:sz="8" w:space="0" w:color="auto"/>
              <w:right w:val="nil"/>
            </w:tcBorders>
            <w:shd w:val="clear" w:color="auto" w:fill="auto"/>
            <w:vAlign w:val="center"/>
            <w:hideMark/>
          </w:tcPr>
          <w:p w14:paraId="42A6F45A" w14:textId="77777777" w:rsidR="00865406" w:rsidRDefault="00865406" w:rsidP="008123F2">
            <w:pPr>
              <w:rPr>
                <w:color w:val="000000"/>
                <w:sz w:val="22"/>
                <w:szCs w:val="22"/>
              </w:rPr>
            </w:pPr>
            <w:r>
              <w:rPr>
                <w:color w:val="000000"/>
                <w:sz w:val="22"/>
                <w:szCs w:val="22"/>
                <w:lang w:val="id-ID"/>
              </w:rPr>
              <w:t>Sesudah</w:t>
            </w:r>
          </w:p>
        </w:tc>
        <w:tc>
          <w:tcPr>
            <w:tcW w:w="1414" w:type="dxa"/>
            <w:tcBorders>
              <w:top w:val="nil"/>
              <w:left w:val="nil"/>
              <w:bottom w:val="single" w:sz="8" w:space="0" w:color="auto"/>
              <w:right w:val="nil"/>
            </w:tcBorders>
            <w:shd w:val="clear" w:color="auto" w:fill="auto"/>
            <w:vAlign w:val="center"/>
            <w:hideMark/>
          </w:tcPr>
          <w:p w14:paraId="19F90AF2" w14:textId="77777777" w:rsidR="00865406" w:rsidRDefault="00865406" w:rsidP="008123F2">
            <w:pPr>
              <w:rPr>
                <w:color w:val="000000"/>
                <w:sz w:val="22"/>
                <w:szCs w:val="22"/>
              </w:rPr>
            </w:pPr>
            <w:r>
              <w:rPr>
                <w:color w:val="000000"/>
                <w:sz w:val="22"/>
                <w:szCs w:val="22"/>
                <w:lang w:val="id-ID"/>
              </w:rPr>
              <w:t>Baik</w:t>
            </w:r>
          </w:p>
        </w:tc>
        <w:tc>
          <w:tcPr>
            <w:tcW w:w="875" w:type="dxa"/>
            <w:tcBorders>
              <w:top w:val="nil"/>
              <w:left w:val="nil"/>
              <w:bottom w:val="single" w:sz="8" w:space="0" w:color="auto"/>
              <w:right w:val="nil"/>
            </w:tcBorders>
            <w:shd w:val="clear" w:color="auto" w:fill="auto"/>
            <w:vAlign w:val="center"/>
            <w:hideMark/>
          </w:tcPr>
          <w:p w14:paraId="0225AF20" w14:textId="77777777" w:rsidR="00865406" w:rsidRDefault="00865406" w:rsidP="008123F2">
            <w:pPr>
              <w:jc w:val="right"/>
              <w:rPr>
                <w:color w:val="000000"/>
                <w:sz w:val="22"/>
                <w:szCs w:val="22"/>
              </w:rPr>
            </w:pPr>
            <w:r>
              <w:rPr>
                <w:color w:val="000000"/>
                <w:sz w:val="22"/>
                <w:szCs w:val="22"/>
              </w:rPr>
              <w:t>28</w:t>
            </w:r>
          </w:p>
        </w:tc>
        <w:tc>
          <w:tcPr>
            <w:tcW w:w="990" w:type="dxa"/>
            <w:tcBorders>
              <w:top w:val="nil"/>
              <w:left w:val="nil"/>
              <w:bottom w:val="single" w:sz="8" w:space="0" w:color="auto"/>
              <w:right w:val="nil"/>
            </w:tcBorders>
            <w:shd w:val="clear" w:color="auto" w:fill="auto"/>
            <w:vAlign w:val="center"/>
            <w:hideMark/>
          </w:tcPr>
          <w:p w14:paraId="7ABBFD7E" w14:textId="77777777" w:rsidR="00865406" w:rsidRDefault="00865406" w:rsidP="008123F2">
            <w:pPr>
              <w:jc w:val="right"/>
              <w:rPr>
                <w:color w:val="000000"/>
                <w:sz w:val="22"/>
                <w:szCs w:val="22"/>
              </w:rPr>
            </w:pPr>
            <w:r>
              <w:rPr>
                <w:color w:val="000000"/>
                <w:sz w:val="22"/>
                <w:szCs w:val="22"/>
              </w:rPr>
              <w:t>93.3</w:t>
            </w:r>
          </w:p>
        </w:tc>
        <w:tc>
          <w:tcPr>
            <w:tcW w:w="1080" w:type="dxa"/>
            <w:tcBorders>
              <w:top w:val="nil"/>
              <w:left w:val="nil"/>
              <w:bottom w:val="single" w:sz="8" w:space="0" w:color="auto"/>
              <w:right w:val="nil"/>
            </w:tcBorders>
            <w:shd w:val="clear" w:color="auto" w:fill="auto"/>
            <w:vAlign w:val="center"/>
            <w:hideMark/>
          </w:tcPr>
          <w:p w14:paraId="18F8C4B0" w14:textId="77777777" w:rsidR="00865406" w:rsidRDefault="00865406" w:rsidP="008123F2">
            <w:pPr>
              <w:jc w:val="right"/>
              <w:rPr>
                <w:color w:val="000000"/>
                <w:sz w:val="22"/>
                <w:szCs w:val="22"/>
              </w:rPr>
            </w:pPr>
            <w:r>
              <w:rPr>
                <w:color w:val="000000"/>
                <w:sz w:val="22"/>
                <w:szCs w:val="22"/>
              </w:rPr>
              <w:t>16</w:t>
            </w:r>
          </w:p>
        </w:tc>
        <w:tc>
          <w:tcPr>
            <w:tcW w:w="990" w:type="dxa"/>
            <w:tcBorders>
              <w:top w:val="nil"/>
              <w:left w:val="nil"/>
              <w:bottom w:val="single" w:sz="8" w:space="0" w:color="auto"/>
              <w:right w:val="nil"/>
            </w:tcBorders>
            <w:shd w:val="clear" w:color="auto" w:fill="auto"/>
            <w:vAlign w:val="center"/>
            <w:hideMark/>
          </w:tcPr>
          <w:p w14:paraId="1A9E4C5C" w14:textId="77777777" w:rsidR="00865406" w:rsidRDefault="00865406" w:rsidP="008123F2">
            <w:pPr>
              <w:jc w:val="right"/>
              <w:rPr>
                <w:color w:val="000000"/>
                <w:sz w:val="22"/>
                <w:szCs w:val="22"/>
              </w:rPr>
            </w:pPr>
            <w:r>
              <w:rPr>
                <w:color w:val="000000"/>
                <w:sz w:val="22"/>
                <w:szCs w:val="22"/>
              </w:rPr>
              <w:t>53.3</w:t>
            </w:r>
          </w:p>
        </w:tc>
      </w:tr>
      <w:tr w:rsidR="00865406" w14:paraId="2186DAD0" w14:textId="77777777" w:rsidTr="008123F2">
        <w:trPr>
          <w:trHeight w:val="340"/>
          <w:jc w:val="center"/>
        </w:trPr>
        <w:tc>
          <w:tcPr>
            <w:tcW w:w="485" w:type="dxa"/>
            <w:tcBorders>
              <w:top w:val="nil"/>
              <w:left w:val="nil"/>
              <w:bottom w:val="single" w:sz="8" w:space="0" w:color="auto"/>
              <w:right w:val="nil"/>
            </w:tcBorders>
            <w:shd w:val="clear" w:color="auto" w:fill="auto"/>
            <w:vAlign w:val="center"/>
            <w:hideMark/>
          </w:tcPr>
          <w:p w14:paraId="5F112DE2" w14:textId="77777777" w:rsidR="00865406" w:rsidRDefault="00865406" w:rsidP="008123F2">
            <w:pPr>
              <w:jc w:val="center"/>
              <w:rPr>
                <w:color w:val="000000"/>
                <w:sz w:val="22"/>
                <w:szCs w:val="22"/>
              </w:rPr>
            </w:pPr>
            <w:r>
              <w:rPr>
                <w:color w:val="000000"/>
                <w:sz w:val="22"/>
                <w:szCs w:val="22"/>
                <w:lang w:val="id-ID"/>
              </w:rPr>
              <w:t> </w:t>
            </w:r>
          </w:p>
        </w:tc>
        <w:tc>
          <w:tcPr>
            <w:tcW w:w="1096" w:type="dxa"/>
            <w:tcBorders>
              <w:top w:val="nil"/>
              <w:left w:val="nil"/>
              <w:bottom w:val="single" w:sz="8" w:space="0" w:color="auto"/>
              <w:right w:val="nil"/>
            </w:tcBorders>
            <w:shd w:val="clear" w:color="auto" w:fill="auto"/>
            <w:vAlign w:val="center"/>
            <w:hideMark/>
          </w:tcPr>
          <w:p w14:paraId="311A1E0E" w14:textId="77777777" w:rsidR="00865406" w:rsidRDefault="00865406" w:rsidP="008123F2">
            <w:pPr>
              <w:rPr>
                <w:color w:val="000000"/>
                <w:sz w:val="22"/>
                <w:szCs w:val="22"/>
              </w:rPr>
            </w:pPr>
            <w:r>
              <w:rPr>
                <w:color w:val="000000"/>
                <w:sz w:val="22"/>
                <w:szCs w:val="22"/>
                <w:lang w:val="id-ID"/>
              </w:rPr>
              <w:t> </w:t>
            </w:r>
          </w:p>
        </w:tc>
        <w:tc>
          <w:tcPr>
            <w:tcW w:w="1414" w:type="dxa"/>
            <w:tcBorders>
              <w:top w:val="nil"/>
              <w:left w:val="nil"/>
              <w:bottom w:val="single" w:sz="8" w:space="0" w:color="auto"/>
              <w:right w:val="nil"/>
            </w:tcBorders>
            <w:shd w:val="clear" w:color="auto" w:fill="auto"/>
            <w:vAlign w:val="center"/>
            <w:hideMark/>
          </w:tcPr>
          <w:p w14:paraId="51FFC897" w14:textId="77777777" w:rsidR="00865406" w:rsidRDefault="00865406" w:rsidP="008123F2">
            <w:pPr>
              <w:rPr>
                <w:color w:val="000000"/>
                <w:sz w:val="22"/>
                <w:szCs w:val="22"/>
              </w:rPr>
            </w:pPr>
            <w:r>
              <w:rPr>
                <w:color w:val="000000"/>
                <w:sz w:val="22"/>
                <w:szCs w:val="22"/>
                <w:lang w:val="id-ID"/>
              </w:rPr>
              <w:t>Cukup</w:t>
            </w:r>
          </w:p>
        </w:tc>
        <w:tc>
          <w:tcPr>
            <w:tcW w:w="875" w:type="dxa"/>
            <w:tcBorders>
              <w:top w:val="nil"/>
              <w:left w:val="nil"/>
              <w:bottom w:val="single" w:sz="8" w:space="0" w:color="auto"/>
              <w:right w:val="nil"/>
            </w:tcBorders>
            <w:shd w:val="clear" w:color="auto" w:fill="auto"/>
            <w:vAlign w:val="center"/>
            <w:hideMark/>
          </w:tcPr>
          <w:p w14:paraId="5CBF29F6" w14:textId="77777777" w:rsidR="00865406" w:rsidRDefault="00865406" w:rsidP="008123F2">
            <w:pPr>
              <w:jc w:val="right"/>
              <w:rPr>
                <w:color w:val="000000"/>
                <w:sz w:val="22"/>
                <w:szCs w:val="22"/>
              </w:rPr>
            </w:pPr>
            <w:r>
              <w:rPr>
                <w:color w:val="000000"/>
                <w:sz w:val="22"/>
                <w:szCs w:val="22"/>
              </w:rPr>
              <w:t>2</w:t>
            </w:r>
          </w:p>
        </w:tc>
        <w:tc>
          <w:tcPr>
            <w:tcW w:w="990" w:type="dxa"/>
            <w:tcBorders>
              <w:top w:val="nil"/>
              <w:left w:val="nil"/>
              <w:bottom w:val="single" w:sz="8" w:space="0" w:color="auto"/>
              <w:right w:val="nil"/>
            </w:tcBorders>
            <w:shd w:val="clear" w:color="auto" w:fill="auto"/>
            <w:vAlign w:val="center"/>
            <w:hideMark/>
          </w:tcPr>
          <w:p w14:paraId="2CB9ABCB" w14:textId="77777777" w:rsidR="00865406" w:rsidRDefault="00865406" w:rsidP="008123F2">
            <w:pPr>
              <w:jc w:val="right"/>
              <w:rPr>
                <w:color w:val="000000"/>
                <w:sz w:val="22"/>
                <w:szCs w:val="22"/>
              </w:rPr>
            </w:pPr>
            <w:r>
              <w:rPr>
                <w:color w:val="000000"/>
                <w:sz w:val="22"/>
                <w:szCs w:val="22"/>
              </w:rPr>
              <w:t>6.7</w:t>
            </w:r>
          </w:p>
        </w:tc>
        <w:tc>
          <w:tcPr>
            <w:tcW w:w="1080" w:type="dxa"/>
            <w:tcBorders>
              <w:top w:val="nil"/>
              <w:left w:val="nil"/>
              <w:bottom w:val="single" w:sz="8" w:space="0" w:color="auto"/>
              <w:right w:val="nil"/>
            </w:tcBorders>
            <w:shd w:val="clear" w:color="auto" w:fill="auto"/>
            <w:vAlign w:val="center"/>
            <w:hideMark/>
          </w:tcPr>
          <w:p w14:paraId="6A005406" w14:textId="77777777" w:rsidR="00865406" w:rsidRDefault="00865406" w:rsidP="008123F2">
            <w:pPr>
              <w:jc w:val="right"/>
              <w:rPr>
                <w:color w:val="000000"/>
                <w:sz w:val="22"/>
                <w:szCs w:val="22"/>
              </w:rPr>
            </w:pPr>
            <w:r>
              <w:rPr>
                <w:color w:val="000000"/>
                <w:sz w:val="22"/>
                <w:szCs w:val="22"/>
              </w:rPr>
              <w:t>14</w:t>
            </w:r>
          </w:p>
        </w:tc>
        <w:tc>
          <w:tcPr>
            <w:tcW w:w="990" w:type="dxa"/>
            <w:tcBorders>
              <w:top w:val="nil"/>
              <w:left w:val="nil"/>
              <w:bottom w:val="single" w:sz="8" w:space="0" w:color="auto"/>
              <w:right w:val="nil"/>
            </w:tcBorders>
            <w:shd w:val="clear" w:color="auto" w:fill="auto"/>
            <w:vAlign w:val="center"/>
            <w:hideMark/>
          </w:tcPr>
          <w:p w14:paraId="29A45CBF" w14:textId="77777777" w:rsidR="00865406" w:rsidRDefault="00865406" w:rsidP="008123F2">
            <w:pPr>
              <w:jc w:val="right"/>
              <w:rPr>
                <w:color w:val="000000"/>
                <w:sz w:val="22"/>
                <w:szCs w:val="22"/>
              </w:rPr>
            </w:pPr>
            <w:r>
              <w:rPr>
                <w:color w:val="000000"/>
                <w:sz w:val="22"/>
                <w:szCs w:val="22"/>
              </w:rPr>
              <w:t>46.7</w:t>
            </w:r>
          </w:p>
        </w:tc>
      </w:tr>
      <w:tr w:rsidR="00865406" w14:paraId="52031800" w14:textId="77777777" w:rsidTr="008123F2">
        <w:trPr>
          <w:trHeight w:val="340"/>
          <w:jc w:val="center"/>
        </w:trPr>
        <w:tc>
          <w:tcPr>
            <w:tcW w:w="485" w:type="dxa"/>
            <w:tcBorders>
              <w:top w:val="nil"/>
              <w:left w:val="nil"/>
              <w:bottom w:val="single" w:sz="8" w:space="0" w:color="auto"/>
              <w:right w:val="nil"/>
            </w:tcBorders>
            <w:shd w:val="clear" w:color="auto" w:fill="auto"/>
            <w:vAlign w:val="center"/>
            <w:hideMark/>
          </w:tcPr>
          <w:p w14:paraId="4D8525B8" w14:textId="77777777" w:rsidR="00865406" w:rsidRDefault="00865406" w:rsidP="008123F2">
            <w:pPr>
              <w:jc w:val="center"/>
              <w:rPr>
                <w:color w:val="000000"/>
                <w:sz w:val="22"/>
                <w:szCs w:val="22"/>
              </w:rPr>
            </w:pPr>
            <w:r>
              <w:rPr>
                <w:color w:val="000000"/>
                <w:sz w:val="22"/>
                <w:szCs w:val="22"/>
                <w:lang w:val="id-ID"/>
              </w:rPr>
              <w:t> </w:t>
            </w:r>
          </w:p>
        </w:tc>
        <w:tc>
          <w:tcPr>
            <w:tcW w:w="1096" w:type="dxa"/>
            <w:tcBorders>
              <w:top w:val="nil"/>
              <w:left w:val="nil"/>
              <w:bottom w:val="single" w:sz="8" w:space="0" w:color="auto"/>
              <w:right w:val="nil"/>
            </w:tcBorders>
            <w:shd w:val="clear" w:color="auto" w:fill="auto"/>
            <w:vAlign w:val="center"/>
            <w:hideMark/>
          </w:tcPr>
          <w:p w14:paraId="0804DA9D" w14:textId="77777777" w:rsidR="00865406" w:rsidRDefault="00865406" w:rsidP="008123F2">
            <w:pPr>
              <w:rPr>
                <w:color w:val="000000"/>
                <w:sz w:val="22"/>
                <w:szCs w:val="22"/>
              </w:rPr>
            </w:pPr>
            <w:r>
              <w:rPr>
                <w:color w:val="000000"/>
                <w:sz w:val="22"/>
                <w:szCs w:val="22"/>
                <w:lang w:val="id-ID"/>
              </w:rPr>
              <w:t> </w:t>
            </w:r>
          </w:p>
        </w:tc>
        <w:tc>
          <w:tcPr>
            <w:tcW w:w="1414" w:type="dxa"/>
            <w:tcBorders>
              <w:top w:val="nil"/>
              <w:left w:val="nil"/>
              <w:bottom w:val="single" w:sz="8" w:space="0" w:color="auto"/>
              <w:right w:val="nil"/>
            </w:tcBorders>
            <w:shd w:val="clear" w:color="auto" w:fill="auto"/>
            <w:vAlign w:val="center"/>
            <w:hideMark/>
          </w:tcPr>
          <w:p w14:paraId="3D43798D" w14:textId="77777777" w:rsidR="00865406" w:rsidRDefault="00865406" w:rsidP="008123F2">
            <w:pPr>
              <w:rPr>
                <w:color w:val="000000"/>
                <w:sz w:val="22"/>
                <w:szCs w:val="22"/>
              </w:rPr>
            </w:pPr>
            <w:r>
              <w:rPr>
                <w:color w:val="000000"/>
                <w:sz w:val="22"/>
                <w:szCs w:val="22"/>
                <w:lang w:val="id-ID"/>
              </w:rPr>
              <w:t>Kurang</w:t>
            </w:r>
          </w:p>
        </w:tc>
        <w:tc>
          <w:tcPr>
            <w:tcW w:w="875" w:type="dxa"/>
            <w:tcBorders>
              <w:top w:val="nil"/>
              <w:left w:val="nil"/>
              <w:bottom w:val="single" w:sz="8" w:space="0" w:color="auto"/>
              <w:right w:val="nil"/>
            </w:tcBorders>
            <w:shd w:val="clear" w:color="auto" w:fill="auto"/>
            <w:vAlign w:val="center"/>
            <w:hideMark/>
          </w:tcPr>
          <w:p w14:paraId="609AD8C2" w14:textId="77777777" w:rsidR="00865406" w:rsidRDefault="00865406" w:rsidP="008123F2">
            <w:pPr>
              <w:jc w:val="right"/>
              <w:rPr>
                <w:color w:val="000000"/>
                <w:sz w:val="22"/>
                <w:szCs w:val="22"/>
              </w:rPr>
            </w:pPr>
            <w:r>
              <w:rPr>
                <w:color w:val="000000"/>
                <w:sz w:val="22"/>
                <w:szCs w:val="22"/>
              </w:rPr>
              <w:t>0</w:t>
            </w:r>
          </w:p>
        </w:tc>
        <w:tc>
          <w:tcPr>
            <w:tcW w:w="990" w:type="dxa"/>
            <w:tcBorders>
              <w:top w:val="nil"/>
              <w:left w:val="nil"/>
              <w:bottom w:val="single" w:sz="8" w:space="0" w:color="auto"/>
              <w:right w:val="nil"/>
            </w:tcBorders>
            <w:shd w:val="clear" w:color="auto" w:fill="auto"/>
            <w:vAlign w:val="center"/>
            <w:hideMark/>
          </w:tcPr>
          <w:p w14:paraId="2F7A6FB5" w14:textId="77777777" w:rsidR="00865406" w:rsidRDefault="00865406" w:rsidP="008123F2">
            <w:pPr>
              <w:jc w:val="right"/>
              <w:rPr>
                <w:color w:val="000000"/>
                <w:sz w:val="22"/>
                <w:szCs w:val="22"/>
              </w:rPr>
            </w:pPr>
            <w:r>
              <w:rPr>
                <w:color w:val="000000"/>
                <w:sz w:val="22"/>
                <w:szCs w:val="22"/>
              </w:rPr>
              <w:t>0</w:t>
            </w:r>
          </w:p>
        </w:tc>
        <w:tc>
          <w:tcPr>
            <w:tcW w:w="1080" w:type="dxa"/>
            <w:tcBorders>
              <w:top w:val="nil"/>
              <w:left w:val="nil"/>
              <w:bottom w:val="single" w:sz="8" w:space="0" w:color="auto"/>
              <w:right w:val="nil"/>
            </w:tcBorders>
            <w:shd w:val="clear" w:color="auto" w:fill="auto"/>
            <w:vAlign w:val="center"/>
            <w:hideMark/>
          </w:tcPr>
          <w:p w14:paraId="071C3572" w14:textId="77777777" w:rsidR="00865406" w:rsidRDefault="00865406" w:rsidP="008123F2">
            <w:pPr>
              <w:jc w:val="right"/>
              <w:rPr>
                <w:color w:val="000000"/>
                <w:sz w:val="22"/>
                <w:szCs w:val="22"/>
              </w:rPr>
            </w:pPr>
            <w:r>
              <w:rPr>
                <w:color w:val="000000"/>
                <w:sz w:val="22"/>
                <w:szCs w:val="22"/>
              </w:rPr>
              <w:t>0</w:t>
            </w:r>
          </w:p>
        </w:tc>
        <w:tc>
          <w:tcPr>
            <w:tcW w:w="990" w:type="dxa"/>
            <w:tcBorders>
              <w:top w:val="nil"/>
              <w:left w:val="nil"/>
              <w:bottom w:val="single" w:sz="8" w:space="0" w:color="auto"/>
              <w:right w:val="nil"/>
            </w:tcBorders>
            <w:shd w:val="clear" w:color="auto" w:fill="auto"/>
            <w:vAlign w:val="center"/>
            <w:hideMark/>
          </w:tcPr>
          <w:p w14:paraId="603AFCDA" w14:textId="77777777" w:rsidR="00865406" w:rsidRDefault="00865406" w:rsidP="008123F2">
            <w:pPr>
              <w:jc w:val="right"/>
              <w:rPr>
                <w:color w:val="000000"/>
                <w:sz w:val="22"/>
                <w:szCs w:val="22"/>
              </w:rPr>
            </w:pPr>
            <w:r>
              <w:rPr>
                <w:color w:val="000000"/>
                <w:sz w:val="22"/>
                <w:szCs w:val="22"/>
              </w:rPr>
              <w:t>0</w:t>
            </w:r>
          </w:p>
        </w:tc>
      </w:tr>
    </w:tbl>
    <w:p w14:paraId="5BBCABEA" w14:textId="77777777" w:rsidR="00865406" w:rsidRDefault="00865406" w:rsidP="00865406">
      <w:pPr>
        <w:pStyle w:val="ListParagraph"/>
        <w:tabs>
          <w:tab w:val="left" w:pos="709"/>
          <w:tab w:val="left" w:pos="1760"/>
        </w:tabs>
        <w:spacing w:line="480" w:lineRule="auto"/>
        <w:ind w:left="1080"/>
        <w:jc w:val="center"/>
        <w:rPr>
          <w:rFonts w:eastAsia="sans-serif"/>
          <w:color w:val="000000" w:themeColor="text1"/>
          <w:lang w:val="id-ID"/>
        </w:rPr>
      </w:pPr>
    </w:p>
    <w:p w14:paraId="701C09C5" w14:textId="77777777" w:rsidR="00865406" w:rsidRPr="00706C18" w:rsidRDefault="00865406" w:rsidP="00865406">
      <w:pPr>
        <w:pStyle w:val="ListParagraph"/>
        <w:tabs>
          <w:tab w:val="left" w:pos="709"/>
          <w:tab w:val="left" w:pos="1760"/>
        </w:tabs>
        <w:spacing w:line="480" w:lineRule="auto"/>
        <w:ind w:left="1080"/>
        <w:jc w:val="both"/>
        <w:rPr>
          <w:rFonts w:eastAsia="sans-serif"/>
          <w:color w:val="000000" w:themeColor="text1"/>
        </w:rPr>
      </w:pPr>
      <w:r w:rsidRPr="00706C18">
        <w:rPr>
          <w:rFonts w:eastAsia="sans-serif"/>
          <w:color w:val="000000" w:themeColor="text1"/>
          <w:lang w:val="id-ID"/>
        </w:rPr>
        <w:t>Dari tabel di</w:t>
      </w:r>
      <w:r>
        <w:rPr>
          <w:rFonts w:eastAsia="sans-serif"/>
          <w:color w:val="000000" w:themeColor="text1"/>
        </w:rPr>
        <w:t xml:space="preserve"> </w:t>
      </w:r>
      <w:r w:rsidRPr="00706C18">
        <w:rPr>
          <w:rFonts w:eastAsia="sans-serif"/>
          <w:color w:val="000000" w:themeColor="text1"/>
          <w:lang w:val="id-ID"/>
        </w:rPr>
        <w:t xml:space="preserve">atas dapat dilihat bahwa tingkat </w:t>
      </w:r>
      <w:proofErr w:type="spellStart"/>
      <w:r w:rsidRPr="00706C18">
        <w:rPr>
          <w:rFonts w:eastAsia="sans-serif"/>
          <w:color w:val="000000" w:themeColor="text1"/>
        </w:rPr>
        <w:t>keterampilan</w:t>
      </w:r>
      <w:proofErr w:type="spellEnd"/>
      <w:r w:rsidRPr="00706C18">
        <w:rPr>
          <w:rFonts w:eastAsia="sans-serif"/>
          <w:color w:val="000000" w:themeColor="text1"/>
          <w:lang w:val="id-ID"/>
        </w:rPr>
        <w:t xml:space="preserve"> responden sebelum </w:t>
      </w:r>
      <w:proofErr w:type="spellStart"/>
      <w:r w:rsidRPr="00706C18">
        <w:rPr>
          <w:rFonts w:eastAsia="sans-serif"/>
          <w:color w:val="000000" w:themeColor="text1"/>
        </w:rPr>
        <w:t>perlakuan</w:t>
      </w:r>
      <w:proofErr w:type="spellEnd"/>
      <w:r w:rsidRPr="00706C18">
        <w:rPr>
          <w:rFonts w:eastAsia="sans-serif"/>
          <w:color w:val="000000" w:themeColor="text1"/>
          <w:lang w:val="id-ID"/>
        </w:rPr>
        <w:t xml:space="preserve"> sebagian besar adalah </w:t>
      </w:r>
      <w:proofErr w:type="spellStart"/>
      <w:r w:rsidRPr="00706C18">
        <w:rPr>
          <w:rFonts w:eastAsia="sans-serif"/>
          <w:color w:val="000000" w:themeColor="text1"/>
        </w:rPr>
        <w:t>Cukup</w:t>
      </w:r>
      <w:proofErr w:type="spellEnd"/>
      <w:r w:rsidRPr="00706C18">
        <w:rPr>
          <w:rFonts w:eastAsia="sans-serif"/>
          <w:color w:val="000000" w:themeColor="text1"/>
          <w:lang w:val="id-ID"/>
        </w:rPr>
        <w:t xml:space="preserve"> pada kelompok kontrol maupun kelompok eksperimen. Setelah dilakukan </w:t>
      </w:r>
      <w:proofErr w:type="spellStart"/>
      <w:r w:rsidRPr="00706C18">
        <w:rPr>
          <w:rFonts w:eastAsia="sans-serif"/>
          <w:color w:val="000000" w:themeColor="text1"/>
        </w:rPr>
        <w:t>perlakuan</w:t>
      </w:r>
      <w:proofErr w:type="spellEnd"/>
      <w:r w:rsidRPr="00706C18">
        <w:rPr>
          <w:rFonts w:eastAsia="sans-serif"/>
          <w:color w:val="000000" w:themeColor="text1"/>
          <w:lang w:val="id-ID"/>
        </w:rPr>
        <w:t xml:space="preserve"> pada kelompok</w:t>
      </w:r>
      <w:r w:rsidRPr="00706C18">
        <w:rPr>
          <w:rFonts w:eastAsia="sans-serif"/>
          <w:color w:val="000000" w:themeColor="text1"/>
        </w:rPr>
        <w:t xml:space="preserve">, </w:t>
      </w:r>
      <w:proofErr w:type="spellStart"/>
      <w:r w:rsidRPr="00706C18">
        <w:rPr>
          <w:rFonts w:eastAsia="sans-serif"/>
          <w:color w:val="000000" w:themeColor="text1"/>
        </w:rPr>
        <w:t>setiap</w:t>
      </w:r>
      <w:proofErr w:type="spellEnd"/>
      <w:r w:rsidRPr="00706C18">
        <w:rPr>
          <w:rFonts w:eastAsia="sans-serif"/>
          <w:color w:val="000000" w:themeColor="text1"/>
        </w:rPr>
        <w:t xml:space="preserve"> </w:t>
      </w:r>
      <w:proofErr w:type="spellStart"/>
      <w:r w:rsidRPr="00706C18">
        <w:rPr>
          <w:rFonts w:eastAsia="sans-serif"/>
          <w:color w:val="000000" w:themeColor="text1"/>
        </w:rPr>
        <w:t>kelompok</w:t>
      </w:r>
      <w:proofErr w:type="spellEnd"/>
      <w:r w:rsidRPr="00706C18">
        <w:rPr>
          <w:rFonts w:eastAsia="sans-serif"/>
          <w:color w:val="000000" w:themeColor="text1"/>
        </w:rPr>
        <w:t xml:space="preserve"> </w:t>
      </w:r>
      <w:proofErr w:type="spellStart"/>
      <w:r w:rsidRPr="00706C18">
        <w:rPr>
          <w:rFonts w:eastAsia="sans-serif"/>
          <w:color w:val="000000" w:themeColor="text1"/>
        </w:rPr>
        <w:t>sebagian</w:t>
      </w:r>
      <w:proofErr w:type="spellEnd"/>
      <w:r w:rsidRPr="00706C18">
        <w:rPr>
          <w:rFonts w:eastAsia="sans-serif"/>
          <w:color w:val="000000" w:themeColor="text1"/>
        </w:rPr>
        <w:t xml:space="preserve"> </w:t>
      </w:r>
      <w:proofErr w:type="spellStart"/>
      <w:r w:rsidRPr="00706C18">
        <w:rPr>
          <w:rFonts w:eastAsia="sans-serif"/>
          <w:color w:val="000000" w:themeColor="text1"/>
        </w:rPr>
        <w:t>besar</w:t>
      </w:r>
      <w:proofErr w:type="spellEnd"/>
      <w:r w:rsidRPr="00706C18">
        <w:rPr>
          <w:rFonts w:eastAsia="sans-serif"/>
          <w:color w:val="000000" w:themeColor="text1"/>
        </w:rPr>
        <w:t xml:space="preserve"> </w:t>
      </w:r>
      <w:proofErr w:type="spellStart"/>
      <w:r w:rsidRPr="00706C18">
        <w:rPr>
          <w:rFonts w:eastAsia="sans-serif"/>
          <w:color w:val="000000" w:themeColor="text1"/>
        </w:rPr>
        <w:t>memiliki</w:t>
      </w:r>
      <w:proofErr w:type="spellEnd"/>
      <w:r w:rsidRPr="00706C18">
        <w:rPr>
          <w:rFonts w:eastAsia="sans-serif"/>
          <w:color w:val="000000" w:themeColor="text1"/>
        </w:rPr>
        <w:t xml:space="preserve"> </w:t>
      </w:r>
      <w:proofErr w:type="spellStart"/>
      <w:r w:rsidRPr="00706C18">
        <w:rPr>
          <w:rFonts w:eastAsia="sans-serif"/>
          <w:color w:val="000000" w:themeColor="text1"/>
        </w:rPr>
        <w:t>tingkat</w:t>
      </w:r>
      <w:proofErr w:type="spellEnd"/>
      <w:r w:rsidRPr="00706C18">
        <w:rPr>
          <w:rFonts w:eastAsia="sans-serif"/>
          <w:color w:val="000000" w:themeColor="text1"/>
        </w:rPr>
        <w:t xml:space="preserve"> </w:t>
      </w:r>
      <w:proofErr w:type="spellStart"/>
      <w:r w:rsidRPr="00706C18">
        <w:rPr>
          <w:rFonts w:eastAsia="sans-serif"/>
          <w:color w:val="000000" w:themeColor="text1"/>
        </w:rPr>
        <w:t>keterampilan</w:t>
      </w:r>
      <w:proofErr w:type="spellEnd"/>
      <w:r w:rsidRPr="00706C18">
        <w:rPr>
          <w:rFonts w:eastAsia="sans-serif"/>
          <w:color w:val="000000" w:themeColor="text1"/>
        </w:rPr>
        <w:t xml:space="preserve"> </w:t>
      </w:r>
      <w:proofErr w:type="spellStart"/>
      <w:r w:rsidRPr="00706C18">
        <w:rPr>
          <w:rFonts w:eastAsia="sans-serif"/>
          <w:color w:val="000000" w:themeColor="text1"/>
        </w:rPr>
        <w:t>menyusui</w:t>
      </w:r>
      <w:proofErr w:type="spellEnd"/>
      <w:r w:rsidRPr="00706C18">
        <w:rPr>
          <w:rFonts w:eastAsia="sans-serif"/>
          <w:color w:val="000000" w:themeColor="text1"/>
        </w:rPr>
        <w:t xml:space="preserve"> yang </w:t>
      </w:r>
      <w:proofErr w:type="spellStart"/>
      <w:r w:rsidRPr="00706C18">
        <w:rPr>
          <w:rFonts w:eastAsia="sans-serif"/>
          <w:color w:val="000000" w:themeColor="text1"/>
        </w:rPr>
        <w:t>Baik</w:t>
      </w:r>
      <w:proofErr w:type="spellEnd"/>
      <w:r w:rsidRPr="00706C18">
        <w:rPr>
          <w:rFonts w:eastAsia="sans-serif"/>
          <w:color w:val="000000" w:themeColor="text1"/>
        </w:rPr>
        <w:t xml:space="preserve">, </w:t>
      </w:r>
      <w:proofErr w:type="spellStart"/>
      <w:r w:rsidRPr="00706C18">
        <w:rPr>
          <w:rFonts w:eastAsia="sans-serif"/>
          <w:color w:val="000000" w:themeColor="text1"/>
        </w:rPr>
        <w:t>namun</w:t>
      </w:r>
      <w:proofErr w:type="spellEnd"/>
      <w:r w:rsidRPr="00706C18">
        <w:rPr>
          <w:rFonts w:eastAsia="sans-serif"/>
          <w:color w:val="000000" w:themeColor="text1"/>
        </w:rPr>
        <w:t xml:space="preserve"> </w:t>
      </w:r>
      <w:proofErr w:type="spellStart"/>
      <w:r w:rsidRPr="00706C18">
        <w:rPr>
          <w:rFonts w:eastAsia="sans-serif"/>
          <w:color w:val="000000" w:themeColor="text1"/>
        </w:rPr>
        <w:t>kedua</w:t>
      </w:r>
      <w:proofErr w:type="spellEnd"/>
      <w:r w:rsidRPr="00706C18">
        <w:rPr>
          <w:rFonts w:eastAsia="sans-serif"/>
          <w:color w:val="000000" w:themeColor="text1"/>
        </w:rPr>
        <w:t xml:space="preserve"> </w:t>
      </w:r>
      <w:proofErr w:type="spellStart"/>
      <w:r w:rsidRPr="00706C18">
        <w:rPr>
          <w:rFonts w:eastAsia="sans-serif"/>
          <w:color w:val="000000" w:themeColor="text1"/>
        </w:rPr>
        <w:t>kelompok</w:t>
      </w:r>
      <w:proofErr w:type="spellEnd"/>
      <w:r w:rsidRPr="00706C18">
        <w:rPr>
          <w:rFonts w:eastAsia="sans-serif"/>
          <w:color w:val="000000" w:themeColor="text1"/>
        </w:rPr>
        <w:t xml:space="preserve"> </w:t>
      </w:r>
      <w:proofErr w:type="spellStart"/>
      <w:r w:rsidRPr="00706C18">
        <w:rPr>
          <w:rFonts w:eastAsia="sans-serif"/>
          <w:color w:val="000000" w:themeColor="text1"/>
        </w:rPr>
        <w:t>memiliki</w:t>
      </w:r>
      <w:proofErr w:type="spellEnd"/>
      <w:r w:rsidRPr="00706C18">
        <w:rPr>
          <w:rFonts w:eastAsia="sans-serif"/>
          <w:color w:val="000000" w:themeColor="text1"/>
        </w:rPr>
        <w:t xml:space="preserve"> </w:t>
      </w:r>
      <w:proofErr w:type="spellStart"/>
      <w:r w:rsidRPr="00706C18">
        <w:rPr>
          <w:rFonts w:eastAsia="sans-serif"/>
          <w:color w:val="000000" w:themeColor="text1"/>
        </w:rPr>
        <w:t>selisih</w:t>
      </w:r>
      <w:proofErr w:type="spellEnd"/>
      <w:r w:rsidRPr="00706C18">
        <w:rPr>
          <w:rFonts w:eastAsia="sans-serif"/>
          <w:color w:val="000000" w:themeColor="text1"/>
        </w:rPr>
        <w:t xml:space="preserve"> yang </w:t>
      </w:r>
      <w:proofErr w:type="spellStart"/>
      <w:r w:rsidRPr="00706C18">
        <w:rPr>
          <w:rFonts w:eastAsia="sans-serif"/>
          <w:color w:val="000000" w:themeColor="text1"/>
        </w:rPr>
        <w:t>cukup</w:t>
      </w:r>
      <w:proofErr w:type="spellEnd"/>
      <w:r w:rsidRPr="00706C18">
        <w:rPr>
          <w:rFonts w:eastAsia="sans-serif"/>
          <w:color w:val="000000" w:themeColor="text1"/>
        </w:rPr>
        <w:t xml:space="preserve"> </w:t>
      </w:r>
      <w:proofErr w:type="spellStart"/>
      <w:r w:rsidRPr="00706C18">
        <w:rPr>
          <w:rFonts w:eastAsia="sans-serif"/>
          <w:color w:val="000000" w:themeColor="text1"/>
        </w:rPr>
        <w:t>jauh</w:t>
      </w:r>
      <w:proofErr w:type="spellEnd"/>
      <w:r w:rsidRPr="00706C18">
        <w:rPr>
          <w:rFonts w:eastAsia="sans-serif"/>
          <w:color w:val="000000" w:themeColor="text1"/>
        </w:rPr>
        <w:t xml:space="preserve">, </w:t>
      </w:r>
      <w:proofErr w:type="spellStart"/>
      <w:r w:rsidRPr="00706C18">
        <w:rPr>
          <w:rFonts w:eastAsia="sans-serif"/>
          <w:color w:val="000000" w:themeColor="text1"/>
        </w:rPr>
        <w:t>yaitu</w:t>
      </w:r>
      <w:proofErr w:type="spellEnd"/>
      <w:r w:rsidRPr="00706C18">
        <w:rPr>
          <w:rFonts w:eastAsia="sans-serif"/>
          <w:color w:val="000000" w:themeColor="text1"/>
        </w:rPr>
        <w:t xml:space="preserve"> pada </w:t>
      </w:r>
      <w:proofErr w:type="spellStart"/>
      <w:r w:rsidRPr="00706C18">
        <w:rPr>
          <w:rFonts w:eastAsia="sans-serif"/>
          <w:color w:val="000000" w:themeColor="text1"/>
        </w:rPr>
        <w:t>kelompok</w:t>
      </w:r>
      <w:proofErr w:type="spellEnd"/>
      <w:r w:rsidRPr="00706C18">
        <w:rPr>
          <w:rFonts w:eastAsia="sans-serif"/>
          <w:color w:val="000000" w:themeColor="text1"/>
        </w:rPr>
        <w:t xml:space="preserve"> </w:t>
      </w:r>
      <w:proofErr w:type="spellStart"/>
      <w:r w:rsidRPr="00706C18">
        <w:rPr>
          <w:rFonts w:eastAsia="sans-serif"/>
          <w:color w:val="000000" w:themeColor="text1"/>
        </w:rPr>
        <w:t>kontrol</w:t>
      </w:r>
      <w:proofErr w:type="spellEnd"/>
      <w:r w:rsidRPr="00706C18">
        <w:rPr>
          <w:rFonts w:eastAsia="sans-serif"/>
          <w:color w:val="000000" w:themeColor="text1"/>
        </w:rPr>
        <w:t xml:space="preserve"> 53.3% </w:t>
      </w:r>
      <w:proofErr w:type="spellStart"/>
      <w:r w:rsidRPr="00706C18">
        <w:rPr>
          <w:rFonts w:eastAsia="sans-serif"/>
          <w:color w:val="000000" w:themeColor="text1"/>
        </w:rPr>
        <w:t>berkategori</w:t>
      </w:r>
      <w:proofErr w:type="spellEnd"/>
      <w:r w:rsidRPr="00706C18">
        <w:rPr>
          <w:rFonts w:eastAsia="sans-serif"/>
          <w:color w:val="000000" w:themeColor="text1"/>
        </w:rPr>
        <w:t xml:space="preserve"> </w:t>
      </w:r>
      <w:proofErr w:type="spellStart"/>
      <w:r w:rsidRPr="00706C18">
        <w:rPr>
          <w:rFonts w:eastAsia="sans-serif"/>
          <w:color w:val="000000" w:themeColor="text1"/>
        </w:rPr>
        <w:t>Baik</w:t>
      </w:r>
      <w:proofErr w:type="spellEnd"/>
      <w:r w:rsidRPr="00706C18">
        <w:rPr>
          <w:rFonts w:eastAsia="sans-serif"/>
          <w:color w:val="000000" w:themeColor="text1"/>
        </w:rPr>
        <w:t xml:space="preserve">, </w:t>
      </w:r>
      <w:proofErr w:type="spellStart"/>
      <w:r w:rsidRPr="00706C18">
        <w:rPr>
          <w:rFonts w:eastAsia="sans-serif"/>
          <w:color w:val="000000" w:themeColor="text1"/>
        </w:rPr>
        <w:t>sedang</w:t>
      </w:r>
      <w:proofErr w:type="spellEnd"/>
      <w:r w:rsidRPr="00706C18">
        <w:rPr>
          <w:rFonts w:eastAsia="sans-serif"/>
          <w:color w:val="000000" w:themeColor="text1"/>
        </w:rPr>
        <w:t xml:space="preserve"> pada </w:t>
      </w:r>
      <w:proofErr w:type="spellStart"/>
      <w:r w:rsidRPr="00706C18">
        <w:rPr>
          <w:rFonts w:eastAsia="sans-serif"/>
          <w:color w:val="000000" w:themeColor="text1"/>
        </w:rPr>
        <w:t>kelompok</w:t>
      </w:r>
      <w:proofErr w:type="spellEnd"/>
      <w:r w:rsidRPr="00706C18">
        <w:rPr>
          <w:rFonts w:eastAsia="sans-serif"/>
          <w:color w:val="000000" w:themeColor="text1"/>
        </w:rPr>
        <w:t xml:space="preserve"> </w:t>
      </w:r>
      <w:proofErr w:type="spellStart"/>
      <w:r w:rsidRPr="00706C18">
        <w:rPr>
          <w:rFonts w:eastAsia="sans-serif"/>
          <w:color w:val="000000" w:themeColor="text1"/>
        </w:rPr>
        <w:t>eksperimen</w:t>
      </w:r>
      <w:proofErr w:type="spellEnd"/>
      <w:r w:rsidRPr="00706C18">
        <w:rPr>
          <w:rFonts w:eastAsia="sans-serif"/>
          <w:color w:val="000000" w:themeColor="text1"/>
        </w:rPr>
        <w:t xml:space="preserve"> yang </w:t>
      </w:r>
      <w:proofErr w:type="spellStart"/>
      <w:r w:rsidRPr="00706C18">
        <w:rPr>
          <w:rFonts w:eastAsia="sans-serif"/>
          <w:color w:val="000000" w:themeColor="text1"/>
        </w:rPr>
        <w:t>memiliki</w:t>
      </w:r>
      <w:proofErr w:type="spellEnd"/>
      <w:r w:rsidRPr="00706C18">
        <w:rPr>
          <w:rFonts w:eastAsia="sans-serif"/>
          <w:color w:val="000000" w:themeColor="text1"/>
        </w:rPr>
        <w:t xml:space="preserve"> </w:t>
      </w:r>
      <w:proofErr w:type="spellStart"/>
      <w:r w:rsidRPr="00706C18">
        <w:rPr>
          <w:rFonts w:eastAsia="sans-serif"/>
          <w:color w:val="000000" w:themeColor="text1"/>
        </w:rPr>
        <w:t>kategori</w:t>
      </w:r>
      <w:proofErr w:type="spellEnd"/>
      <w:r w:rsidRPr="00706C18">
        <w:rPr>
          <w:rFonts w:eastAsia="sans-serif"/>
          <w:color w:val="000000" w:themeColor="text1"/>
        </w:rPr>
        <w:t xml:space="preserve"> </w:t>
      </w:r>
      <w:proofErr w:type="spellStart"/>
      <w:r w:rsidRPr="00706C18">
        <w:rPr>
          <w:rFonts w:eastAsia="sans-serif"/>
          <w:color w:val="000000" w:themeColor="text1"/>
        </w:rPr>
        <w:t>Baik</w:t>
      </w:r>
      <w:proofErr w:type="spellEnd"/>
      <w:r w:rsidRPr="00706C18">
        <w:rPr>
          <w:rFonts w:eastAsia="sans-serif"/>
          <w:color w:val="000000" w:themeColor="text1"/>
        </w:rPr>
        <w:t xml:space="preserve"> </w:t>
      </w:r>
      <w:proofErr w:type="spellStart"/>
      <w:r w:rsidRPr="00706C18">
        <w:rPr>
          <w:rFonts w:eastAsia="sans-serif"/>
          <w:color w:val="000000" w:themeColor="text1"/>
        </w:rPr>
        <w:t>sebesar</w:t>
      </w:r>
      <w:proofErr w:type="spellEnd"/>
      <w:r w:rsidRPr="00706C18">
        <w:rPr>
          <w:rFonts w:eastAsia="sans-serif"/>
          <w:color w:val="000000" w:themeColor="text1"/>
        </w:rPr>
        <w:t xml:space="preserve"> 93.3% </w:t>
      </w:r>
      <w:proofErr w:type="spellStart"/>
      <w:r w:rsidRPr="00706C18">
        <w:rPr>
          <w:rFonts w:eastAsia="sans-serif"/>
          <w:color w:val="000000" w:themeColor="text1"/>
        </w:rPr>
        <w:t>responden</w:t>
      </w:r>
      <w:proofErr w:type="spellEnd"/>
      <w:r w:rsidRPr="00706C18">
        <w:rPr>
          <w:rFonts w:eastAsia="sans-serif"/>
          <w:color w:val="000000" w:themeColor="text1"/>
        </w:rPr>
        <w:t xml:space="preserve"> yang </w:t>
      </w:r>
      <w:proofErr w:type="spellStart"/>
      <w:r w:rsidRPr="00706C18">
        <w:rPr>
          <w:rFonts w:eastAsia="sans-serif"/>
          <w:color w:val="000000" w:themeColor="text1"/>
        </w:rPr>
        <w:t>artinya</w:t>
      </w:r>
      <w:proofErr w:type="spellEnd"/>
      <w:r w:rsidRPr="00706C18">
        <w:rPr>
          <w:rFonts w:eastAsia="sans-serif"/>
          <w:color w:val="000000" w:themeColor="text1"/>
        </w:rPr>
        <w:t xml:space="preserve"> </w:t>
      </w:r>
      <w:proofErr w:type="spellStart"/>
      <w:r w:rsidRPr="00706C18">
        <w:rPr>
          <w:rFonts w:eastAsia="sans-serif"/>
          <w:color w:val="000000" w:themeColor="text1"/>
        </w:rPr>
        <w:t>hampir</w:t>
      </w:r>
      <w:proofErr w:type="spellEnd"/>
      <w:r w:rsidRPr="00706C18">
        <w:rPr>
          <w:rFonts w:eastAsia="sans-serif"/>
          <w:color w:val="000000" w:themeColor="text1"/>
        </w:rPr>
        <w:t xml:space="preserve"> </w:t>
      </w:r>
      <w:proofErr w:type="spellStart"/>
      <w:r w:rsidRPr="00706C18">
        <w:rPr>
          <w:rFonts w:eastAsia="sans-serif"/>
          <w:color w:val="000000" w:themeColor="text1"/>
        </w:rPr>
        <w:t>semua</w:t>
      </w:r>
      <w:proofErr w:type="spellEnd"/>
      <w:r w:rsidRPr="00706C18">
        <w:rPr>
          <w:rFonts w:eastAsia="sans-serif"/>
          <w:color w:val="000000" w:themeColor="text1"/>
        </w:rPr>
        <w:t xml:space="preserve"> </w:t>
      </w:r>
      <w:proofErr w:type="spellStart"/>
      <w:r w:rsidRPr="00706C18">
        <w:rPr>
          <w:rFonts w:eastAsia="sans-serif"/>
          <w:color w:val="000000" w:themeColor="text1"/>
        </w:rPr>
        <w:t>responden</w:t>
      </w:r>
      <w:proofErr w:type="spellEnd"/>
      <w:r w:rsidRPr="00706C18">
        <w:rPr>
          <w:rFonts w:eastAsia="sans-serif"/>
          <w:color w:val="000000" w:themeColor="text1"/>
        </w:rPr>
        <w:t xml:space="preserve"> pada </w:t>
      </w:r>
      <w:proofErr w:type="spellStart"/>
      <w:r w:rsidRPr="00706C18">
        <w:rPr>
          <w:rFonts w:eastAsia="sans-serif"/>
          <w:color w:val="000000" w:themeColor="text1"/>
        </w:rPr>
        <w:t>kelompok</w:t>
      </w:r>
      <w:proofErr w:type="spellEnd"/>
      <w:r w:rsidRPr="00706C18">
        <w:rPr>
          <w:rFonts w:eastAsia="sans-serif"/>
          <w:color w:val="000000" w:themeColor="text1"/>
        </w:rPr>
        <w:t xml:space="preserve"> </w:t>
      </w:r>
      <w:proofErr w:type="spellStart"/>
      <w:r w:rsidRPr="00706C18">
        <w:rPr>
          <w:rFonts w:eastAsia="sans-serif"/>
          <w:color w:val="000000" w:themeColor="text1"/>
        </w:rPr>
        <w:t>eksperimen</w:t>
      </w:r>
      <w:proofErr w:type="spellEnd"/>
      <w:r w:rsidRPr="00706C18">
        <w:rPr>
          <w:rFonts w:eastAsia="sans-serif"/>
          <w:color w:val="000000" w:themeColor="text1"/>
        </w:rPr>
        <w:t xml:space="preserve"> </w:t>
      </w:r>
      <w:proofErr w:type="spellStart"/>
      <w:r w:rsidRPr="00706C18">
        <w:rPr>
          <w:rFonts w:eastAsia="sans-serif"/>
          <w:color w:val="000000" w:themeColor="text1"/>
        </w:rPr>
        <w:t>memiliki</w:t>
      </w:r>
      <w:proofErr w:type="spellEnd"/>
      <w:r w:rsidRPr="00706C18">
        <w:rPr>
          <w:rFonts w:eastAsia="sans-serif"/>
          <w:color w:val="000000" w:themeColor="text1"/>
        </w:rPr>
        <w:t xml:space="preserve"> </w:t>
      </w:r>
      <w:proofErr w:type="spellStart"/>
      <w:r w:rsidRPr="00706C18">
        <w:rPr>
          <w:rFonts w:eastAsia="sans-serif"/>
          <w:color w:val="000000" w:themeColor="text1"/>
        </w:rPr>
        <w:t>keterampilan</w:t>
      </w:r>
      <w:proofErr w:type="spellEnd"/>
      <w:r w:rsidRPr="00706C18">
        <w:rPr>
          <w:rFonts w:eastAsia="sans-serif"/>
          <w:color w:val="000000" w:themeColor="text1"/>
        </w:rPr>
        <w:t xml:space="preserve"> </w:t>
      </w:r>
      <w:proofErr w:type="spellStart"/>
      <w:r w:rsidRPr="00706C18">
        <w:rPr>
          <w:rFonts w:eastAsia="sans-serif"/>
          <w:color w:val="000000" w:themeColor="text1"/>
        </w:rPr>
        <w:t>menyusui</w:t>
      </w:r>
      <w:proofErr w:type="spellEnd"/>
      <w:r w:rsidRPr="00706C18">
        <w:rPr>
          <w:rFonts w:eastAsia="sans-serif"/>
          <w:color w:val="000000" w:themeColor="text1"/>
        </w:rPr>
        <w:t xml:space="preserve"> yang </w:t>
      </w:r>
      <w:proofErr w:type="spellStart"/>
      <w:r w:rsidRPr="00706C18">
        <w:rPr>
          <w:rFonts w:eastAsia="sans-serif"/>
          <w:color w:val="000000" w:themeColor="text1"/>
        </w:rPr>
        <w:t>baik</w:t>
      </w:r>
      <w:proofErr w:type="spellEnd"/>
      <w:r w:rsidRPr="00706C18">
        <w:rPr>
          <w:rFonts w:eastAsia="sans-serif"/>
          <w:color w:val="000000" w:themeColor="text1"/>
        </w:rPr>
        <w:t>.</w:t>
      </w:r>
    </w:p>
    <w:p w14:paraId="7EAFBBA1" w14:textId="77777777" w:rsidR="00865406" w:rsidRPr="00706C18" w:rsidRDefault="00865406" w:rsidP="00865406">
      <w:pPr>
        <w:jc w:val="both"/>
        <w:rPr>
          <w:color w:val="000000" w:themeColor="text1"/>
        </w:rPr>
      </w:pPr>
    </w:p>
    <w:p w14:paraId="36BE1370" w14:textId="77777777" w:rsidR="00865406" w:rsidRDefault="00865406" w:rsidP="00865406">
      <w:pPr>
        <w:pStyle w:val="ListParagraph"/>
        <w:numPr>
          <w:ilvl w:val="0"/>
          <w:numId w:val="2"/>
        </w:numPr>
        <w:spacing w:line="480" w:lineRule="auto"/>
        <w:jc w:val="both"/>
        <w:rPr>
          <w:color w:val="000000" w:themeColor="text1"/>
        </w:rPr>
      </w:pPr>
      <w:proofErr w:type="spellStart"/>
      <w:r>
        <w:rPr>
          <w:color w:val="000000" w:themeColor="text1"/>
        </w:rPr>
        <w:t>P</w:t>
      </w:r>
      <w:r w:rsidRPr="00BC1595">
        <w:rPr>
          <w:color w:val="000000" w:themeColor="text1"/>
        </w:rPr>
        <w:t>erbedaan</w:t>
      </w:r>
      <w:proofErr w:type="spellEnd"/>
      <w:r w:rsidRPr="00BC1595">
        <w:rPr>
          <w:color w:val="000000" w:themeColor="text1"/>
        </w:rPr>
        <w:t xml:space="preserve"> Tingkat </w:t>
      </w:r>
      <w:proofErr w:type="spellStart"/>
      <w:r w:rsidRPr="00BC1595">
        <w:rPr>
          <w:color w:val="000000" w:themeColor="text1"/>
        </w:rPr>
        <w:t>Keterampilan</w:t>
      </w:r>
      <w:proofErr w:type="spellEnd"/>
      <w:r w:rsidRPr="00BC1595">
        <w:rPr>
          <w:color w:val="000000" w:themeColor="text1"/>
        </w:rPr>
        <w:t xml:space="preserve"> </w:t>
      </w:r>
      <w:proofErr w:type="spellStart"/>
      <w:r w:rsidRPr="00BC1595">
        <w:rPr>
          <w:color w:val="000000" w:themeColor="text1"/>
        </w:rPr>
        <w:t>Menyusui</w:t>
      </w:r>
      <w:proofErr w:type="spellEnd"/>
      <w:r w:rsidRPr="00BC1595">
        <w:rPr>
          <w:color w:val="000000" w:themeColor="text1"/>
        </w:rPr>
        <w:t xml:space="preserve"> Pada </w:t>
      </w:r>
      <w:proofErr w:type="spellStart"/>
      <w:r w:rsidRPr="00BC1595">
        <w:rPr>
          <w:color w:val="000000" w:themeColor="text1"/>
        </w:rPr>
        <w:t>Kelompok</w:t>
      </w:r>
      <w:proofErr w:type="spellEnd"/>
      <w:r w:rsidRPr="00BC1595">
        <w:rPr>
          <w:color w:val="000000" w:themeColor="text1"/>
        </w:rPr>
        <w:t xml:space="preserve"> </w:t>
      </w:r>
      <w:proofErr w:type="spellStart"/>
      <w:r w:rsidRPr="00BC1595">
        <w:rPr>
          <w:color w:val="000000" w:themeColor="text1"/>
        </w:rPr>
        <w:t>Eksperimen</w:t>
      </w:r>
      <w:proofErr w:type="spellEnd"/>
      <w:r w:rsidRPr="00BC1595">
        <w:rPr>
          <w:color w:val="000000" w:themeColor="text1"/>
        </w:rPr>
        <w:t xml:space="preserve"> </w:t>
      </w:r>
      <w:r>
        <w:rPr>
          <w:color w:val="000000" w:themeColor="text1"/>
        </w:rPr>
        <w:t>dan</w:t>
      </w:r>
      <w:r w:rsidRPr="00BC1595">
        <w:rPr>
          <w:color w:val="000000" w:themeColor="text1"/>
        </w:rPr>
        <w:t xml:space="preserve"> </w:t>
      </w:r>
      <w:proofErr w:type="spellStart"/>
      <w:r w:rsidRPr="00BC1595">
        <w:rPr>
          <w:color w:val="000000" w:themeColor="text1"/>
        </w:rPr>
        <w:t>Kelompok</w:t>
      </w:r>
      <w:proofErr w:type="spellEnd"/>
      <w:r w:rsidRPr="00BC1595">
        <w:rPr>
          <w:color w:val="000000" w:themeColor="text1"/>
        </w:rPr>
        <w:t xml:space="preserve"> </w:t>
      </w:r>
      <w:proofErr w:type="spellStart"/>
      <w:r w:rsidRPr="00BC1595">
        <w:rPr>
          <w:color w:val="000000" w:themeColor="text1"/>
        </w:rPr>
        <w:t>Kontrol</w:t>
      </w:r>
      <w:proofErr w:type="spellEnd"/>
      <w:r w:rsidRPr="00BC1595">
        <w:rPr>
          <w:color w:val="000000" w:themeColor="text1"/>
        </w:rPr>
        <w:t xml:space="preserve"> </w:t>
      </w:r>
      <w:proofErr w:type="spellStart"/>
      <w:r w:rsidRPr="00BC1595">
        <w:rPr>
          <w:color w:val="000000" w:themeColor="text1"/>
        </w:rPr>
        <w:t>Sesudah</w:t>
      </w:r>
      <w:proofErr w:type="spellEnd"/>
      <w:r w:rsidRPr="00BC1595">
        <w:rPr>
          <w:color w:val="000000" w:themeColor="text1"/>
        </w:rPr>
        <w:t xml:space="preserve"> </w:t>
      </w:r>
      <w:proofErr w:type="spellStart"/>
      <w:r w:rsidRPr="00BC1595">
        <w:rPr>
          <w:color w:val="000000" w:themeColor="text1"/>
        </w:rPr>
        <w:t>Diberikan</w:t>
      </w:r>
      <w:proofErr w:type="spellEnd"/>
      <w:r w:rsidRPr="00BC1595">
        <w:rPr>
          <w:color w:val="000000" w:themeColor="text1"/>
        </w:rPr>
        <w:t xml:space="preserve"> </w:t>
      </w:r>
      <w:proofErr w:type="spellStart"/>
      <w:r w:rsidRPr="00BC1595">
        <w:rPr>
          <w:color w:val="000000" w:themeColor="text1"/>
        </w:rPr>
        <w:t>Perlakuan</w:t>
      </w:r>
      <w:proofErr w:type="spellEnd"/>
    </w:p>
    <w:p w14:paraId="34FC8495" w14:textId="77777777" w:rsidR="00865406" w:rsidRDefault="00865406" w:rsidP="00865406">
      <w:pPr>
        <w:pStyle w:val="ListParagraph"/>
        <w:spacing w:line="480" w:lineRule="auto"/>
        <w:ind w:left="1080" w:firstLine="360"/>
        <w:jc w:val="both"/>
        <w:rPr>
          <w:color w:val="000000"/>
        </w:rPr>
      </w:pPr>
      <w:r w:rsidRPr="00BC1595">
        <w:rPr>
          <w:color w:val="000000" w:themeColor="text1"/>
        </w:rPr>
        <w:t xml:space="preserve">Hasil </w:t>
      </w:r>
      <w:proofErr w:type="spellStart"/>
      <w:r w:rsidRPr="00BC1595">
        <w:rPr>
          <w:color w:val="000000" w:themeColor="text1"/>
        </w:rPr>
        <w:t>analisis</w:t>
      </w:r>
      <w:proofErr w:type="spellEnd"/>
      <w:r w:rsidRPr="00BC1595">
        <w:rPr>
          <w:color w:val="000000" w:themeColor="text1"/>
        </w:rPr>
        <w:t xml:space="preserve"> </w:t>
      </w:r>
      <w:proofErr w:type="spellStart"/>
      <w:r w:rsidRPr="00BC1595">
        <w:rPr>
          <w:color w:val="000000" w:themeColor="text1"/>
        </w:rPr>
        <w:t>bivariat</w:t>
      </w:r>
      <w:proofErr w:type="spellEnd"/>
      <w:r w:rsidRPr="00BC1595">
        <w:rPr>
          <w:color w:val="000000" w:themeColor="text1"/>
        </w:rPr>
        <w:t xml:space="preserve"> </w:t>
      </w:r>
      <w:proofErr w:type="spellStart"/>
      <w:r w:rsidRPr="00BC1595">
        <w:rPr>
          <w:color w:val="000000" w:themeColor="text1"/>
        </w:rPr>
        <w:t>adalah</w:t>
      </w:r>
      <w:proofErr w:type="spellEnd"/>
      <w:r w:rsidRPr="00BC1595">
        <w:rPr>
          <w:color w:val="000000" w:themeColor="text1"/>
        </w:rPr>
        <w:t xml:space="preserve"> </w:t>
      </w:r>
      <w:proofErr w:type="spellStart"/>
      <w:r w:rsidRPr="00BC1595">
        <w:rPr>
          <w:color w:val="000000" w:themeColor="text1"/>
        </w:rPr>
        <w:t>untuk</w:t>
      </w:r>
      <w:proofErr w:type="spellEnd"/>
      <w:r w:rsidRPr="00BC1595">
        <w:rPr>
          <w:color w:val="000000" w:themeColor="text1"/>
        </w:rPr>
        <w:t xml:space="preserve"> </w:t>
      </w:r>
      <w:proofErr w:type="spellStart"/>
      <w:r w:rsidRPr="00BC1595">
        <w:rPr>
          <w:color w:val="000000" w:themeColor="text1"/>
        </w:rPr>
        <w:t>mengukur</w:t>
      </w:r>
      <w:proofErr w:type="spellEnd"/>
      <w:r w:rsidRPr="00BC1595">
        <w:rPr>
          <w:color w:val="000000" w:themeColor="text1"/>
        </w:rPr>
        <w:t xml:space="preserve"> </w:t>
      </w:r>
      <w:proofErr w:type="spellStart"/>
      <w:r w:rsidRPr="00BC1595">
        <w:rPr>
          <w:color w:val="000000" w:themeColor="text1"/>
        </w:rPr>
        <w:t>ada</w:t>
      </w:r>
      <w:proofErr w:type="spellEnd"/>
      <w:r w:rsidRPr="00BC1595">
        <w:rPr>
          <w:color w:val="000000" w:themeColor="text1"/>
        </w:rPr>
        <w:t xml:space="preserve"> </w:t>
      </w:r>
      <w:proofErr w:type="spellStart"/>
      <w:r w:rsidRPr="00BC1595">
        <w:rPr>
          <w:color w:val="000000" w:themeColor="text1"/>
        </w:rPr>
        <w:t>tidaknya</w:t>
      </w:r>
      <w:proofErr w:type="spellEnd"/>
      <w:r w:rsidRPr="00BC1595">
        <w:rPr>
          <w:color w:val="000000" w:themeColor="text1"/>
        </w:rPr>
        <w:t xml:space="preserve"> </w:t>
      </w:r>
      <w:proofErr w:type="spellStart"/>
      <w:r w:rsidRPr="00BC1595">
        <w:rPr>
          <w:color w:val="000000"/>
        </w:rPr>
        <w:t>pengaruh</w:t>
      </w:r>
      <w:proofErr w:type="spellEnd"/>
      <w:r w:rsidRPr="00BC1595">
        <w:rPr>
          <w:color w:val="000000"/>
        </w:rPr>
        <w:t xml:space="preserve"> </w:t>
      </w:r>
      <w:proofErr w:type="spellStart"/>
      <w:r w:rsidRPr="00BC1595">
        <w:rPr>
          <w:color w:val="000000"/>
        </w:rPr>
        <w:t>dua</w:t>
      </w:r>
      <w:proofErr w:type="spellEnd"/>
      <w:r w:rsidRPr="00BC1595">
        <w:rPr>
          <w:color w:val="000000"/>
        </w:rPr>
        <w:t xml:space="preserve"> </w:t>
      </w:r>
      <w:proofErr w:type="spellStart"/>
      <w:r w:rsidRPr="00BC1595">
        <w:rPr>
          <w:color w:val="000000"/>
        </w:rPr>
        <w:t>variabel</w:t>
      </w:r>
      <w:proofErr w:type="spellEnd"/>
      <w:r w:rsidRPr="00BC1595">
        <w:rPr>
          <w:color w:val="000000"/>
        </w:rPr>
        <w:t xml:space="preserve"> yang </w:t>
      </w:r>
      <w:proofErr w:type="spellStart"/>
      <w:r w:rsidRPr="00BC1595">
        <w:rPr>
          <w:color w:val="000000"/>
        </w:rPr>
        <w:t>meliputi</w:t>
      </w:r>
      <w:proofErr w:type="spellEnd"/>
      <w:r w:rsidRPr="00BC1595">
        <w:rPr>
          <w:color w:val="000000"/>
        </w:rPr>
        <w:t xml:space="preserve"> </w:t>
      </w:r>
      <w:proofErr w:type="spellStart"/>
      <w:r w:rsidRPr="00BC1595">
        <w:rPr>
          <w:color w:val="000000"/>
        </w:rPr>
        <w:t>variabel</w:t>
      </w:r>
      <w:proofErr w:type="spellEnd"/>
      <w:r w:rsidRPr="00BC1595">
        <w:rPr>
          <w:color w:val="000000"/>
        </w:rPr>
        <w:t xml:space="preserve"> </w:t>
      </w:r>
      <w:proofErr w:type="spellStart"/>
      <w:r w:rsidRPr="00BC1595">
        <w:rPr>
          <w:color w:val="000000"/>
        </w:rPr>
        <w:t>bebas</w:t>
      </w:r>
      <w:proofErr w:type="spellEnd"/>
      <w:r w:rsidRPr="00BC1595">
        <w:rPr>
          <w:color w:val="000000"/>
        </w:rPr>
        <w:t xml:space="preserve"> </w:t>
      </w:r>
      <w:proofErr w:type="spellStart"/>
      <w:r w:rsidRPr="00BC1595">
        <w:rPr>
          <w:color w:val="000000"/>
        </w:rPr>
        <w:t>dengan</w:t>
      </w:r>
      <w:proofErr w:type="spellEnd"/>
      <w:r w:rsidRPr="00BC1595">
        <w:rPr>
          <w:color w:val="000000"/>
        </w:rPr>
        <w:t xml:space="preserve"> </w:t>
      </w:r>
      <w:proofErr w:type="spellStart"/>
      <w:r w:rsidRPr="00BC1595">
        <w:rPr>
          <w:color w:val="000000"/>
        </w:rPr>
        <w:t>variabel</w:t>
      </w:r>
      <w:proofErr w:type="spellEnd"/>
      <w:r w:rsidRPr="00BC1595">
        <w:rPr>
          <w:color w:val="000000"/>
        </w:rPr>
        <w:t xml:space="preserve"> </w:t>
      </w:r>
      <w:proofErr w:type="spellStart"/>
      <w:r w:rsidRPr="00BC1595">
        <w:rPr>
          <w:color w:val="000000"/>
        </w:rPr>
        <w:t>terikat</w:t>
      </w:r>
      <w:proofErr w:type="spellEnd"/>
      <w:r w:rsidRPr="00BC1595">
        <w:rPr>
          <w:color w:val="000000"/>
        </w:rPr>
        <w:t xml:space="preserve">. Hasil </w:t>
      </w:r>
      <w:proofErr w:type="spellStart"/>
      <w:r w:rsidRPr="00BC1595">
        <w:rPr>
          <w:color w:val="000000"/>
        </w:rPr>
        <w:t>korelasi</w:t>
      </w:r>
      <w:proofErr w:type="spellEnd"/>
      <w:r w:rsidRPr="00BC1595">
        <w:rPr>
          <w:color w:val="000000"/>
        </w:rPr>
        <w:t xml:space="preserve"> </w:t>
      </w:r>
      <w:proofErr w:type="spellStart"/>
      <w:r w:rsidRPr="00BC1595">
        <w:rPr>
          <w:color w:val="000000"/>
        </w:rPr>
        <w:t>variabel</w:t>
      </w:r>
      <w:proofErr w:type="spellEnd"/>
      <w:r w:rsidRPr="00BC1595">
        <w:rPr>
          <w:color w:val="000000"/>
        </w:rPr>
        <w:t xml:space="preserve"> </w:t>
      </w:r>
      <w:proofErr w:type="spellStart"/>
      <w:r w:rsidRPr="00BC1595">
        <w:rPr>
          <w:color w:val="000000"/>
        </w:rPr>
        <w:t>bebas</w:t>
      </w:r>
      <w:proofErr w:type="spellEnd"/>
      <w:r w:rsidRPr="00BC1595">
        <w:rPr>
          <w:color w:val="000000"/>
        </w:rPr>
        <w:t xml:space="preserve"> </w:t>
      </w:r>
      <w:proofErr w:type="spellStart"/>
      <w:r w:rsidRPr="00BC1595">
        <w:rPr>
          <w:color w:val="000000"/>
        </w:rPr>
        <w:t>dengan</w:t>
      </w:r>
      <w:proofErr w:type="spellEnd"/>
      <w:r w:rsidRPr="00BC1595">
        <w:rPr>
          <w:color w:val="000000"/>
        </w:rPr>
        <w:t xml:space="preserve"> </w:t>
      </w:r>
      <w:proofErr w:type="spellStart"/>
      <w:r w:rsidRPr="00BC1595">
        <w:rPr>
          <w:color w:val="000000"/>
        </w:rPr>
        <w:t>variabel</w:t>
      </w:r>
      <w:proofErr w:type="spellEnd"/>
      <w:r w:rsidRPr="00BC1595">
        <w:rPr>
          <w:color w:val="000000"/>
        </w:rPr>
        <w:t xml:space="preserve"> </w:t>
      </w:r>
      <w:proofErr w:type="spellStart"/>
      <w:r w:rsidRPr="00BC1595">
        <w:rPr>
          <w:color w:val="000000"/>
        </w:rPr>
        <w:t>terikat</w:t>
      </w:r>
      <w:proofErr w:type="spellEnd"/>
      <w:r w:rsidRPr="00BC1595">
        <w:rPr>
          <w:color w:val="000000"/>
        </w:rPr>
        <w:t xml:space="preserve"> </w:t>
      </w:r>
      <w:proofErr w:type="spellStart"/>
      <w:r w:rsidRPr="00BC1595">
        <w:rPr>
          <w:color w:val="000000"/>
        </w:rPr>
        <w:t>sebagai</w:t>
      </w:r>
      <w:proofErr w:type="spellEnd"/>
      <w:r w:rsidRPr="00BC1595">
        <w:rPr>
          <w:color w:val="000000"/>
        </w:rPr>
        <w:t xml:space="preserve"> </w:t>
      </w:r>
      <w:proofErr w:type="spellStart"/>
      <w:proofErr w:type="gramStart"/>
      <w:r w:rsidRPr="00BC1595">
        <w:rPr>
          <w:color w:val="000000"/>
        </w:rPr>
        <w:t>berikut</w:t>
      </w:r>
      <w:proofErr w:type="spellEnd"/>
      <w:r w:rsidRPr="00BC1595">
        <w:rPr>
          <w:color w:val="000000"/>
        </w:rPr>
        <w:t xml:space="preserve"> :</w:t>
      </w:r>
      <w:proofErr w:type="gramEnd"/>
    </w:p>
    <w:p w14:paraId="56771A40" w14:textId="77777777" w:rsidR="00865406" w:rsidRPr="00BC1595" w:rsidRDefault="00865406" w:rsidP="00865406">
      <w:pPr>
        <w:pStyle w:val="ListParagraph"/>
        <w:spacing w:line="480" w:lineRule="auto"/>
        <w:ind w:left="1080" w:firstLine="360"/>
        <w:jc w:val="both"/>
        <w:rPr>
          <w:color w:val="000000" w:themeColor="text1"/>
        </w:rPr>
      </w:pPr>
    </w:p>
    <w:p w14:paraId="3236E616" w14:textId="77777777" w:rsidR="00865406" w:rsidRDefault="00865406" w:rsidP="00865406">
      <w:pPr>
        <w:rPr>
          <w:rFonts w:eastAsiaTheme="minorHAnsi"/>
          <w:color w:val="000000" w:themeColor="text1"/>
        </w:rPr>
      </w:pPr>
      <w:r>
        <w:rPr>
          <w:color w:val="000000" w:themeColor="text1"/>
        </w:rPr>
        <w:br w:type="page"/>
      </w:r>
    </w:p>
    <w:p w14:paraId="7F25B5DA" w14:textId="77777777" w:rsidR="00865406" w:rsidRPr="00706C18" w:rsidRDefault="00865406" w:rsidP="00865406">
      <w:pPr>
        <w:pStyle w:val="ListParagraph"/>
        <w:tabs>
          <w:tab w:val="left" w:pos="709"/>
          <w:tab w:val="left" w:pos="1760"/>
        </w:tabs>
        <w:ind w:left="1080"/>
        <w:jc w:val="center"/>
        <w:rPr>
          <w:color w:val="000000" w:themeColor="text1"/>
        </w:rPr>
      </w:pPr>
      <w:proofErr w:type="spellStart"/>
      <w:r w:rsidRPr="00706C18">
        <w:rPr>
          <w:color w:val="000000" w:themeColor="text1"/>
        </w:rPr>
        <w:lastRenderedPageBreak/>
        <w:t>Tabel</w:t>
      </w:r>
      <w:proofErr w:type="spellEnd"/>
      <w:r w:rsidRPr="00706C18">
        <w:rPr>
          <w:color w:val="000000" w:themeColor="text1"/>
        </w:rPr>
        <w:t xml:space="preserve"> </w:t>
      </w:r>
      <w:r>
        <w:rPr>
          <w:color w:val="000000" w:themeColor="text1"/>
        </w:rPr>
        <w:t>5</w:t>
      </w:r>
      <w:r w:rsidRPr="00706C18">
        <w:rPr>
          <w:color w:val="000000" w:themeColor="text1"/>
        </w:rPr>
        <w:t>.</w:t>
      </w:r>
    </w:p>
    <w:p w14:paraId="64BE608F" w14:textId="77777777" w:rsidR="00865406" w:rsidRDefault="00865406" w:rsidP="00865406">
      <w:pPr>
        <w:pStyle w:val="ListParagraph"/>
        <w:spacing w:line="480" w:lineRule="auto"/>
        <w:ind w:left="1080"/>
        <w:jc w:val="center"/>
        <w:rPr>
          <w:color w:val="000000" w:themeColor="text1"/>
        </w:rPr>
      </w:pPr>
      <w:proofErr w:type="spellStart"/>
      <w:r>
        <w:rPr>
          <w:color w:val="000000" w:themeColor="text1"/>
        </w:rPr>
        <w:t>P</w:t>
      </w:r>
      <w:r w:rsidRPr="00BC1595">
        <w:rPr>
          <w:color w:val="000000" w:themeColor="text1"/>
        </w:rPr>
        <w:t>erbedaan</w:t>
      </w:r>
      <w:proofErr w:type="spellEnd"/>
      <w:r w:rsidRPr="00BC1595">
        <w:rPr>
          <w:color w:val="000000" w:themeColor="text1"/>
        </w:rPr>
        <w:t xml:space="preserve"> Tingkat </w:t>
      </w:r>
      <w:proofErr w:type="spellStart"/>
      <w:r w:rsidRPr="00BC1595">
        <w:rPr>
          <w:color w:val="000000" w:themeColor="text1"/>
        </w:rPr>
        <w:t>Keterampilan</w:t>
      </w:r>
      <w:proofErr w:type="spellEnd"/>
      <w:r w:rsidRPr="00BC1595">
        <w:rPr>
          <w:color w:val="000000" w:themeColor="text1"/>
        </w:rPr>
        <w:t xml:space="preserve"> </w:t>
      </w:r>
      <w:proofErr w:type="spellStart"/>
      <w:r w:rsidRPr="00BC1595">
        <w:rPr>
          <w:color w:val="000000" w:themeColor="text1"/>
        </w:rPr>
        <w:t>Menyusui</w:t>
      </w:r>
      <w:proofErr w:type="spellEnd"/>
      <w:r w:rsidRPr="00BC1595">
        <w:rPr>
          <w:color w:val="000000" w:themeColor="text1"/>
        </w:rPr>
        <w:t xml:space="preserve"> Pada </w:t>
      </w:r>
      <w:proofErr w:type="spellStart"/>
      <w:r w:rsidRPr="00BC1595">
        <w:rPr>
          <w:color w:val="000000" w:themeColor="text1"/>
        </w:rPr>
        <w:t>Kelompok</w:t>
      </w:r>
      <w:proofErr w:type="spellEnd"/>
      <w:r w:rsidRPr="00BC1595">
        <w:rPr>
          <w:color w:val="000000" w:themeColor="text1"/>
        </w:rPr>
        <w:t xml:space="preserve"> </w:t>
      </w:r>
      <w:proofErr w:type="spellStart"/>
      <w:r w:rsidRPr="00BC1595">
        <w:rPr>
          <w:color w:val="000000" w:themeColor="text1"/>
        </w:rPr>
        <w:t>Eksperimen</w:t>
      </w:r>
      <w:proofErr w:type="spellEnd"/>
      <w:r w:rsidRPr="00BC1595">
        <w:rPr>
          <w:color w:val="000000" w:themeColor="text1"/>
        </w:rPr>
        <w:t xml:space="preserve"> </w:t>
      </w:r>
      <w:r>
        <w:rPr>
          <w:color w:val="000000" w:themeColor="text1"/>
        </w:rPr>
        <w:t>dan</w:t>
      </w:r>
      <w:r w:rsidRPr="00BC1595">
        <w:rPr>
          <w:color w:val="000000" w:themeColor="text1"/>
        </w:rPr>
        <w:t xml:space="preserve"> </w:t>
      </w:r>
      <w:proofErr w:type="spellStart"/>
      <w:r w:rsidRPr="00BC1595">
        <w:rPr>
          <w:color w:val="000000" w:themeColor="text1"/>
        </w:rPr>
        <w:t>Kelompok</w:t>
      </w:r>
      <w:proofErr w:type="spellEnd"/>
      <w:r w:rsidRPr="00BC1595">
        <w:rPr>
          <w:color w:val="000000" w:themeColor="text1"/>
        </w:rPr>
        <w:t xml:space="preserve"> </w:t>
      </w:r>
      <w:proofErr w:type="spellStart"/>
      <w:r w:rsidRPr="00BC1595">
        <w:rPr>
          <w:color w:val="000000" w:themeColor="text1"/>
        </w:rPr>
        <w:t>Kontrol</w:t>
      </w:r>
      <w:proofErr w:type="spellEnd"/>
      <w:r w:rsidRPr="00BC1595">
        <w:rPr>
          <w:color w:val="000000" w:themeColor="text1"/>
        </w:rPr>
        <w:t xml:space="preserve"> </w:t>
      </w:r>
      <w:proofErr w:type="spellStart"/>
      <w:r w:rsidRPr="00BC1595">
        <w:rPr>
          <w:color w:val="000000" w:themeColor="text1"/>
        </w:rPr>
        <w:t>Sesudah</w:t>
      </w:r>
      <w:proofErr w:type="spellEnd"/>
      <w:r w:rsidRPr="00BC1595">
        <w:rPr>
          <w:color w:val="000000" w:themeColor="text1"/>
        </w:rPr>
        <w:t xml:space="preserve"> </w:t>
      </w:r>
      <w:proofErr w:type="spellStart"/>
      <w:r w:rsidRPr="00BC1595">
        <w:rPr>
          <w:color w:val="000000" w:themeColor="text1"/>
        </w:rPr>
        <w:t>Diberikan</w:t>
      </w:r>
      <w:proofErr w:type="spellEnd"/>
      <w:r w:rsidRPr="00BC1595">
        <w:rPr>
          <w:color w:val="000000" w:themeColor="text1"/>
        </w:rPr>
        <w:t xml:space="preserve"> </w:t>
      </w:r>
      <w:proofErr w:type="spellStart"/>
      <w:r w:rsidRPr="00BC1595">
        <w:rPr>
          <w:color w:val="000000" w:themeColor="text1"/>
        </w:rPr>
        <w:t>Perlakuan</w:t>
      </w:r>
      <w:proofErr w:type="spellEnd"/>
    </w:p>
    <w:p w14:paraId="768B2B3B" w14:textId="77777777" w:rsidR="00865406" w:rsidRPr="00706C18" w:rsidRDefault="00865406" w:rsidP="00865406">
      <w:pPr>
        <w:pStyle w:val="ListParagraph"/>
        <w:tabs>
          <w:tab w:val="left" w:pos="720"/>
          <w:tab w:val="left" w:pos="1760"/>
        </w:tabs>
        <w:ind w:left="1080"/>
        <w:rPr>
          <w:rFonts w:eastAsia="sans-serif"/>
          <w:color w:val="000000" w:themeColor="text1"/>
          <w:lang w:val="id-ID"/>
        </w:rPr>
      </w:pPr>
    </w:p>
    <w:tbl>
      <w:tblPr>
        <w:tblW w:w="6500" w:type="dxa"/>
        <w:jc w:val="center"/>
        <w:tblLook w:val="04A0" w:firstRow="1" w:lastRow="0" w:firstColumn="1" w:lastColumn="0" w:noHBand="0" w:noVBand="1"/>
      </w:tblPr>
      <w:tblGrid>
        <w:gridCol w:w="1300"/>
        <w:gridCol w:w="1300"/>
        <w:gridCol w:w="1300"/>
        <w:gridCol w:w="1300"/>
        <w:gridCol w:w="1300"/>
      </w:tblGrid>
      <w:tr w:rsidR="00865406" w:rsidRPr="00A734D2" w14:paraId="116A9215" w14:textId="77777777" w:rsidTr="008123F2">
        <w:trPr>
          <w:trHeight w:val="620"/>
          <w:jc w:val="center"/>
        </w:trPr>
        <w:tc>
          <w:tcPr>
            <w:tcW w:w="1300" w:type="dxa"/>
            <w:tcBorders>
              <w:top w:val="single" w:sz="8" w:space="0" w:color="auto"/>
              <w:left w:val="nil"/>
              <w:bottom w:val="single" w:sz="8" w:space="0" w:color="auto"/>
              <w:right w:val="nil"/>
            </w:tcBorders>
            <w:shd w:val="clear" w:color="auto" w:fill="auto"/>
            <w:vAlign w:val="center"/>
            <w:hideMark/>
          </w:tcPr>
          <w:p w14:paraId="54067C1B" w14:textId="77777777" w:rsidR="00865406" w:rsidRPr="00A734D2" w:rsidRDefault="00865406" w:rsidP="008123F2">
            <w:pPr>
              <w:jc w:val="center"/>
              <w:rPr>
                <w:color w:val="000000"/>
                <w:sz w:val="22"/>
                <w:szCs w:val="22"/>
              </w:rPr>
            </w:pPr>
            <w:r w:rsidRPr="00A734D2">
              <w:rPr>
                <w:color w:val="000000"/>
                <w:sz w:val="22"/>
                <w:szCs w:val="22"/>
                <w:lang w:val="id-ID"/>
              </w:rPr>
              <w:t>Kelompok</w:t>
            </w:r>
          </w:p>
        </w:tc>
        <w:tc>
          <w:tcPr>
            <w:tcW w:w="1300" w:type="dxa"/>
            <w:tcBorders>
              <w:top w:val="single" w:sz="8" w:space="0" w:color="auto"/>
              <w:left w:val="nil"/>
              <w:bottom w:val="single" w:sz="8" w:space="0" w:color="auto"/>
              <w:right w:val="nil"/>
            </w:tcBorders>
            <w:shd w:val="clear" w:color="auto" w:fill="auto"/>
            <w:vAlign w:val="center"/>
            <w:hideMark/>
          </w:tcPr>
          <w:p w14:paraId="17D3F373" w14:textId="77777777" w:rsidR="00865406" w:rsidRPr="00A734D2" w:rsidRDefault="00865406" w:rsidP="008123F2">
            <w:pPr>
              <w:jc w:val="center"/>
              <w:rPr>
                <w:color w:val="000000"/>
                <w:sz w:val="22"/>
                <w:szCs w:val="22"/>
              </w:rPr>
            </w:pPr>
            <w:r w:rsidRPr="00A734D2">
              <w:rPr>
                <w:color w:val="000000"/>
                <w:sz w:val="22"/>
                <w:szCs w:val="22"/>
                <w:lang w:val="id-ID"/>
              </w:rPr>
              <w:t>N</w:t>
            </w:r>
          </w:p>
        </w:tc>
        <w:tc>
          <w:tcPr>
            <w:tcW w:w="1300" w:type="dxa"/>
            <w:tcBorders>
              <w:top w:val="single" w:sz="8" w:space="0" w:color="auto"/>
              <w:left w:val="nil"/>
              <w:bottom w:val="single" w:sz="8" w:space="0" w:color="auto"/>
              <w:right w:val="nil"/>
            </w:tcBorders>
            <w:shd w:val="clear" w:color="auto" w:fill="auto"/>
            <w:vAlign w:val="center"/>
            <w:hideMark/>
          </w:tcPr>
          <w:p w14:paraId="392F3BE0" w14:textId="77777777" w:rsidR="00865406" w:rsidRPr="00A734D2" w:rsidRDefault="00865406" w:rsidP="008123F2">
            <w:pPr>
              <w:jc w:val="center"/>
              <w:rPr>
                <w:i/>
                <w:iCs/>
                <w:color w:val="000000"/>
                <w:sz w:val="22"/>
                <w:szCs w:val="22"/>
              </w:rPr>
            </w:pPr>
            <w:proofErr w:type="spellStart"/>
            <w:r w:rsidRPr="00A734D2">
              <w:rPr>
                <w:i/>
                <w:iCs/>
                <w:color w:val="000000"/>
                <w:sz w:val="22"/>
                <w:szCs w:val="22"/>
                <w:lang w:val="id-ID"/>
              </w:rPr>
              <w:t>Mean</w:t>
            </w:r>
            <w:proofErr w:type="spellEnd"/>
            <w:r w:rsidRPr="00A734D2">
              <w:rPr>
                <w:i/>
                <w:iCs/>
                <w:color w:val="000000"/>
                <w:sz w:val="22"/>
                <w:szCs w:val="22"/>
                <w:lang w:val="id-ID"/>
              </w:rPr>
              <w:t xml:space="preserve"> </w:t>
            </w:r>
            <w:proofErr w:type="spellStart"/>
            <w:r w:rsidRPr="00A734D2">
              <w:rPr>
                <w:i/>
                <w:iCs/>
                <w:color w:val="000000"/>
                <w:sz w:val="22"/>
                <w:szCs w:val="22"/>
                <w:lang w:val="id-ID"/>
              </w:rPr>
              <w:t>Rank</w:t>
            </w:r>
            <w:proofErr w:type="spellEnd"/>
          </w:p>
        </w:tc>
        <w:tc>
          <w:tcPr>
            <w:tcW w:w="1300" w:type="dxa"/>
            <w:tcBorders>
              <w:top w:val="single" w:sz="8" w:space="0" w:color="auto"/>
              <w:left w:val="nil"/>
              <w:bottom w:val="single" w:sz="8" w:space="0" w:color="auto"/>
              <w:right w:val="nil"/>
            </w:tcBorders>
            <w:shd w:val="clear" w:color="auto" w:fill="auto"/>
            <w:vAlign w:val="center"/>
            <w:hideMark/>
          </w:tcPr>
          <w:p w14:paraId="6418C395" w14:textId="77777777" w:rsidR="00865406" w:rsidRPr="00A734D2" w:rsidRDefault="00865406" w:rsidP="008123F2">
            <w:pPr>
              <w:jc w:val="center"/>
              <w:rPr>
                <w:i/>
                <w:iCs/>
                <w:color w:val="000000"/>
                <w:sz w:val="22"/>
                <w:szCs w:val="22"/>
              </w:rPr>
            </w:pPr>
            <w:r w:rsidRPr="00A734D2">
              <w:rPr>
                <w:i/>
                <w:iCs/>
                <w:color w:val="000000"/>
                <w:sz w:val="22"/>
                <w:szCs w:val="22"/>
                <w:lang w:val="id-ID"/>
              </w:rPr>
              <w:t xml:space="preserve">Sum </w:t>
            </w:r>
            <w:proofErr w:type="spellStart"/>
            <w:r w:rsidRPr="00A734D2">
              <w:rPr>
                <w:i/>
                <w:iCs/>
                <w:color w:val="000000"/>
                <w:sz w:val="22"/>
                <w:szCs w:val="22"/>
                <w:lang w:val="id-ID"/>
              </w:rPr>
              <w:t>of</w:t>
            </w:r>
            <w:proofErr w:type="spellEnd"/>
            <w:r w:rsidRPr="00A734D2">
              <w:rPr>
                <w:i/>
                <w:iCs/>
                <w:color w:val="000000"/>
                <w:sz w:val="22"/>
                <w:szCs w:val="22"/>
                <w:lang w:val="id-ID"/>
              </w:rPr>
              <w:t xml:space="preserve"> </w:t>
            </w:r>
            <w:proofErr w:type="spellStart"/>
            <w:r w:rsidRPr="00A734D2">
              <w:rPr>
                <w:i/>
                <w:iCs/>
                <w:color w:val="000000"/>
                <w:sz w:val="22"/>
                <w:szCs w:val="22"/>
                <w:lang w:val="id-ID"/>
              </w:rPr>
              <w:t>Rank</w:t>
            </w:r>
            <w:proofErr w:type="spellEnd"/>
          </w:p>
        </w:tc>
        <w:tc>
          <w:tcPr>
            <w:tcW w:w="1300" w:type="dxa"/>
            <w:tcBorders>
              <w:top w:val="single" w:sz="8" w:space="0" w:color="auto"/>
              <w:left w:val="nil"/>
              <w:bottom w:val="single" w:sz="8" w:space="0" w:color="auto"/>
              <w:right w:val="nil"/>
            </w:tcBorders>
            <w:shd w:val="clear" w:color="auto" w:fill="auto"/>
            <w:vAlign w:val="center"/>
            <w:hideMark/>
          </w:tcPr>
          <w:p w14:paraId="251428B6" w14:textId="77777777" w:rsidR="00865406" w:rsidRPr="00A734D2" w:rsidRDefault="00865406" w:rsidP="008123F2">
            <w:pPr>
              <w:jc w:val="center"/>
              <w:rPr>
                <w:i/>
                <w:iCs/>
                <w:color w:val="000000"/>
                <w:sz w:val="22"/>
                <w:szCs w:val="22"/>
              </w:rPr>
            </w:pPr>
            <w:proofErr w:type="spellStart"/>
            <w:r w:rsidRPr="00A734D2">
              <w:rPr>
                <w:i/>
                <w:iCs/>
                <w:color w:val="000000"/>
                <w:sz w:val="22"/>
                <w:szCs w:val="22"/>
                <w:lang w:val="id-ID"/>
              </w:rPr>
              <w:t>Sig</w:t>
            </w:r>
            <w:proofErr w:type="spellEnd"/>
          </w:p>
        </w:tc>
      </w:tr>
      <w:tr w:rsidR="00865406" w:rsidRPr="00A734D2" w14:paraId="22525212" w14:textId="77777777" w:rsidTr="008123F2">
        <w:trPr>
          <w:trHeight w:val="340"/>
          <w:jc w:val="center"/>
        </w:trPr>
        <w:tc>
          <w:tcPr>
            <w:tcW w:w="1300" w:type="dxa"/>
            <w:tcBorders>
              <w:top w:val="nil"/>
              <w:left w:val="nil"/>
              <w:bottom w:val="single" w:sz="8" w:space="0" w:color="auto"/>
              <w:right w:val="nil"/>
            </w:tcBorders>
            <w:shd w:val="clear" w:color="auto" w:fill="auto"/>
            <w:vAlign w:val="center"/>
            <w:hideMark/>
          </w:tcPr>
          <w:p w14:paraId="4072D970" w14:textId="77777777" w:rsidR="00865406" w:rsidRPr="00A734D2" w:rsidRDefault="00865406" w:rsidP="008123F2">
            <w:pPr>
              <w:rPr>
                <w:color w:val="000000"/>
                <w:sz w:val="22"/>
                <w:szCs w:val="22"/>
              </w:rPr>
            </w:pPr>
            <w:r w:rsidRPr="00A734D2">
              <w:rPr>
                <w:color w:val="000000"/>
                <w:sz w:val="22"/>
                <w:szCs w:val="22"/>
                <w:lang w:val="id-ID"/>
              </w:rPr>
              <w:t>Eksperimen</w:t>
            </w:r>
          </w:p>
        </w:tc>
        <w:tc>
          <w:tcPr>
            <w:tcW w:w="1300" w:type="dxa"/>
            <w:tcBorders>
              <w:top w:val="nil"/>
              <w:left w:val="nil"/>
              <w:bottom w:val="single" w:sz="8" w:space="0" w:color="auto"/>
              <w:right w:val="nil"/>
            </w:tcBorders>
            <w:shd w:val="clear" w:color="auto" w:fill="auto"/>
            <w:vAlign w:val="center"/>
            <w:hideMark/>
          </w:tcPr>
          <w:p w14:paraId="110C852B" w14:textId="77777777" w:rsidR="00865406" w:rsidRPr="00A734D2" w:rsidRDefault="00865406" w:rsidP="008123F2">
            <w:pPr>
              <w:jc w:val="right"/>
              <w:rPr>
                <w:color w:val="000000"/>
                <w:sz w:val="22"/>
                <w:szCs w:val="22"/>
              </w:rPr>
            </w:pPr>
            <w:r w:rsidRPr="00A734D2">
              <w:rPr>
                <w:color w:val="000000"/>
                <w:sz w:val="22"/>
                <w:szCs w:val="22"/>
              </w:rPr>
              <w:t>30</w:t>
            </w:r>
          </w:p>
        </w:tc>
        <w:tc>
          <w:tcPr>
            <w:tcW w:w="1300" w:type="dxa"/>
            <w:tcBorders>
              <w:top w:val="nil"/>
              <w:left w:val="nil"/>
              <w:bottom w:val="single" w:sz="8" w:space="0" w:color="auto"/>
              <w:right w:val="nil"/>
            </w:tcBorders>
            <w:shd w:val="clear" w:color="auto" w:fill="auto"/>
            <w:vAlign w:val="center"/>
            <w:hideMark/>
          </w:tcPr>
          <w:p w14:paraId="285D702E" w14:textId="77777777" w:rsidR="00865406" w:rsidRPr="00A734D2" w:rsidRDefault="00865406" w:rsidP="008123F2">
            <w:pPr>
              <w:jc w:val="right"/>
              <w:rPr>
                <w:color w:val="000000"/>
                <w:sz w:val="22"/>
                <w:szCs w:val="22"/>
              </w:rPr>
            </w:pPr>
            <w:r w:rsidRPr="00A734D2">
              <w:rPr>
                <w:color w:val="000000"/>
                <w:sz w:val="22"/>
                <w:szCs w:val="22"/>
              </w:rPr>
              <w:t>39.47</w:t>
            </w:r>
          </w:p>
        </w:tc>
        <w:tc>
          <w:tcPr>
            <w:tcW w:w="1300" w:type="dxa"/>
            <w:tcBorders>
              <w:top w:val="nil"/>
              <w:left w:val="nil"/>
              <w:bottom w:val="single" w:sz="8" w:space="0" w:color="auto"/>
              <w:right w:val="nil"/>
            </w:tcBorders>
            <w:shd w:val="clear" w:color="auto" w:fill="auto"/>
            <w:vAlign w:val="center"/>
            <w:hideMark/>
          </w:tcPr>
          <w:p w14:paraId="23A558F9" w14:textId="77777777" w:rsidR="00865406" w:rsidRPr="00A734D2" w:rsidRDefault="00865406" w:rsidP="008123F2">
            <w:pPr>
              <w:jc w:val="right"/>
              <w:rPr>
                <w:color w:val="000000"/>
                <w:sz w:val="22"/>
                <w:szCs w:val="22"/>
              </w:rPr>
            </w:pPr>
            <w:r w:rsidRPr="00A734D2">
              <w:rPr>
                <w:color w:val="000000"/>
                <w:sz w:val="22"/>
                <w:szCs w:val="22"/>
              </w:rPr>
              <w:t>1184</w:t>
            </w:r>
          </w:p>
        </w:tc>
        <w:tc>
          <w:tcPr>
            <w:tcW w:w="1300" w:type="dxa"/>
            <w:tcBorders>
              <w:top w:val="nil"/>
              <w:left w:val="nil"/>
              <w:bottom w:val="single" w:sz="8" w:space="0" w:color="auto"/>
              <w:right w:val="nil"/>
            </w:tcBorders>
            <w:shd w:val="clear" w:color="auto" w:fill="auto"/>
            <w:vAlign w:val="center"/>
            <w:hideMark/>
          </w:tcPr>
          <w:p w14:paraId="19530E25" w14:textId="77777777" w:rsidR="00865406" w:rsidRPr="00A734D2" w:rsidRDefault="00865406" w:rsidP="008123F2">
            <w:pPr>
              <w:jc w:val="right"/>
              <w:rPr>
                <w:color w:val="000000"/>
                <w:sz w:val="22"/>
                <w:szCs w:val="22"/>
              </w:rPr>
            </w:pPr>
            <w:r w:rsidRPr="00A734D2">
              <w:rPr>
                <w:color w:val="000000" w:themeColor="text1"/>
                <w:sz w:val="22"/>
                <w:szCs w:val="22"/>
              </w:rPr>
              <w:t>&lt;0,001</w:t>
            </w:r>
          </w:p>
        </w:tc>
      </w:tr>
      <w:tr w:rsidR="00865406" w:rsidRPr="00A734D2" w14:paraId="07DEBD54" w14:textId="77777777" w:rsidTr="008123F2">
        <w:trPr>
          <w:trHeight w:val="340"/>
          <w:jc w:val="center"/>
        </w:trPr>
        <w:tc>
          <w:tcPr>
            <w:tcW w:w="1300" w:type="dxa"/>
            <w:tcBorders>
              <w:top w:val="nil"/>
              <w:left w:val="nil"/>
              <w:bottom w:val="single" w:sz="8" w:space="0" w:color="auto"/>
              <w:right w:val="nil"/>
            </w:tcBorders>
            <w:shd w:val="clear" w:color="auto" w:fill="auto"/>
            <w:vAlign w:val="center"/>
            <w:hideMark/>
          </w:tcPr>
          <w:p w14:paraId="4B2351F5" w14:textId="77777777" w:rsidR="00865406" w:rsidRPr="00A734D2" w:rsidRDefault="00865406" w:rsidP="008123F2">
            <w:pPr>
              <w:rPr>
                <w:color w:val="000000"/>
                <w:sz w:val="22"/>
                <w:szCs w:val="22"/>
              </w:rPr>
            </w:pPr>
            <w:r w:rsidRPr="00A734D2">
              <w:rPr>
                <w:color w:val="000000"/>
                <w:sz w:val="22"/>
                <w:szCs w:val="22"/>
                <w:lang w:val="id-ID"/>
              </w:rPr>
              <w:t>Kontrol</w:t>
            </w:r>
          </w:p>
        </w:tc>
        <w:tc>
          <w:tcPr>
            <w:tcW w:w="1300" w:type="dxa"/>
            <w:tcBorders>
              <w:top w:val="nil"/>
              <w:left w:val="nil"/>
              <w:bottom w:val="single" w:sz="8" w:space="0" w:color="auto"/>
              <w:right w:val="nil"/>
            </w:tcBorders>
            <w:shd w:val="clear" w:color="auto" w:fill="auto"/>
            <w:vAlign w:val="center"/>
            <w:hideMark/>
          </w:tcPr>
          <w:p w14:paraId="250C008B" w14:textId="77777777" w:rsidR="00865406" w:rsidRPr="00A734D2" w:rsidRDefault="00865406" w:rsidP="008123F2">
            <w:pPr>
              <w:jc w:val="right"/>
              <w:rPr>
                <w:color w:val="000000"/>
                <w:sz w:val="22"/>
                <w:szCs w:val="22"/>
              </w:rPr>
            </w:pPr>
            <w:r w:rsidRPr="00A734D2">
              <w:rPr>
                <w:color w:val="000000"/>
                <w:sz w:val="22"/>
                <w:szCs w:val="22"/>
              </w:rPr>
              <w:t>30</w:t>
            </w:r>
          </w:p>
        </w:tc>
        <w:tc>
          <w:tcPr>
            <w:tcW w:w="1300" w:type="dxa"/>
            <w:tcBorders>
              <w:top w:val="nil"/>
              <w:left w:val="nil"/>
              <w:bottom w:val="single" w:sz="8" w:space="0" w:color="auto"/>
              <w:right w:val="nil"/>
            </w:tcBorders>
            <w:shd w:val="clear" w:color="auto" w:fill="auto"/>
            <w:vAlign w:val="center"/>
            <w:hideMark/>
          </w:tcPr>
          <w:p w14:paraId="587D947C" w14:textId="77777777" w:rsidR="00865406" w:rsidRPr="00A734D2" w:rsidRDefault="00865406" w:rsidP="008123F2">
            <w:pPr>
              <w:jc w:val="right"/>
              <w:rPr>
                <w:color w:val="000000"/>
                <w:sz w:val="22"/>
                <w:szCs w:val="22"/>
              </w:rPr>
            </w:pPr>
            <w:r w:rsidRPr="00A734D2">
              <w:rPr>
                <w:color w:val="000000"/>
                <w:sz w:val="22"/>
                <w:szCs w:val="22"/>
              </w:rPr>
              <w:t>21.53</w:t>
            </w:r>
          </w:p>
        </w:tc>
        <w:tc>
          <w:tcPr>
            <w:tcW w:w="1300" w:type="dxa"/>
            <w:tcBorders>
              <w:top w:val="nil"/>
              <w:left w:val="nil"/>
              <w:bottom w:val="single" w:sz="8" w:space="0" w:color="auto"/>
              <w:right w:val="nil"/>
            </w:tcBorders>
            <w:shd w:val="clear" w:color="auto" w:fill="auto"/>
            <w:vAlign w:val="center"/>
            <w:hideMark/>
          </w:tcPr>
          <w:p w14:paraId="64B63788" w14:textId="77777777" w:rsidR="00865406" w:rsidRPr="00A734D2" w:rsidRDefault="00865406" w:rsidP="008123F2">
            <w:pPr>
              <w:jc w:val="right"/>
              <w:rPr>
                <w:color w:val="000000"/>
                <w:sz w:val="22"/>
                <w:szCs w:val="22"/>
              </w:rPr>
            </w:pPr>
            <w:r w:rsidRPr="00A734D2">
              <w:rPr>
                <w:color w:val="000000"/>
                <w:sz w:val="22"/>
                <w:szCs w:val="22"/>
              </w:rPr>
              <w:t>646</w:t>
            </w:r>
          </w:p>
        </w:tc>
        <w:tc>
          <w:tcPr>
            <w:tcW w:w="1300" w:type="dxa"/>
            <w:tcBorders>
              <w:top w:val="nil"/>
              <w:left w:val="nil"/>
              <w:bottom w:val="single" w:sz="8" w:space="0" w:color="auto"/>
              <w:right w:val="nil"/>
            </w:tcBorders>
            <w:shd w:val="clear" w:color="auto" w:fill="auto"/>
            <w:vAlign w:val="center"/>
            <w:hideMark/>
          </w:tcPr>
          <w:p w14:paraId="3D7D381E" w14:textId="77777777" w:rsidR="00865406" w:rsidRPr="00A734D2" w:rsidRDefault="00865406" w:rsidP="008123F2">
            <w:pPr>
              <w:jc w:val="right"/>
              <w:rPr>
                <w:color w:val="000000"/>
                <w:sz w:val="22"/>
                <w:szCs w:val="22"/>
              </w:rPr>
            </w:pPr>
            <w:r w:rsidRPr="00A734D2">
              <w:rPr>
                <w:color w:val="000000"/>
                <w:sz w:val="22"/>
                <w:szCs w:val="22"/>
                <w:lang w:val="id-ID"/>
              </w:rPr>
              <w:t> </w:t>
            </w:r>
          </w:p>
        </w:tc>
      </w:tr>
    </w:tbl>
    <w:p w14:paraId="0711FE9C" w14:textId="77777777" w:rsidR="00865406" w:rsidRPr="00706C18" w:rsidRDefault="00865406" w:rsidP="00865406">
      <w:pPr>
        <w:pStyle w:val="ListParagraph"/>
        <w:tabs>
          <w:tab w:val="left" w:pos="720"/>
          <w:tab w:val="left" w:pos="1760"/>
        </w:tabs>
        <w:spacing w:line="480" w:lineRule="auto"/>
        <w:ind w:left="1080"/>
        <w:jc w:val="both"/>
        <w:rPr>
          <w:rFonts w:eastAsia="sans-serif"/>
          <w:color w:val="000000" w:themeColor="text1"/>
          <w:lang w:val="id-ID"/>
        </w:rPr>
      </w:pPr>
    </w:p>
    <w:p w14:paraId="586157E6" w14:textId="77777777" w:rsidR="00865406" w:rsidRPr="001433B8" w:rsidRDefault="00865406" w:rsidP="00865406">
      <w:pPr>
        <w:pStyle w:val="ListParagraph"/>
        <w:tabs>
          <w:tab w:val="left" w:pos="720"/>
          <w:tab w:val="left" w:pos="1134"/>
          <w:tab w:val="left" w:pos="1760"/>
        </w:tabs>
        <w:spacing w:line="480" w:lineRule="auto"/>
        <w:ind w:left="1080"/>
        <w:jc w:val="both"/>
        <w:rPr>
          <w:color w:val="000000" w:themeColor="text1"/>
        </w:rPr>
      </w:pPr>
      <w:r>
        <w:rPr>
          <w:rFonts w:eastAsia="sans-serif"/>
          <w:color w:val="000000" w:themeColor="text1"/>
          <w:lang w:val="id-ID"/>
        </w:rPr>
        <w:tab/>
      </w:r>
      <w:r>
        <w:rPr>
          <w:rFonts w:eastAsia="sans-serif"/>
          <w:color w:val="000000" w:themeColor="text1"/>
          <w:lang w:val="id-ID"/>
        </w:rPr>
        <w:tab/>
      </w:r>
      <w:r w:rsidRPr="00706C18">
        <w:rPr>
          <w:rFonts w:eastAsia="sans-serif"/>
          <w:color w:val="000000" w:themeColor="text1"/>
          <w:lang w:val="id-ID"/>
        </w:rPr>
        <w:t xml:space="preserve">Hasil uji </w:t>
      </w:r>
      <w:proofErr w:type="spellStart"/>
      <w:r w:rsidRPr="00706C18">
        <w:rPr>
          <w:rFonts w:eastAsia="sans-serif"/>
          <w:color w:val="000000" w:themeColor="text1"/>
          <w:lang w:val="id-ID"/>
        </w:rPr>
        <w:t>normalitas</w:t>
      </w:r>
      <w:proofErr w:type="spellEnd"/>
      <w:r w:rsidRPr="00706C18">
        <w:rPr>
          <w:rFonts w:eastAsia="sans-serif"/>
          <w:color w:val="000000" w:themeColor="text1"/>
          <w:lang w:val="id-ID"/>
        </w:rPr>
        <w:t xml:space="preserve"> data menggunakan uji </w:t>
      </w:r>
      <w:proofErr w:type="spellStart"/>
      <w:r w:rsidRPr="001433B8">
        <w:rPr>
          <w:rFonts w:eastAsia="sans-serif"/>
          <w:i/>
          <w:iCs/>
          <w:color w:val="000000" w:themeColor="text1"/>
          <w:lang w:val="id-ID"/>
        </w:rPr>
        <w:t>Kolmogrov</w:t>
      </w:r>
      <w:proofErr w:type="spellEnd"/>
      <w:r w:rsidRPr="001433B8">
        <w:rPr>
          <w:rFonts w:eastAsia="sans-serif"/>
          <w:i/>
          <w:iCs/>
          <w:color w:val="000000" w:themeColor="text1"/>
          <w:lang w:val="id-ID"/>
        </w:rPr>
        <w:t xml:space="preserve"> </w:t>
      </w:r>
      <w:proofErr w:type="spellStart"/>
      <w:r w:rsidRPr="001433B8">
        <w:rPr>
          <w:rFonts w:eastAsia="sans-serif"/>
          <w:i/>
          <w:iCs/>
          <w:color w:val="000000" w:themeColor="text1"/>
          <w:lang w:val="id-ID"/>
        </w:rPr>
        <w:t>Spirnov</w:t>
      </w:r>
      <w:proofErr w:type="spellEnd"/>
      <w:r w:rsidRPr="001433B8">
        <w:rPr>
          <w:rFonts w:eastAsia="sans-serif"/>
          <w:i/>
          <w:iCs/>
          <w:color w:val="000000" w:themeColor="text1"/>
          <w:lang w:val="id-ID"/>
        </w:rPr>
        <w:t>/</w:t>
      </w:r>
      <w:proofErr w:type="spellStart"/>
      <w:r w:rsidRPr="001433B8">
        <w:rPr>
          <w:rFonts w:eastAsia="sans-serif"/>
          <w:i/>
          <w:iCs/>
          <w:color w:val="000000" w:themeColor="text1"/>
          <w:lang w:val="id-ID"/>
        </w:rPr>
        <w:t>Shapiro</w:t>
      </w:r>
      <w:proofErr w:type="spellEnd"/>
      <w:r w:rsidRPr="001433B8">
        <w:rPr>
          <w:rFonts w:eastAsia="sans-serif"/>
          <w:i/>
          <w:iCs/>
          <w:color w:val="000000" w:themeColor="text1"/>
          <w:lang w:val="id-ID"/>
        </w:rPr>
        <w:t xml:space="preserve"> </w:t>
      </w:r>
      <w:proofErr w:type="spellStart"/>
      <w:r w:rsidRPr="001433B8">
        <w:rPr>
          <w:rFonts w:eastAsia="sans-serif"/>
          <w:i/>
          <w:iCs/>
          <w:color w:val="000000" w:themeColor="text1"/>
          <w:lang w:val="id-ID"/>
        </w:rPr>
        <w:t>Wilk</w:t>
      </w:r>
      <w:proofErr w:type="spellEnd"/>
      <w:r w:rsidRPr="001433B8">
        <w:rPr>
          <w:rFonts w:eastAsia="sans-serif"/>
          <w:i/>
          <w:iCs/>
          <w:color w:val="000000" w:themeColor="text1"/>
          <w:lang w:val="id-ID"/>
        </w:rPr>
        <w:t xml:space="preserve"> </w:t>
      </w:r>
      <w:r w:rsidRPr="00706C18">
        <w:rPr>
          <w:rFonts w:eastAsia="sans-serif"/>
          <w:color w:val="000000" w:themeColor="text1"/>
          <w:lang w:val="id-ID"/>
        </w:rPr>
        <w:t xml:space="preserve">menunjukkan bahwa tidak semua signifikansi &gt; 0,05 sehingga dapat disimpulkan bahwa data tidak </w:t>
      </w:r>
      <w:proofErr w:type="spellStart"/>
      <w:r w:rsidRPr="00706C18">
        <w:rPr>
          <w:rFonts w:eastAsia="sans-serif"/>
          <w:color w:val="000000" w:themeColor="text1"/>
          <w:lang w:val="id-ID"/>
        </w:rPr>
        <w:t>berdistribusi</w:t>
      </w:r>
      <w:proofErr w:type="spellEnd"/>
      <w:r w:rsidRPr="00706C18">
        <w:rPr>
          <w:rFonts w:eastAsia="sans-serif"/>
          <w:color w:val="000000" w:themeColor="text1"/>
          <w:lang w:val="id-ID"/>
        </w:rPr>
        <w:t xml:space="preserve"> normal</w:t>
      </w:r>
      <w:r>
        <w:rPr>
          <w:rFonts w:eastAsia="sans-serif"/>
          <w:color w:val="000000" w:themeColor="text1"/>
        </w:rPr>
        <w:t xml:space="preserve">. </w:t>
      </w:r>
      <w:r w:rsidRPr="001433B8">
        <w:rPr>
          <w:rFonts w:eastAsia="sans-serif"/>
          <w:color w:val="000000" w:themeColor="text1"/>
          <w:lang w:val="id-ID"/>
        </w:rPr>
        <w:t xml:space="preserve">Dari hasil Uji </w:t>
      </w:r>
      <w:proofErr w:type="spellStart"/>
      <w:r w:rsidRPr="001433B8">
        <w:rPr>
          <w:rFonts w:eastAsia="sans-serif"/>
          <w:i/>
          <w:iCs/>
          <w:color w:val="000000" w:themeColor="text1"/>
          <w:lang w:val="id-ID"/>
        </w:rPr>
        <w:t>Mann</w:t>
      </w:r>
      <w:proofErr w:type="spellEnd"/>
      <w:r w:rsidRPr="001433B8">
        <w:rPr>
          <w:rFonts w:eastAsia="sans-serif"/>
          <w:i/>
          <w:iCs/>
          <w:color w:val="000000" w:themeColor="text1"/>
          <w:lang w:val="id-ID"/>
        </w:rPr>
        <w:t xml:space="preserve"> Whitney</w:t>
      </w:r>
      <w:r w:rsidRPr="001433B8">
        <w:rPr>
          <w:rFonts w:eastAsia="sans-serif"/>
          <w:color w:val="000000" w:themeColor="text1"/>
          <w:lang w:val="id-ID"/>
        </w:rPr>
        <w:t xml:space="preserve"> pada tabel </w:t>
      </w:r>
      <w:proofErr w:type="spellStart"/>
      <w:r w:rsidRPr="001433B8">
        <w:rPr>
          <w:rFonts w:eastAsia="sans-serif"/>
          <w:color w:val="000000" w:themeColor="text1"/>
          <w:lang w:val="id-ID"/>
        </w:rPr>
        <w:t>diatas</w:t>
      </w:r>
      <w:proofErr w:type="spellEnd"/>
      <w:r w:rsidRPr="001433B8">
        <w:rPr>
          <w:rFonts w:eastAsia="sans-serif"/>
          <w:color w:val="000000" w:themeColor="text1"/>
          <w:lang w:val="id-ID"/>
        </w:rPr>
        <w:t xml:space="preserve"> nilai </w:t>
      </w:r>
      <w:r w:rsidRPr="001433B8">
        <w:rPr>
          <w:color w:val="000000" w:themeColor="text1"/>
          <w:lang w:val="id-ID"/>
        </w:rPr>
        <w:t xml:space="preserve">P </w:t>
      </w:r>
      <w:r w:rsidRPr="001433B8">
        <w:rPr>
          <w:color w:val="000000" w:themeColor="text1"/>
        </w:rPr>
        <w:t>&lt;</w:t>
      </w:r>
      <w:r w:rsidRPr="001433B8">
        <w:rPr>
          <w:color w:val="000000" w:themeColor="text1"/>
          <w:lang w:val="id-ID"/>
        </w:rPr>
        <w:t>0,00</w:t>
      </w:r>
      <w:r w:rsidRPr="001433B8">
        <w:rPr>
          <w:color w:val="000000" w:themeColor="text1"/>
        </w:rPr>
        <w:t>1</w:t>
      </w:r>
      <w:r w:rsidRPr="001433B8">
        <w:rPr>
          <w:color w:val="000000" w:themeColor="text1"/>
          <w:lang w:val="id-ID"/>
        </w:rPr>
        <w:t xml:space="preserve"> sehingga  hipotesis diterima, </w:t>
      </w:r>
      <w:r w:rsidRPr="001433B8">
        <w:rPr>
          <w:rFonts w:eastAsia="sans-serif"/>
          <w:color w:val="000000" w:themeColor="text1"/>
          <w:lang w:val="id-ID"/>
        </w:rPr>
        <w:t xml:space="preserve">dapat disimpulkan bahwa ada pengaruh </w:t>
      </w:r>
      <w:r w:rsidRPr="001433B8">
        <w:rPr>
          <w:color w:val="000000" w:themeColor="text1"/>
        </w:rPr>
        <w:t>Media DURASI (</w:t>
      </w:r>
      <w:proofErr w:type="spellStart"/>
      <w:r w:rsidRPr="001433B8">
        <w:rPr>
          <w:color w:val="000000" w:themeColor="text1"/>
        </w:rPr>
        <w:t>Edukasi</w:t>
      </w:r>
      <w:proofErr w:type="spellEnd"/>
      <w:r w:rsidRPr="001433B8">
        <w:rPr>
          <w:color w:val="000000" w:themeColor="text1"/>
        </w:rPr>
        <w:t xml:space="preserve"> Cara </w:t>
      </w:r>
      <w:proofErr w:type="spellStart"/>
      <w:r w:rsidRPr="001433B8">
        <w:rPr>
          <w:color w:val="000000" w:themeColor="text1"/>
        </w:rPr>
        <w:t>Menyusui</w:t>
      </w:r>
      <w:proofErr w:type="spellEnd"/>
      <w:r w:rsidRPr="001433B8">
        <w:rPr>
          <w:color w:val="000000" w:themeColor="text1"/>
        </w:rPr>
        <w:t>)</w:t>
      </w:r>
      <w:r w:rsidRPr="001433B8">
        <w:rPr>
          <w:color w:val="000000" w:themeColor="text1"/>
          <w:lang w:val="id-ID"/>
        </w:rPr>
        <w:t xml:space="preserve"> terhadap Tingkat </w:t>
      </w:r>
      <w:proofErr w:type="spellStart"/>
      <w:r w:rsidRPr="001433B8">
        <w:rPr>
          <w:color w:val="000000" w:themeColor="text1"/>
        </w:rPr>
        <w:t>Keterampilan</w:t>
      </w:r>
      <w:proofErr w:type="spellEnd"/>
      <w:r w:rsidRPr="001433B8">
        <w:rPr>
          <w:color w:val="000000" w:themeColor="text1"/>
        </w:rPr>
        <w:t xml:space="preserve"> </w:t>
      </w:r>
      <w:proofErr w:type="spellStart"/>
      <w:r w:rsidRPr="001433B8">
        <w:rPr>
          <w:color w:val="000000" w:themeColor="text1"/>
        </w:rPr>
        <w:t>Menyusui</w:t>
      </w:r>
      <w:proofErr w:type="spellEnd"/>
      <w:r w:rsidRPr="001433B8">
        <w:rPr>
          <w:color w:val="000000" w:themeColor="text1"/>
        </w:rPr>
        <w:t xml:space="preserve"> Ibu </w:t>
      </w:r>
      <w:proofErr w:type="spellStart"/>
      <w:r w:rsidRPr="001433B8">
        <w:rPr>
          <w:color w:val="000000" w:themeColor="text1"/>
        </w:rPr>
        <w:t>Nifas</w:t>
      </w:r>
      <w:proofErr w:type="spellEnd"/>
      <w:r w:rsidRPr="001433B8">
        <w:rPr>
          <w:color w:val="000000" w:themeColor="text1"/>
          <w:lang w:val="id-ID"/>
        </w:rPr>
        <w:t xml:space="preserve"> di RSUD Nyi Ageng Serang. </w:t>
      </w:r>
    </w:p>
    <w:p w14:paraId="2975F95C" w14:textId="77777777" w:rsidR="00865406" w:rsidRPr="00706C18" w:rsidRDefault="00865406" w:rsidP="00865406">
      <w:pPr>
        <w:pStyle w:val="ListParagraph"/>
        <w:spacing w:line="480" w:lineRule="auto"/>
        <w:ind w:left="1080"/>
        <w:rPr>
          <w:color w:val="000000" w:themeColor="text1"/>
        </w:rPr>
      </w:pPr>
    </w:p>
    <w:p w14:paraId="2DEBF9FE" w14:textId="77777777" w:rsidR="00865406" w:rsidRDefault="00865406" w:rsidP="00865406">
      <w:pPr>
        <w:pStyle w:val="ListParagraph"/>
        <w:numPr>
          <w:ilvl w:val="0"/>
          <w:numId w:val="1"/>
        </w:numPr>
        <w:spacing w:line="480" w:lineRule="auto"/>
        <w:jc w:val="both"/>
        <w:outlineLvl w:val="1"/>
        <w:rPr>
          <w:b/>
          <w:bCs/>
          <w:color w:val="000000" w:themeColor="text1"/>
        </w:rPr>
      </w:pPr>
      <w:bookmarkStart w:id="3" w:name="_Toc108107322"/>
      <w:proofErr w:type="spellStart"/>
      <w:r w:rsidRPr="00706C18">
        <w:rPr>
          <w:b/>
          <w:bCs/>
          <w:color w:val="000000" w:themeColor="text1"/>
        </w:rPr>
        <w:t>Pembahasan</w:t>
      </w:r>
      <w:bookmarkEnd w:id="3"/>
      <w:proofErr w:type="spellEnd"/>
    </w:p>
    <w:p w14:paraId="50E24842" w14:textId="77777777" w:rsidR="00865406" w:rsidRDefault="00865406" w:rsidP="00865406">
      <w:pPr>
        <w:pStyle w:val="ListParagraph"/>
        <w:numPr>
          <w:ilvl w:val="0"/>
          <w:numId w:val="3"/>
        </w:numPr>
        <w:spacing w:line="480" w:lineRule="auto"/>
        <w:jc w:val="both"/>
        <w:rPr>
          <w:color w:val="000000" w:themeColor="text1"/>
        </w:rPr>
      </w:pPr>
      <w:proofErr w:type="spellStart"/>
      <w:r>
        <w:rPr>
          <w:color w:val="000000" w:themeColor="text1"/>
        </w:rPr>
        <w:t>Karakteristik</w:t>
      </w:r>
      <w:proofErr w:type="spellEnd"/>
      <w:r>
        <w:rPr>
          <w:color w:val="000000" w:themeColor="text1"/>
        </w:rPr>
        <w:t xml:space="preserve"> Ibu </w:t>
      </w:r>
      <w:proofErr w:type="spellStart"/>
      <w:r>
        <w:rPr>
          <w:color w:val="000000" w:themeColor="text1"/>
        </w:rPr>
        <w:t>Nifas</w:t>
      </w:r>
      <w:proofErr w:type="spellEnd"/>
      <w:r>
        <w:rPr>
          <w:color w:val="000000" w:themeColor="text1"/>
        </w:rPr>
        <w:t xml:space="preserve"> </w:t>
      </w:r>
      <w:proofErr w:type="spellStart"/>
      <w:r>
        <w:rPr>
          <w:color w:val="000000" w:themeColor="text1"/>
        </w:rPr>
        <w:t>meliputi</w:t>
      </w:r>
      <w:proofErr w:type="spellEnd"/>
      <w:r>
        <w:rPr>
          <w:color w:val="000000" w:themeColor="text1"/>
        </w:rPr>
        <w:t xml:space="preserve"> Tingkat Pendidikan, </w:t>
      </w:r>
      <w:proofErr w:type="spellStart"/>
      <w:r>
        <w:rPr>
          <w:color w:val="000000" w:themeColor="text1"/>
        </w:rPr>
        <w:t>Paritas</w:t>
      </w:r>
      <w:proofErr w:type="spellEnd"/>
      <w:r>
        <w:rPr>
          <w:color w:val="000000" w:themeColor="text1"/>
        </w:rPr>
        <w:t xml:space="preserve">, </w:t>
      </w:r>
      <w:proofErr w:type="spellStart"/>
      <w:r>
        <w:rPr>
          <w:color w:val="000000" w:themeColor="text1"/>
        </w:rPr>
        <w:t>Masalah</w:t>
      </w:r>
      <w:proofErr w:type="spellEnd"/>
      <w:r>
        <w:rPr>
          <w:color w:val="000000" w:themeColor="text1"/>
        </w:rPr>
        <w:t xml:space="preserve"> </w:t>
      </w:r>
      <w:proofErr w:type="spellStart"/>
      <w:r>
        <w:rPr>
          <w:color w:val="000000" w:themeColor="text1"/>
        </w:rPr>
        <w:t>Payudara</w:t>
      </w:r>
      <w:proofErr w:type="spellEnd"/>
      <w:r>
        <w:rPr>
          <w:color w:val="000000" w:themeColor="text1"/>
        </w:rPr>
        <w:t xml:space="preserve">, dan </w:t>
      </w:r>
      <w:proofErr w:type="spellStart"/>
      <w:r>
        <w:rPr>
          <w:color w:val="000000" w:themeColor="text1"/>
        </w:rPr>
        <w:t>Pengetahuan</w:t>
      </w:r>
      <w:proofErr w:type="spellEnd"/>
    </w:p>
    <w:p w14:paraId="13FAF4A8" w14:textId="77777777" w:rsidR="00865406" w:rsidRDefault="00865406" w:rsidP="00865406">
      <w:pPr>
        <w:pStyle w:val="ListParagraph"/>
        <w:spacing w:line="480" w:lineRule="auto"/>
        <w:ind w:left="1080" w:firstLine="360"/>
        <w:jc w:val="both"/>
      </w:pPr>
      <w:r w:rsidRPr="00BF24F4">
        <w:rPr>
          <w:color w:val="000000" w:themeColor="text1"/>
        </w:rPr>
        <w:t xml:space="preserve">Ibu </w:t>
      </w:r>
      <w:proofErr w:type="spellStart"/>
      <w:r w:rsidRPr="00BF24F4">
        <w:rPr>
          <w:color w:val="000000" w:themeColor="text1"/>
        </w:rPr>
        <w:t>nifas</w:t>
      </w:r>
      <w:proofErr w:type="spellEnd"/>
      <w:r w:rsidRPr="00BF24F4">
        <w:rPr>
          <w:color w:val="000000" w:themeColor="text1"/>
        </w:rPr>
        <w:t xml:space="preserve"> di RSUD </w:t>
      </w:r>
      <w:proofErr w:type="spellStart"/>
      <w:r w:rsidRPr="00BF24F4">
        <w:rPr>
          <w:color w:val="000000" w:themeColor="text1"/>
        </w:rPr>
        <w:t>Nyi</w:t>
      </w:r>
      <w:proofErr w:type="spellEnd"/>
      <w:r w:rsidRPr="00BF24F4">
        <w:rPr>
          <w:color w:val="000000" w:themeColor="text1"/>
        </w:rPr>
        <w:t xml:space="preserve"> </w:t>
      </w:r>
      <w:proofErr w:type="spellStart"/>
      <w:r w:rsidRPr="00BF24F4">
        <w:rPr>
          <w:color w:val="000000" w:themeColor="text1"/>
        </w:rPr>
        <w:t>Ageng</w:t>
      </w:r>
      <w:proofErr w:type="spellEnd"/>
      <w:r w:rsidRPr="00BF24F4">
        <w:rPr>
          <w:color w:val="000000" w:themeColor="text1"/>
        </w:rPr>
        <w:t xml:space="preserve"> </w:t>
      </w:r>
      <w:proofErr w:type="spellStart"/>
      <w:r w:rsidRPr="00BF24F4">
        <w:rPr>
          <w:color w:val="000000" w:themeColor="text1"/>
        </w:rPr>
        <w:t>Serang</w:t>
      </w:r>
      <w:proofErr w:type="spellEnd"/>
      <w:r w:rsidRPr="00BF24F4">
        <w:rPr>
          <w:color w:val="000000" w:themeColor="text1"/>
        </w:rPr>
        <w:t xml:space="preserve"> </w:t>
      </w:r>
      <w:proofErr w:type="spellStart"/>
      <w:r w:rsidRPr="00BF24F4">
        <w:rPr>
          <w:color w:val="000000" w:themeColor="text1"/>
        </w:rPr>
        <w:t>sebagian</w:t>
      </w:r>
      <w:proofErr w:type="spellEnd"/>
      <w:r w:rsidRPr="00BF24F4">
        <w:rPr>
          <w:color w:val="000000" w:themeColor="text1"/>
        </w:rPr>
        <w:t xml:space="preserve"> </w:t>
      </w:r>
      <w:proofErr w:type="spellStart"/>
      <w:r w:rsidRPr="00BF24F4">
        <w:rPr>
          <w:color w:val="000000" w:themeColor="text1"/>
        </w:rPr>
        <w:t>besar</w:t>
      </w:r>
      <w:proofErr w:type="spellEnd"/>
      <w:r w:rsidRPr="00BF24F4">
        <w:rPr>
          <w:color w:val="000000" w:themeColor="text1"/>
        </w:rPr>
        <w:t xml:space="preserve"> </w:t>
      </w:r>
      <w:proofErr w:type="spellStart"/>
      <w:r w:rsidRPr="00BF24F4">
        <w:rPr>
          <w:color w:val="000000" w:themeColor="text1"/>
        </w:rPr>
        <w:t>memiliki</w:t>
      </w:r>
      <w:proofErr w:type="spellEnd"/>
      <w:r w:rsidRPr="00BF24F4">
        <w:rPr>
          <w:color w:val="000000" w:themeColor="text1"/>
        </w:rPr>
        <w:t xml:space="preserve"> Tingkat Pendidikan SMA </w:t>
      </w:r>
      <w:proofErr w:type="spellStart"/>
      <w:r w:rsidRPr="00BF24F4">
        <w:rPr>
          <w:color w:val="000000" w:themeColor="text1"/>
        </w:rPr>
        <w:t>atau</w:t>
      </w:r>
      <w:proofErr w:type="spellEnd"/>
      <w:r w:rsidRPr="00BF24F4">
        <w:rPr>
          <w:color w:val="000000" w:themeColor="text1"/>
        </w:rPr>
        <w:t xml:space="preserve"> </w:t>
      </w:r>
      <w:proofErr w:type="spellStart"/>
      <w:r w:rsidRPr="00BF24F4">
        <w:rPr>
          <w:color w:val="000000" w:themeColor="text1"/>
        </w:rPr>
        <w:t>Menengah</w:t>
      </w:r>
      <w:proofErr w:type="spellEnd"/>
      <w:r>
        <w:rPr>
          <w:color w:val="000000" w:themeColor="text1"/>
        </w:rPr>
        <w:t xml:space="preserve"> (68.3%)</w:t>
      </w:r>
      <w:r w:rsidRPr="00BF24F4">
        <w:rPr>
          <w:color w:val="000000" w:themeColor="text1"/>
        </w:rPr>
        <w:t xml:space="preserve">. </w:t>
      </w:r>
      <w:proofErr w:type="spellStart"/>
      <w:r w:rsidRPr="00BF24F4">
        <w:rPr>
          <w:color w:val="000000" w:themeColor="text1"/>
        </w:rPr>
        <w:t>Sesuai</w:t>
      </w:r>
      <w:proofErr w:type="spellEnd"/>
      <w:r w:rsidRPr="00BF24F4">
        <w:rPr>
          <w:color w:val="000000" w:themeColor="text1"/>
        </w:rPr>
        <w:t xml:space="preserve"> </w:t>
      </w:r>
      <w:proofErr w:type="spellStart"/>
      <w:r w:rsidRPr="00BF24F4">
        <w:rPr>
          <w:color w:val="000000" w:themeColor="text1"/>
        </w:rPr>
        <w:t>dengan</w:t>
      </w:r>
      <w:proofErr w:type="spellEnd"/>
      <w:r w:rsidRPr="00BF24F4">
        <w:rPr>
          <w:color w:val="000000" w:themeColor="text1"/>
        </w:rPr>
        <w:t xml:space="preserve"> </w:t>
      </w:r>
      <w:proofErr w:type="spellStart"/>
      <w:r w:rsidRPr="00BF24F4">
        <w:rPr>
          <w:color w:val="000000" w:themeColor="text1"/>
        </w:rPr>
        <w:t>penelitian</w:t>
      </w:r>
      <w:proofErr w:type="spellEnd"/>
      <w:r w:rsidRPr="00BF24F4">
        <w:rPr>
          <w:color w:val="000000" w:themeColor="text1"/>
        </w:rPr>
        <w:t xml:space="preserve"> Pasiak </w:t>
      </w:r>
      <w:proofErr w:type="spellStart"/>
      <w:r w:rsidRPr="00BF24F4">
        <w:rPr>
          <w:color w:val="000000" w:themeColor="text1"/>
        </w:rPr>
        <w:t>tahun</w:t>
      </w:r>
      <w:proofErr w:type="spellEnd"/>
      <w:r w:rsidRPr="00BF24F4">
        <w:rPr>
          <w:color w:val="000000" w:themeColor="text1"/>
        </w:rPr>
        <w:t xml:space="preserve"> 2019 </w:t>
      </w:r>
      <w:proofErr w:type="spellStart"/>
      <w:r w:rsidRPr="00BF24F4">
        <w:rPr>
          <w:color w:val="000000" w:themeColor="text1"/>
        </w:rPr>
        <w:t>bahwa</w:t>
      </w:r>
      <w:proofErr w:type="spellEnd"/>
      <w:r w:rsidRPr="00BF24F4">
        <w:rPr>
          <w:color w:val="000000" w:themeColor="text1"/>
        </w:rPr>
        <w:t xml:space="preserve"> </w:t>
      </w:r>
      <w:proofErr w:type="spellStart"/>
      <w:r w:rsidRPr="00BF24F4">
        <w:rPr>
          <w:color w:val="000000" w:themeColor="text1"/>
        </w:rPr>
        <w:t>sebagian</w:t>
      </w:r>
      <w:proofErr w:type="spellEnd"/>
      <w:r w:rsidRPr="00BF24F4">
        <w:rPr>
          <w:color w:val="000000" w:themeColor="text1"/>
        </w:rPr>
        <w:t xml:space="preserve"> </w:t>
      </w:r>
      <w:proofErr w:type="spellStart"/>
      <w:r w:rsidRPr="00BF24F4">
        <w:rPr>
          <w:color w:val="000000" w:themeColor="text1"/>
        </w:rPr>
        <w:t>besar</w:t>
      </w:r>
      <w:proofErr w:type="spellEnd"/>
      <w:r w:rsidRPr="00BF24F4">
        <w:rPr>
          <w:color w:val="000000" w:themeColor="text1"/>
        </w:rPr>
        <w:t xml:space="preserve"> </w:t>
      </w:r>
      <w:proofErr w:type="spellStart"/>
      <w:r w:rsidRPr="00BF24F4">
        <w:rPr>
          <w:color w:val="000000" w:themeColor="text1"/>
        </w:rPr>
        <w:t>ibu</w:t>
      </w:r>
      <w:proofErr w:type="spellEnd"/>
      <w:r w:rsidRPr="00BF24F4">
        <w:rPr>
          <w:color w:val="000000" w:themeColor="text1"/>
        </w:rPr>
        <w:t xml:space="preserve"> </w:t>
      </w:r>
      <w:proofErr w:type="spellStart"/>
      <w:r w:rsidRPr="00BF24F4">
        <w:rPr>
          <w:color w:val="000000" w:themeColor="text1"/>
        </w:rPr>
        <w:t>nifas</w:t>
      </w:r>
      <w:proofErr w:type="spellEnd"/>
      <w:r w:rsidRPr="00BF24F4">
        <w:rPr>
          <w:color w:val="000000" w:themeColor="text1"/>
        </w:rPr>
        <w:t xml:space="preserve"> </w:t>
      </w:r>
      <w:proofErr w:type="spellStart"/>
      <w:r w:rsidRPr="00BF24F4">
        <w:rPr>
          <w:color w:val="000000" w:themeColor="text1"/>
        </w:rPr>
        <w:t>adalah</w:t>
      </w:r>
      <w:proofErr w:type="spellEnd"/>
      <w:r w:rsidRPr="00BF24F4">
        <w:rPr>
          <w:color w:val="000000" w:themeColor="text1"/>
        </w:rPr>
        <w:t xml:space="preserve"> </w:t>
      </w:r>
      <w:proofErr w:type="spellStart"/>
      <w:r w:rsidRPr="00BF24F4">
        <w:rPr>
          <w:color w:val="000000" w:themeColor="text1"/>
        </w:rPr>
        <w:t>berpendidikan</w:t>
      </w:r>
      <w:proofErr w:type="spellEnd"/>
      <w:r w:rsidRPr="00BF24F4">
        <w:rPr>
          <w:color w:val="000000" w:themeColor="text1"/>
        </w:rPr>
        <w:t xml:space="preserve"> Menengah</w:t>
      </w:r>
      <w:r w:rsidRPr="00BF24F4">
        <w:rPr>
          <w:color w:val="000000" w:themeColor="text1"/>
        </w:rPr>
        <w:fldChar w:fldCharType="begin" w:fldLock="1"/>
      </w:r>
      <w:r>
        <w:rPr>
          <w:color w:val="000000" w:themeColor="text1"/>
        </w:rPr>
        <w:instrText>ADDIN CSL_CITATION {"citationItems":[{"id":"ITEM-1","itemData":{"ISSN":"2302-1349","abstract":"Breastfeeding is the ideal way for mom to express affection on her daughter and the best way for mom to paint food full of nutrients, but the reality is still a lot of mothers who cannot breastfeed by breastfeeding Technique. Methods this study used a cross-sectional research design cros with entire population mother post!, in Clinics And health centers in Manado Tuminting Wori Minut, using primary data interviews and observations as well as secondary data obtained from the clinic. Samplingis done in a non probability sampling with pruposive samplingtechniques. The number of samples as many as 47 respondents. The data presented in the form of a Frequency Table, the analysis of the data used is the analysis of univariate and bivariat analysis method using chi-square. Research results based on the characteristics of the mother post!, respondents have age 19-25 years, educated in high school, and worked as the IRT Primipara and Multipara parity with, the majority of respondents who do good on nursing Techniques parity multipara (59.6%), sedangankan respondents who do less good feeding Techniques on primipara parity. Test results of chi-square. Get results in a value of p = 0.01 smaller than α = 0.05. In conclusion, the results of this study showed no connection between status which meant parity with the technique of breastfeeding on maternal post.","author":[{"dropping-particle":"","family":"Pasiak","given":"Sri Meyke","non-dropping-particle":"","parse-names":false,"suffix":""},{"dropping-particle":"","family":"Pinontoan","given":"Odi","non-dropping-particle":"","parse-names":false,"suffix":""},{"dropping-particle":"","family":"Rompas","given":"Sefty","non-dropping-particle":"","parse-names":false,"suffix":""},{"dropping-particle":"","family":"Studi","given":"Program","non-dropping-particle":"","parse-names":false,"suffix":""},{"dropping-particle":"","family":"Keperawatan","given":"Ilmu","non-dropping-particle":"","parse-names":false,"suffix":""},{"dropping-particle":"","family":"Kedokteran","given":"Fakultas","non-dropping-particle":"","parse-names":false,"suffix":""},{"dropping-particle":"","family":"Ratulangi","given":"Univeristas Sam","non-dropping-particle":"","parse-names":false,"suffix":""}],"container-title":"Status Paritas Dengan Teknik Menyusui Pada Ibu Post Partum","id":"ITEM-1","issue":"2","issued":{"date-parts":[["2019"]]},"title":"Status Paritas Dengan Teknik Menyusui Pada Ibu Post Partum","type":"article-journal","volume":"7"},"uris":["http://www.mendeley.com/documents/?uuid=57bad81a-d782-42ef-a6cb-624c521348e0"]}],"mendeley":{"formattedCitation":"&lt;sup&gt;9&lt;/sup&gt;","plainTextFormattedCitation":"9","previouslyFormattedCitation":"&lt;sup&gt;9&lt;/sup&gt;"},"properties":{"noteIndex":0},"schema":"https://github.com/citation-style-language/schema/raw/master/csl-citation.json"}</w:instrText>
      </w:r>
      <w:r w:rsidRPr="00BF24F4">
        <w:rPr>
          <w:color w:val="000000" w:themeColor="text1"/>
        </w:rPr>
        <w:fldChar w:fldCharType="separate"/>
      </w:r>
      <w:r w:rsidRPr="00BF24F4">
        <w:rPr>
          <w:noProof/>
          <w:color w:val="000000" w:themeColor="text1"/>
          <w:vertAlign w:val="superscript"/>
        </w:rPr>
        <w:t>9</w:t>
      </w:r>
      <w:r w:rsidRPr="00BF24F4">
        <w:rPr>
          <w:color w:val="000000" w:themeColor="text1"/>
        </w:rPr>
        <w:fldChar w:fldCharType="end"/>
      </w:r>
      <w:r w:rsidRPr="00BF24F4">
        <w:rPr>
          <w:color w:val="000000" w:themeColor="text1"/>
        </w:rPr>
        <w:t xml:space="preserve">. </w:t>
      </w:r>
      <w:proofErr w:type="spellStart"/>
      <w:r>
        <w:rPr>
          <w:color w:val="000000" w:themeColor="text1"/>
        </w:rPr>
        <w:t>Penelitian</w:t>
      </w:r>
      <w:proofErr w:type="spellEnd"/>
      <w:r>
        <w:rPr>
          <w:color w:val="000000" w:themeColor="text1"/>
        </w:rPr>
        <w:t xml:space="preserve"> </w:t>
      </w:r>
      <w:proofErr w:type="spellStart"/>
      <w:r>
        <w:rPr>
          <w:color w:val="000000" w:themeColor="text1"/>
        </w:rPr>
        <w:t>Rahmawati</w:t>
      </w:r>
      <w:proofErr w:type="spellEnd"/>
      <w:r>
        <w:rPr>
          <w:color w:val="000000" w:themeColor="text1"/>
        </w:rPr>
        <w:t xml:space="preserve"> </w:t>
      </w:r>
      <w:proofErr w:type="spellStart"/>
      <w:r>
        <w:rPr>
          <w:color w:val="000000" w:themeColor="text1"/>
        </w:rPr>
        <w:t>tahun</w:t>
      </w:r>
      <w:proofErr w:type="spellEnd"/>
      <w:r>
        <w:rPr>
          <w:color w:val="000000" w:themeColor="text1"/>
        </w:rPr>
        <w:t xml:space="preserve"> 2017 </w:t>
      </w:r>
      <w:proofErr w:type="spellStart"/>
      <w:r>
        <w:rPr>
          <w:color w:val="000000" w:themeColor="text1"/>
        </w:rPr>
        <w:t>menyebutkan</w:t>
      </w:r>
      <w:proofErr w:type="spellEnd"/>
      <w:r>
        <w:rPr>
          <w:color w:val="000000" w:themeColor="text1"/>
        </w:rPr>
        <w:t xml:space="preserve"> </w:t>
      </w:r>
      <w:proofErr w:type="spellStart"/>
      <w:r>
        <w:rPr>
          <w:color w:val="000000" w:themeColor="text1"/>
        </w:rPr>
        <w:t>bahwa</w:t>
      </w:r>
      <w:proofErr w:type="spellEnd"/>
      <w:r>
        <w:rPr>
          <w:color w:val="000000" w:themeColor="text1"/>
        </w:rPr>
        <w:t xml:space="preserve"> </w:t>
      </w:r>
      <w:proofErr w:type="spellStart"/>
      <w:r>
        <w:lastRenderedPageBreak/>
        <w:t>p</w:t>
      </w:r>
      <w:r w:rsidRPr="00BF24F4">
        <w:t>endidikan</w:t>
      </w:r>
      <w:proofErr w:type="spellEnd"/>
      <w:r w:rsidRPr="00BF24F4">
        <w:t xml:space="preserve"> </w:t>
      </w:r>
      <w:proofErr w:type="spellStart"/>
      <w:r w:rsidRPr="00BF24F4">
        <w:t>seseorang</w:t>
      </w:r>
      <w:proofErr w:type="spellEnd"/>
      <w:r w:rsidRPr="00BF24F4">
        <w:t xml:space="preserve"> </w:t>
      </w:r>
      <w:proofErr w:type="spellStart"/>
      <w:r w:rsidRPr="00BF24F4">
        <w:t>akan</w:t>
      </w:r>
      <w:proofErr w:type="spellEnd"/>
      <w:r w:rsidRPr="00BF24F4">
        <w:t xml:space="preserve"> </w:t>
      </w:r>
      <w:proofErr w:type="spellStart"/>
      <w:r w:rsidRPr="00BF24F4">
        <w:t>berpengaruh</w:t>
      </w:r>
      <w:proofErr w:type="spellEnd"/>
      <w:r w:rsidRPr="00BF24F4">
        <w:t xml:space="preserve"> </w:t>
      </w:r>
      <w:proofErr w:type="spellStart"/>
      <w:r w:rsidRPr="00BF24F4">
        <w:t>terhadap</w:t>
      </w:r>
      <w:proofErr w:type="spellEnd"/>
      <w:r w:rsidRPr="00BF24F4">
        <w:t xml:space="preserve"> </w:t>
      </w:r>
      <w:proofErr w:type="spellStart"/>
      <w:r w:rsidRPr="00BF24F4">
        <w:t>kemampuan</w:t>
      </w:r>
      <w:proofErr w:type="spellEnd"/>
      <w:r w:rsidRPr="00BF24F4">
        <w:t xml:space="preserve"> </w:t>
      </w:r>
      <w:proofErr w:type="spellStart"/>
      <w:r w:rsidRPr="00BF24F4">
        <w:t>seseorang</w:t>
      </w:r>
      <w:proofErr w:type="spellEnd"/>
      <w:r w:rsidRPr="00BF24F4">
        <w:t xml:space="preserve"> dan </w:t>
      </w:r>
      <w:proofErr w:type="spellStart"/>
      <w:r w:rsidRPr="00BF24F4">
        <w:t>pengetahuan</w:t>
      </w:r>
      <w:proofErr w:type="spellEnd"/>
      <w:r w:rsidRPr="00BF24F4">
        <w:t xml:space="preserve"> yang </w:t>
      </w:r>
      <w:proofErr w:type="spellStart"/>
      <w:r w:rsidRPr="00BF24F4">
        <w:t>dimilikinya</w:t>
      </w:r>
      <w:proofErr w:type="spellEnd"/>
      <w:r w:rsidRPr="00BF24F4">
        <w:t xml:space="preserve">. </w:t>
      </w:r>
      <w:proofErr w:type="spellStart"/>
      <w:r w:rsidRPr="00BF24F4">
        <w:t>Semakin</w:t>
      </w:r>
      <w:proofErr w:type="spellEnd"/>
      <w:r w:rsidRPr="00BF24F4">
        <w:t xml:space="preserve"> </w:t>
      </w:r>
      <w:proofErr w:type="spellStart"/>
      <w:r w:rsidRPr="00BF24F4">
        <w:t>banyak</w:t>
      </w:r>
      <w:proofErr w:type="spellEnd"/>
      <w:r w:rsidRPr="00BF24F4">
        <w:t xml:space="preserve"> </w:t>
      </w:r>
      <w:proofErr w:type="spellStart"/>
      <w:r w:rsidRPr="00BF24F4">
        <w:t>informasi</w:t>
      </w:r>
      <w:proofErr w:type="spellEnd"/>
      <w:r w:rsidRPr="00BF24F4">
        <w:t xml:space="preserve"> yang </w:t>
      </w:r>
      <w:proofErr w:type="spellStart"/>
      <w:r w:rsidRPr="00BF24F4">
        <w:t>didapat</w:t>
      </w:r>
      <w:proofErr w:type="spellEnd"/>
      <w:r w:rsidRPr="00BF24F4">
        <w:t xml:space="preserve"> </w:t>
      </w:r>
      <w:proofErr w:type="spellStart"/>
      <w:r w:rsidRPr="00BF24F4">
        <w:t>maka</w:t>
      </w:r>
      <w:proofErr w:type="spellEnd"/>
      <w:r w:rsidRPr="00BF24F4">
        <w:t xml:space="preserve"> </w:t>
      </w:r>
      <w:proofErr w:type="spellStart"/>
      <w:r w:rsidRPr="00BF24F4">
        <w:t>pengetahuan</w:t>
      </w:r>
      <w:proofErr w:type="spellEnd"/>
      <w:r w:rsidRPr="00BF24F4">
        <w:t xml:space="preserve"> </w:t>
      </w:r>
      <w:proofErr w:type="spellStart"/>
      <w:r w:rsidRPr="00BF24F4">
        <w:t>responden</w:t>
      </w:r>
      <w:proofErr w:type="spellEnd"/>
      <w:r w:rsidRPr="00BF24F4">
        <w:t xml:space="preserve"> </w:t>
      </w:r>
      <w:proofErr w:type="spellStart"/>
      <w:r w:rsidRPr="00BF24F4">
        <w:t>semakin</w:t>
      </w:r>
      <w:proofErr w:type="spellEnd"/>
      <w:r w:rsidRPr="00BF24F4">
        <w:t xml:space="preserve"> </w:t>
      </w:r>
      <w:proofErr w:type="spellStart"/>
      <w:r w:rsidRPr="00BF24F4">
        <w:t>baik</w:t>
      </w:r>
      <w:proofErr w:type="spellEnd"/>
      <w:r w:rsidRPr="00BF24F4">
        <w:t xml:space="preserve"> </w:t>
      </w:r>
      <w:proofErr w:type="spellStart"/>
      <w:r w:rsidRPr="00BF24F4">
        <w:t>sehingga</w:t>
      </w:r>
      <w:proofErr w:type="spellEnd"/>
      <w:r w:rsidRPr="00BF24F4">
        <w:t xml:space="preserve"> </w:t>
      </w:r>
      <w:proofErr w:type="spellStart"/>
      <w:r w:rsidRPr="00BF24F4">
        <w:t>akan</w:t>
      </w:r>
      <w:proofErr w:type="spellEnd"/>
      <w:r w:rsidRPr="00BF24F4">
        <w:t xml:space="preserve"> </w:t>
      </w:r>
      <w:proofErr w:type="spellStart"/>
      <w:r w:rsidRPr="00BF24F4">
        <w:t>terwujud</w:t>
      </w:r>
      <w:proofErr w:type="spellEnd"/>
      <w:r w:rsidRPr="00BF24F4">
        <w:t xml:space="preserve"> </w:t>
      </w:r>
      <w:proofErr w:type="spellStart"/>
      <w:r w:rsidRPr="00BF24F4">
        <w:t>perilaku</w:t>
      </w:r>
      <w:proofErr w:type="spellEnd"/>
      <w:r w:rsidRPr="00BF24F4">
        <w:t xml:space="preserve"> yang </w:t>
      </w:r>
      <w:proofErr w:type="spellStart"/>
      <w:r w:rsidRPr="00BF24F4">
        <w:t>lebih</w:t>
      </w:r>
      <w:proofErr w:type="spellEnd"/>
      <w:r w:rsidRPr="00BF24F4">
        <w:t xml:space="preserve"> </w:t>
      </w:r>
      <w:proofErr w:type="spellStart"/>
      <w:r w:rsidRPr="00BF24F4">
        <w:t>baik</w:t>
      </w:r>
      <w:proofErr w:type="spellEnd"/>
      <w:r w:rsidRPr="00BF24F4">
        <w:t xml:space="preserve"> </w:t>
      </w:r>
      <w:proofErr w:type="spellStart"/>
      <w:r w:rsidRPr="00BF24F4">
        <w:t>khususnya</w:t>
      </w:r>
      <w:proofErr w:type="spellEnd"/>
      <w:r w:rsidRPr="00BF24F4">
        <w:t xml:space="preserve"> </w:t>
      </w:r>
      <w:proofErr w:type="spellStart"/>
      <w:r w:rsidRPr="00BF24F4">
        <w:t>perilaku</w:t>
      </w:r>
      <w:proofErr w:type="spellEnd"/>
      <w:r w:rsidRPr="00BF24F4">
        <w:t xml:space="preserve"> </w:t>
      </w:r>
      <w:proofErr w:type="spellStart"/>
      <w:r w:rsidRPr="00BF24F4">
        <w:t>tentang</w:t>
      </w:r>
      <w:proofErr w:type="spellEnd"/>
      <w:r w:rsidRPr="00BF24F4">
        <w:t xml:space="preserve"> </w:t>
      </w:r>
      <w:proofErr w:type="spellStart"/>
      <w:r w:rsidRPr="00BF24F4">
        <w:t>cara</w:t>
      </w:r>
      <w:proofErr w:type="spellEnd"/>
      <w:r w:rsidRPr="00BF24F4">
        <w:t xml:space="preserve"> </w:t>
      </w:r>
      <w:proofErr w:type="spellStart"/>
      <w:r w:rsidRPr="00BF24F4">
        <w:t>menyusui</w:t>
      </w:r>
      <w:proofErr w:type="spellEnd"/>
      <w:r w:rsidRPr="00BF24F4">
        <w:t xml:space="preserve"> bayi</w:t>
      </w:r>
      <w:r>
        <w:fldChar w:fldCharType="begin" w:fldLock="1"/>
      </w:r>
      <w:r>
        <w:instrText>ADDIN CSL_CITATION {"citationItems":[{"id":"ITEM-1","itemData":{"abstract":"Pada negara berkembang terdapat 20% dari 35,6% ibu yang gagal menyusui. Berdasarkan dari data riskesdas tahun 2010, terdapat 67,5% ibu yang gagal menyusi pada bayinya yang disebabkan karena kurangnya pemahaman ibu tentang teknik menyusui yang benar. Tujuan penelitian untuk mengetahui faktor-faktor yang berhubungan dengan teknik menyusui pada ibu menyusui yang memiliki bayi usia 0-12 bulan di Klinik Pratama Bina Sehat Kasihan Bantul Yogyakarta. Jenis penelitian ini menggunakan metode penelitian deskriptif analitik. Populasi dalam penelitian ini adalah seluruh ibu menyusui yang memiliki bayi berumur 0-12 bulan. Pengambilan sampel menggunakan qouta sampling dengan jumlah sampel sebanyak 58 responden. Analisis data yang digunakan adalah analisis univariat dan bivariat dengan menggunakan metode analisis chi-square. Hasil penelitian berdasarkan karakteristik ibu menyusui, responden memiliki usia 20-35 tahun, berpendidikan SMA, memiliki pekerjaan sebagai IRT dan memiliki paritas &gt;2. Mayoritas responden melakukan teknik menyusui yang masih salah (51,7%). Teknik menyusui yang memiliki nilai paling tinggi adalah pada saat ibu mengarahkan bayi ke dada ibu dan memasukkan puting dan areola yaitu sebanyak (89,7%) sedangkan responden yang memiliki nilai paling rendah dalam teknik menyusui adalah pada saat mencuci tangan, cara ibu memegang bayi, mendekatkan tubuh bayi hingga perut, dan tanda bayi menghisap dengan benar. Hasil tabulasi silang menunjukkan bahwa pendidikan berhubungan dengan teknik menyusui dengan p=0,029 sedangkan faktor lain tidak berhubungan dengan teknik menyusui umur p=0,847, paritas p=0,940; pekerjaan p=0,311. Kesimpulan hasil penelitian menyatakan bahwa pendidikan berhubungan dengan teknik menyusui dengan p=0,029 dan sebagian responden masih salah dalam melakukan teknik menyusui yang benar sehingga perlu dilakukan penyuluhan oleh tenaga kesehatan terutama oleh bidan agar dapat mengetahui bagaimana teknik menyusui yang baik dan benar.","author":[{"dropping-particle":"","family":"Rahmawati","given":"Nur Indah","non-dropping-particle":"","parse-names":false,"suffix":""}],"container-title":"Indonesian Journal of Nursing and Midwifery","id":"ITEM-1","issued":{"date-parts":[["2017"]]},"page":"11-19","title":"Pendidikan Ibu Berhubungan dengan Teknik Menyusui pada Ibu Menyusui yang Memiliki Bayi Usia 0-12 Bulan Mother Education Related with Breastfeeding Techniques among The Breastfeeding Mother Who Have Baby 0-12 Month","type":"article-journal","volume":"7642"},"uris":["http://www.mendeley.com/documents/?uuid=696f7adf-16a9-433c-9efc-ec39425fe7fe"]}],"mendeley":{"formattedCitation":"&lt;sup&gt;14&lt;/sup&gt;","plainTextFormattedCitation":"14","previouslyFormattedCitation":"&lt;sup&gt;14&lt;/sup&gt;"},"properties":{"noteIndex":0},"schema":"https://github.com/citation-style-language/schema/raw/master/csl-citation.json"}</w:instrText>
      </w:r>
      <w:r>
        <w:fldChar w:fldCharType="separate"/>
      </w:r>
      <w:r w:rsidRPr="00BF24F4">
        <w:rPr>
          <w:noProof/>
          <w:vertAlign w:val="superscript"/>
        </w:rPr>
        <w:t>14</w:t>
      </w:r>
      <w:r>
        <w:fldChar w:fldCharType="end"/>
      </w:r>
      <w:r>
        <w:t>.</w:t>
      </w:r>
    </w:p>
    <w:p w14:paraId="1D887AFE" w14:textId="77777777" w:rsidR="00865406" w:rsidRDefault="00865406" w:rsidP="00865406">
      <w:pPr>
        <w:pStyle w:val="ListParagraph"/>
        <w:spacing w:line="480" w:lineRule="auto"/>
        <w:ind w:left="1080" w:firstLine="360"/>
        <w:jc w:val="both"/>
        <w:rPr>
          <w:color w:val="000000" w:themeColor="text1"/>
        </w:rPr>
      </w:pPr>
      <w:r w:rsidRPr="001354CF">
        <w:rPr>
          <w:color w:val="000000" w:themeColor="text1"/>
        </w:rPr>
        <w:t xml:space="preserve">Pendidikan </w:t>
      </w:r>
      <w:proofErr w:type="spellStart"/>
      <w:r w:rsidRPr="001354CF">
        <w:rPr>
          <w:color w:val="000000" w:themeColor="text1"/>
        </w:rPr>
        <w:t>seseorang</w:t>
      </w:r>
      <w:proofErr w:type="spellEnd"/>
      <w:r w:rsidRPr="001354CF">
        <w:rPr>
          <w:color w:val="000000" w:themeColor="text1"/>
        </w:rPr>
        <w:t xml:space="preserve"> </w:t>
      </w:r>
      <w:proofErr w:type="spellStart"/>
      <w:r w:rsidRPr="001354CF">
        <w:rPr>
          <w:color w:val="000000" w:themeColor="text1"/>
        </w:rPr>
        <w:t>berpengaruh</w:t>
      </w:r>
      <w:proofErr w:type="spellEnd"/>
      <w:r w:rsidRPr="001354CF">
        <w:rPr>
          <w:color w:val="000000" w:themeColor="text1"/>
        </w:rPr>
        <w:t xml:space="preserve"> pada </w:t>
      </w:r>
      <w:proofErr w:type="spellStart"/>
      <w:r w:rsidRPr="001354CF">
        <w:rPr>
          <w:color w:val="000000" w:themeColor="text1"/>
        </w:rPr>
        <w:t>pengetahuannya</w:t>
      </w:r>
      <w:proofErr w:type="spellEnd"/>
      <w:r w:rsidRPr="001354CF">
        <w:rPr>
          <w:color w:val="000000" w:themeColor="text1"/>
        </w:rPr>
        <w:t xml:space="preserve"> dan </w:t>
      </w:r>
      <w:proofErr w:type="spellStart"/>
      <w:r w:rsidRPr="001354CF">
        <w:rPr>
          <w:color w:val="000000" w:themeColor="text1"/>
        </w:rPr>
        <w:t>pola</w:t>
      </w:r>
      <w:proofErr w:type="spellEnd"/>
      <w:r w:rsidRPr="001354CF">
        <w:rPr>
          <w:color w:val="000000" w:themeColor="text1"/>
        </w:rPr>
        <w:t xml:space="preserve"> </w:t>
      </w:r>
      <w:proofErr w:type="spellStart"/>
      <w:r w:rsidRPr="001354CF">
        <w:rPr>
          <w:color w:val="000000" w:themeColor="text1"/>
        </w:rPr>
        <w:t>pikir</w:t>
      </w:r>
      <w:proofErr w:type="spellEnd"/>
      <w:r w:rsidRPr="001354CF">
        <w:rPr>
          <w:color w:val="000000" w:themeColor="text1"/>
        </w:rPr>
        <w:t xml:space="preserve"> </w:t>
      </w:r>
      <w:proofErr w:type="spellStart"/>
      <w:r w:rsidRPr="001354CF">
        <w:rPr>
          <w:color w:val="000000" w:themeColor="text1"/>
        </w:rPr>
        <w:t>ibu</w:t>
      </w:r>
      <w:proofErr w:type="spellEnd"/>
      <w:r w:rsidRPr="001354CF">
        <w:rPr>
          <w:color w:val="000000" w:themeColor="text1"/>
        </w:rPr>
        <w:t xml:space="preserve"> </w:t>
      </w:r>
      <w:proofErr w:type="spellStart"/>
      <w:r w:rsidRPr="001354CF">
        <w:rPr>
          <w:color w:val="000000" w:themeColor="text1"/>
        </w:rPr>
        <w:t>sehingga</w:t>
      </w:r>
      <w:proofErr w:type="spellEnd"/>
      <w:r w:rsidRPr="001354CF">
        <w:rPr>
          <w:color w:val="000000" w:themeColor="text1"/>
        </w:rPr>
        <w:t xml:space="preserve"> </w:t>
      </w:r>
      <w:proofErr w:type="spellStart"/>
      <w:r w:rsidRPr="001354CF">
        <w:rPr>
          <w:color w:val="000000" w:themeColor="text1"/>
        </w:rPr>
        <w:t>ibu</w:t>
      </w:r>
      <w:proofErr w:type="spellEnd"/>
      <w:r w:rsidRPr="001354CF">
        <w:rPr>
          <w:color w:val="000000" w:themeColor="text1"/>
        </w:rPr>
        <w:t xml:space="preserve"> </w:t>
      </w:r>
      <w:proofErr w:type="spellStart"/>
      <w:r w:rsidRPr="001354CF">
        <w:rPr>
          <w:color w:val="000000" w:themeColor="text1"/>
        </w:rPr>
        <w:t>memiliki</w:t>
      </w:r>
      <w:proofErr w:type="spellEnd"/>
      <w:r w:rsidRPr="001354CF">
        <w:rPr>
          <w:color w:val="000000" w:themeColor="text1"/>
        </w:rPr>
        <w:t xml:space="preserve"> </w:t>
      </w:r>
      <w:proofErr w:type="spellStart"/>
      <w:r w:rsidRPr="001354CF">
        <w:rPr>
          <w:color w:val="000000" w:themeColor="text1"/>
        </w:rPr>
        <w:t>daya</w:t>
      </w:r>
      <w:proofErr w:type="spellEnd"/>
      <w:r w:rsidRPr="001354CF">
        <w:rPr>
          <w:color w:val="000000" w:themeColor="text1"/>
        </w:rPr>
        <w:t xml:space="preserve"> </w:t>
      </w:r>
      <w:proofErr w:type="spellStart"/>
      <w:r w:rsidRPr="001354CF">
        <w:rPr>
          <w:color w:val="000000" w:themeColor="text1"/>
        </w:rPr>
        <w:t>serap</w:t>
      </w:r>
      <w:proofErr w:type="spellEnd"/>
      <w:r w:rsidRPr="001354CF">
        <w:rPr>
          <w:color w:val="000000" w:themeColor="text1"/>
        </w:rPr>
        <w:t xml:space="preserve"> </w:t>
      </w:r>
      <w:proofErr w:type="spellStart"/>
      <w:r w:rsidRPr="001354CF">
        <w:rPr>
          <w:color w:val="000000" w:themeColor="text1"/>
        </w:rPr>
        <w:t>terhadap</w:t>
      </w:r>
      <w:proofErr w:type="spellEnd"/>
      <w:r w:rsidRPr="001354CF">
        <w:rPr>
          <w:color w:val="000000" w:themeColor="text1"/>
        </w:rPr>
        <w:t xml:space="preserve"> </w:t>
      </w:r>
      <w:proofErr w:type="spellStart"/>
      <w:r w:rsidRPr="001354CF">
        <w:rPr>
          <w:color w:val="000000" w:themeColor="text1"/>
        </w:rPr>
        <w:t>informasi</w:t>
      </w:r>
      <w:proofErr w:type="spellEnd"/>
      <w:r w:rsidRPr="001354CF">
        <w:rPr>
          <w:color w:val="000000" w:themeColor="text1"/>
        </w:rPr>
        <w:t xml:space="preserve"> yang </w:t>
      </w:r>
      <w:proofErr w:type="spellStart"/>
      <w:r w:rsidRPr="001354CF">
        <w:rPr>
          <w:color w:val="000000" w:themeColor="text1"/>
        </w:rPr>
        <w:t>cukup</w:t>
      </w:r>
      <w:proofErr w:type="spellEnd"/>
      <w:r w:rsidRPr="001354CF">
        <w:rPr>
          <w:color w:val="000000" w:themeColor="text1"/>
        </w:rPr>
        <w:t xml:space="preserve"> </w:t>
      </w:r>
      <w:proofErr w:type="spellStart"/>
      <w:r w:rsidRPr="001354CF">
        <w:rPr>
          <w:color w:val="000000" w:themeColor="text1"/>
        </w:rPr>
        <w:t>tinggi</w:t>
      </w:r>
      <w:proofErr w:type="spellEnd"/>
      <w:r w:rsidRPr="001354CF">
        <w:rPr>
          <w:color w:val="000000" w:themeColor="text1"/>
        </w:rPr>
        <w:t xml:space="preserve">, </w:t>
      </w:r>
      <w:proofErr w:type="spellStart"/>
      <w:r w:rsidRPr="001354CF">
        <w:rPr>
          <w:color w:val="000000" w:themeColor="text1"/>
        </w:rPr>
        <w:t>sebaliknya</w:t>
      </w:r>
      <w:proofErr w:type="spellEnd"/>
      <w:r w:rsidRPr="001354CF">
        <w:rPr>
          <w:color w:val="000000" w:themeColor="text1"/>
        </w:rPr>
        <w:t xml:space="preserve">, </w:t>
      </w:r>
      <w:proofErr w:type="spellStart"/>
      <w:r w:rsidRPr="001354CF">
        <w:rPr>
          <w:color w:val="000000" w:themeColor="text1"/>
        </w:rPr>
        <w:t>pendidikan</w:t>
      </w:r>
      <w:proofErr w:type="spellEnd"/>
      <w:r w:rsidRPr="001354CF">
        <w:rPr>
          <w:color w:val="000000" w:themeColor="text1"/>
        </w:rPr>
        <w:t xml:space="preserve"> yang </w:t>
      </w:r>
      <w:proofErr w:type="spellStart"/>
      <w:r w:rsidRPr="001354CF">
        <w:rPr>
          <w:color w:val="000000" w:themeColor="text1"/>
        </w:rPr>
        <w:t>rendah</w:t>
      </w:r>
      <w:proofErr w:type="spellEnd"/>
      <w:r w:rsidRPr="001354CF">
        <w:rPr>
          <w:color w:val="000000" w:themeColor="text1"/>
        </w:rPr>
        <w:t xml:space="preserve"> </w:t>
      </w:r>
      <w:proofErr w:type="spellStart"/>
      <w:r w:rsidRPr="001354CF">
        <w:rPr>
          <w:color w:val="000000" w:themeColor="text1"/>
        </w:rPr>
        <w:t>ataupun</w:t>
      </w:r>
      <w:proofErr w:type="spellEnd"/>
      <w:r w:rsidRPr="001354CF">
        <w:rPr>
          <w:color w:val="000000" w:themeColor="text1"/>
        </w:rPr>
        <w:t xml:space="preserve"> </w:t>
      </w:r>
      <w:proofErr w:type="spellStart"/>
      <w:r w:rsidRPr="001354CF">
        <w:rPr>
          <w:color w:val="000000" w:themeColor="text1"/>
        </w:rPr>
        <w:t>kurang</w:t>
      </w:r>
      <w:proofErr w:type="spellEnd"/>
      <w:r w:rsidRPr="001354CF">
        <w:rPr>
          <w:color w:val="000000" w:themeColor="text1"/>
        </w:rPr>
        <w:t xml:space="preserve"> </w:t>
      </w:r>
      <w:proofErr w:type="spellStart"/>
      <w:r w:rsidRPr="001354CF">
        <w:rPr>
          <w:color w:val="000000" w:themeColor="text1"/>
        </w:rPr>
        <w:t>dapat</w:t>
      </w:r>
      <w:proofErr w:type="spellEnd"/>
      <w:r w:rsidRPr="001354CF">
        <w:rPr>
          <w:color w:val="000000" w:themeColor="text1"/>
        </w:rPr>
        <w:t xml:space="preserve"> </w:t>
      </w:r>
      <w:proofErr w:type="spellStart"/>
      <w:r w:rsidRPr="001354CF">
        <w:rPr>
          <w:color w:val="000000" w:themeColor="text1"/>
        </w:rPr>
        <w:t>menghambat</w:t>
      </w:r>
      <w:proofErr w:type="spellEnd"/>
      <w:r w:rsidRPr="001354CF">
        <w:rPr>
          <w:color w:val="000000" w:themeColor="text1"/>
        </w:rPr>
        <w:t xml:space="preserve"> </w:t>
      </w:r>
      <w:proofErr w:type="spellStart"/>
      <w:r w:rsidRPr="001354CF">
        <w:rPr>
          <w:color w:val="000000" w:themeColor="text1"/>
        </w:rPr>
        <w:t>perkembangan</w:t>
      </w:r>
      <w:proofErr w:type="spellEnd"/>
      <w:r w:rsidRPr="001354CF">
        <w:rPr>
          <w:color w:val="000000" w:themeColor="text1"/>
        </w:rPr>
        <w:t xml:space="preserve"> </w:t>
      </w:r>
      <w:proofErr w:type="spellStart"/>
      <w:r w:rsidRPr="001354CF">
        <w:rPr>
          <w:color w:val="000000" w:themeColor="text1"/>
        </w:rPr>
        <w:t>sikap</w:t>
      </w:r>
      <w:proofErr w:type="spellEnd"/>
      <w:r w:rsidRPr="001354CF">
        <w:rPr>
          <w:color w:val="000000" w:themeColor="text1"/>
        </w:rPr>
        <w:t xml:space="preserve"> </w:t>
      </w:r>
      <w:proofErr w:type="spellStart"/>
      <w:r w:rsidRPr="001354CF">
        <w:rPr>
          <w:color w:val="000000" w:themeColor="text1"/>
        </w:rPr>
        <w:t>seseorang</w:t>
      </w:r>
      <w:proofErr w:type="spellEnd"/>
      <w:r w:rsidRPr="001354CF">
        <w:rPr>
          <w:color w:val="000000" w:themeColor="text1"/>
        </w:rPr>
        <w:t xml:space="preserve"> </w:t>
      </w:r>
      <w:proofErr w:type="spellStart"/>
      <w:r w:rsidRPr="001354CF">
        <w:rPr>
          <w:color w:val="000000" w:themeColor="text1"/>
        </w:rPr>
        <w:t>terhadap</w:t>
      </w:r>
      <w:proofErr w:type="spellEnd"/>
      <w:r w:rsidRPr="001354CF">
        <w:rPr>
          <w:color w:val="000000" w:themeColor="text1"/>
        </w:rPr>
        <w:t xml:space="preserve"> </w:t>
      </w:r>
      <w:proofErr w:type="spellStart"/>
      <w:r w:rsidRPr="001354CF">
        <w:rPr>
          <w:color w:val="000000" w:themeColor="text1"/>
        </w:rPr>
        <w:t>nilai</w:t>
      </w:r>
      <w:proofErr w:type="spellEnd"/>
      <w:r w:rsidRPr="001354CF">
        <w:rPr>
          <w:color w:val="000000" w:themeColor="text1"/>
        </w:rPr>
        <w:t xml:space="preserve"> </w:t>
      </w:r>
      <w:proofErr w:type="spellStart"/>
      <w:r w:rsidRPr="001354CF">
        <w:rPr>
          <w:color w:val="000000" w:themeColor="text1"/>
        </w:rPr>
        <w:t>baru</w:t>
      </w:r>
      <w:proofErr w:type="spellEnd"/>
      <w:r w:rsidRPr="001354CF">
        <w:rPr>
          <w:color w:val="000000" w:themeColor="text1"/>
        </w:rPr>
        <w:t xml:space="preserve"> yang </w:t>
      </w:r>
      <w:proofErr w:type="spellStart"/>
      <w:r w:rsidRPr="001354CF">
        <w:rPr>
          <w:color w:val="000000" w:themeColor="text1"/>
        </w:rPr>
        <w:t>diperkenalkan</w:t>
      </w:r>
      <w:proofErr w:type="spellEnd"/>
      <w:r w:rsidRPr="001354CF">
        <w:rPr>
          <w:color w:val="000000" w:themeColor="text1"/>
        </w:rPr>
        <w:t xml:space="preserve"> </w:t>
      </w:r>
      <w:proofErr w:type="spellStart"/>
      <w:r w:rsidRPr="001354CF">
        <w:rPr>
          <w:color w:val="000000" w:themeColor="text1"/>
        </w:rPr>
        <w:t>sehingga</w:t>
      </w:r>
      <w:proofErr w:type="spellEnd"/>
      <w:r w:rsidRPr="001354CF">
        <w:rPr>
          <w:color w:val="000000" w:themeColor="text1"/>
        </w:rPr>
        <w:t xml:space="preserve"> </w:t>
      </w:r>
      <w:proofErr w:type="spellStart"/>
      <w:r w:rsidRPr="001354CF">
        <w:rPr>
          <w:color w:val="000000" w:themeColor="text1"/>
        </w:rPr>
        <w:t>pengetahuan</w:t>
      </w:r>
      <w:proofErr w:type="spellEnd"/>
      <w:r w:rsidRPr="001354CF">
        <w:rPr>
          <w:color w:val="000000" w:themeColor="text1"/>
        </w:rPr>
        <w:t xml:space="preserve"> juga kurang</w:t>
      </w:r>
      <w:r w:rsidRPr="001354CF">
        <w:rPr>
          <w:color w:val="000000" w:themeColor="text1"/>
        </w:rPr>
        <w:fldChar w:fldCharType="begin" w:fldLock="1"/>
      </w:r>
      <w:r w:rsidRPr="001354CF">
        <w:rPr>
          <w:color w:val="000000" w:themeColor="text1"/>
        </w:rPr>
        <w:instrText>ADDIN CSL_CITATION {"citationItems":[{"id":"ITEM-1","itemData":{"ISSN":"2302-1349","abstract":"Breastfeeding is the ideal way for mom to express affection on her daughter and the best way for mom to paint food full of nutrients, but the reality is still a lot of mothers who cannot breastfeed by breastfeeding Technique. Methods this study used a cross-sectional research design cros with entire population mother post!, in Clinics And health centers in Manado Tuminting Wori Minut, using primary data interviews and observations as well as secondary data obtained from the clinic. Samplingis done in a non probability sampling with pruposive samplingtechniques. The number of samples as many as 47 respondents. The data presented in the form of a Frequency Table, the analysis of the data used is the analysis of univariate and bivariat analysis method using chi-square. Research results based on the characteristics of the mother post!, respondents have age 19-25 years, educated in high school, and worked as the IRT Primipara and Multipara parity with, the majority of respondents who do good on nursing Techniques parity multipara (59.6%), sedangankan respondents who do less good feeding Techniques on primipara parity. Test results of chi-square. Get results in a value of p = 0.01 smaller than α = 0.05. In conclusion, the results of this study showed no connection between status which meant parity with the technique of breastfeeding on maternal post.","author":[{"dropping-particle":"","family":"Pasiak","given":"Sri Meyke","non-dropping-particle":"","parse-names":false,"suffix":""},{"dropping-particle":"","family":"Pinontoan","given":"Odi","non-dropping-particle":"","parse-names":false,"suffix":""},{"dropping-particle":"","family":"Rompas","given":"Sefty","non-dropping-particle":"","parse-names":false,"suffix":""},{"dropping-particle":"","family":"Studi","given":"Program","non-dropping-particle":"","parse-names":false,"suffix":""},{"dropping-particle":"","family":"Keperawatan","given":"Ilmu","non-dropping-particle":"","parse-names":false,"suffix":""},{"dropping-particle":"","family":"Kedokteran","given":"Fakultas","non-dropping-particle":"","parse-names":false,"suffix":""},{"dropping-particle":"","family":"Ratulangi","given":"Univeristas Sam","non-dropping-particle":"","parse-names":false,"suffix":""}],"container-title":"Status Paritas Dengan Teknik Menyusui Pada Ibu Post Partum","id":"ITEM-1","issue":"2","issued":{"date-parts":[["2019"]]},"title":"Status Paritas Dengan Teknik Menyusui Pada Ibu Post Partum","type":"article-journal","volume":"7"},"uris":["http://www.mendeley.com/documents/?uuid=57bad81a-d782-42ef-a6cb-624c521348e0"]}],"mendeley":{"formattedCitation":"&lt;sup&gt;9&lt;/sup&gt;","plainTextFormattedCitation":"9","previouslyFormattedCitation":"&lt;sup&gt;9&lt;/sup&gt;"},"properties":{"noteIndex":0},"schema":"https://github.com/citation-style-language/schema/raw/master/csl-citation.json"}</w:instrText>
      </w:r>
      <w:r w:rsidRPr="001354CF">
        <w:rPr>
          <w:color w:val="000000" w:themeColor="text1"/>
        </w:rPr>
        <w:fldChar w:fldCharType="separate"/>
      </w:r>
      <w:r w:rsidRPr="001354CF">
        <w:rPr>
          <w:noProof/>
          <w:color w:val="000000" w:themeColor="text1"/>
          <w:vertAlign w:val="superscript"/>
        </w:rPr>
        <w:t>9</w:t>
      </w:r>
      <w:r w:rsidRPr="001354CF">
        <w:rPr>
          <w:color w:val="000000" w:themeColor="text1"/>
        </w:rPr>
        <w:fldChar w:fldCharType="end"/>
      </w:r>
      <w:r w:rsidRPr="001354CF">
        <w:rPr>
          <w:color w:val="000000" w:themeColor="text1"/>
        </w:rPr>
        <w:t>.</w:t>
      </w:r>
    </w:p>
    <w:p w14:paraId="17E33153" w14:textId="77777777" w:rsidR="00865406" w:rsidRDefault="00865406" w:rsidP="00865406">
      <w:pPr>
        <w:pStyle w:val="ListParagraph"/>
        <w:spacing w:line="480" w:lineRule="auto"/>
        <w:ind w:left="1080" w:firstLine="360"/>
        <w:jc w:val="both"/>
        <w:rPr>
          <w:color w:val="000000" w:themeColor="text1"/>
        </w:rPr>
      </w:pPr>
      <w:proofErr w:type="spellStart"/>
      <w:r w:rsidRPr="003B7200">
        <w:rPr>
          <w:color w:val="000000" w:themeColor="text1"/>
        </w:rPr>
        <w:t>Paritas</w:t>
      </w:r>
      <w:proofErr w:type="spellEnd"/>
      <w:r w:rsidRPr="003B7200">
        <w:rPr>
          <w:color w:val="000000" w:themeColor="text1"/>
        </w:rPr>
        <w:t xml:space="preserve"> </w:t>
      </w:r>
      <w:proofErr w:type="spellStart"/>
      <w:r w:rsidRPr="003B7200">
        <w:rPr>
          <w:color w:val="000000" w:themeColor="text1"/>
        </w:rPr>
        <w:t>ibu</w:t>
      </w:r>
      <w:proofErr w:type="spellEnd"/>
      <w:r w:rsidRPr="003B7200">
        <w:rPr>
          <w:color w:val="000000" w:themeColor="text1"/>
        </w:rPr>
        <w:t xml:space="preserve"> </w:t>
      </w:r>
      <w:proofErr w:type="spellStart"/>
      <w:r w:rsidRPr="003B7200">
        <w:rPr>
          <w:color w:val="000000" w:themeColor="text1"/>
        </w:rPr>
        <w:t>nifas</w:t>
      </w:r>
      <w:proofErr w:type="spellEnd"/>
      <w:r w:rsidRPr="003B7200">
        <w:rPr>
          <w:color w:val="000000" w:themeColor="text1"/>
        </w:rPr>
        <w:t xml:space="preserve"> di RSUD </w:t>
      </w:r>
      <w:proofErr w:type="spellStart"/>
      <w:r w:rsidRPr="003B7200">
        <w:rPr>
          <w:color w:val="000000" w:themeColor="text1"/>
        </w:rPr>
        <w:t>Nyi</w:t>
      </w:r>
      <w:proofErr w:type="spellEnd"/>
      <w:r w:rsidRPr="003B7200">
        <w:rPr>
          <w:color w:val="000000" w:themeColor="text1"/>
        </w:rPr>
        <w:t xml:space="preserve"> </w:t>
      </w:r>
      <w:proofErr w:type="spellStart"/>
      <w:r w:rsidRPr="003B7200">
        <w:rPr>
          <w:color w:val="000000" w:themeColor="text1"/>
        </w:rPr>
        <w:t>Ageng</w:t>
      </w:r>
      <w:proofErr w:type="spellEnd"/>
      <w:r w:rsidRPr="003B7200">
        <w:rPr>
          <w:color w:val="000000" w:themeColor="text1"/>
        </w:rPr>
        <w:t xml:space="preserve"> </w:t>
      </w:r>
      <w:proofErr w:type="spellStart"/>
      <w:r w:rsidRPr="003B7200">
        <w:rPr>
          <w:color w:val="000000" w:themeColor="text1"/>
        </w:rPr>
        <w:t>Serang</w:t>
      </w:r>
      <w:proofErr w:type="spellEnd"/>
      <w:r w:rsidRPr="003B7200">
        <w:rPr>
          <w:color w:val="000000" w:themeColor="text1"/>
        </w:rPr>
        <w:t xml:space="preserve"> </w:t>
      </w:r>
      <w:proofErr w:type="spellStart"/>
      <w:r w:rsidRPr="003B7200">
        <w:rPr>
          <w:color w:val="000000" w:themeColor="text1"/>
        </w:rPr>
        <w:t>terbanyak</w:t>
      </w:r>
      <w:proofErr w:type="spellEnd"/>
      <w:r w:rsidRPr="003B7200">
        <w:rPr>
          <w:color w:val="000000" w:themeColor="text1"/>
        </w:rPr>
        <w:t xml:space="preserve"> </w:t>
      </w:r>
      <w:proofErr w:type="spellStart"/>
      <w:r w:rsidRPr="003B7200">
        <w:rPr>
          <w:color w:val="000000" w:themeColor="text1"/>
        </w:rPr>
        <w:t>adalah</w:t>
      </w:r>
      <w:proofErr w:type="spellEnd"/>
      <w:r w:rsidRPr="003B7200">
        <w:rPr>
          <w:color w:val="000000" w:themeColor="text1"/>
        </w:rPr>
        <w:t xml:space="preserve"> multipara </w:t>
      </w:r>
      <w:proofErr w:type="spellStart"/>
      <w:r w:rsidRPr="003B7200">
        <w:rPr>
          <w:color w:val="000000" w:themeColor="text1"/>
        </w:rPr>
        <w:t>yaitu</w:t>
      </w:r>
      <w:proofErr w:type="spellEnd"/>
      <w:r w:rsidRPr="003B7200">
        <w:rPr>
          <w:color w:val="000000" w:themeColor="text1"/>
        </w:rPr>
        <w:t xml:space="preserve"> </w:t>
      </w:r>
      <w:proofErr w:type="spellStart"/>
      <w:r w:rsidRPr="003B7200">
        <w:rPr>
          <w:color w:val="000000" w:themeColor="text1"/>
        </w:rPr>
        <w:t>sebesar</w:t>
      </w:r>
      <w:proofErr w:type="spellEnd"/>
      <w:r w:rsidRPr="003B7200">
        <w:rPr>
          <w:color w:val="000000" w:themeColor="text1"/>
        </w:rPr>
        <w:t xml:space="preserve"> 58.4%. Hal </w:t>
      </w:r>
      <w:proofErr w:type="spellStart"/>
      <w:r w:rsidRPr="003B7200">
        <w:rPr>
          <w:color w:val="000000" w:themeColor="text1"/>
        </w:rPr>
        <w:t>ini</w:t>
      </w:r>
      <w:proofErr w:type="spellEnd"/>
      <w:r w:rsidRPr="003B7200">
        <w:rPr>
          <w:color w:val="000000" w:themeColor="text1"/>
        </w:rPr>
        <w:t xml:space="preserve"> </w:t>
      </w:r>
      <w:proofErr w:type="spellStart"/>
      <w:r w:rsidRPr="003B7200">
        <w:rPr>
          <w:color w:val="000000" w:themeColor="text1"/>
        </w:rPr>
        <w:t>sejalan</w:t>
      </w:r>
      <w:proofErr w:type="spellEnd"/>
      <w:r w:rsidRPr="003B7200">
        <w:rPr>
          <w:color w:val="000000" w:themeColor="text1"/>
        </w:rPr>
        <w:t xml:space="preserve"> </w:t>
      </w:r>
      <w:proofErr w:type="spellStart"/>
      <w:r w:rsidRPr="003B7200">
        <w:rPr>
          <w:color w:val="000000" w:themeColor="text1"/>
        </w:rPr>
        <w:t>dengan</w:t>
      </w:r>
      <w:proofErr w:type="spellEnd"/>
      <w:r w:rsidRPr="003B7200">
        <w:rPr>
          <w:color w:val="000000" w:themeColor="text1"/>
        </w:rPr>
        <w:t xml:space="preserve"> </w:t>
      </w:r>
      <w:proofErr w:type="spellStart"/>
      <w:r w:rsidRPr="003B7200">
        <w:rPr>
          <w:color w:val="000000" w:themeColor="text1"/>
        </w:rPr>
        <w:t>penelitian</w:t>
      </w:r>
      <w:proofErr w:type="spellEnd"/>
      <w:r w:rsidRPr="003B7200">
        <w:rPr>
          <w:color w:val="000000" w:themeColor="text1"/>
        </w:rPr>
        <w:t xml:space="preserve"> </w:t>
      </w:r>
      <w:proofErr w:type="spellStart"/>
      <w:r w:rsidRPr="003B7200">
        <w:rPr>
          <w:color w:val="000000" w:themeColor="text1"/>
        </w:rPr>
        <w:t>Supliyani</w:t>
      </w:r>
      <w:proofErr w:type="spellEnd"/>
      <w:r w:rsidRPr="003B7200">
        <w:rPr>
          <w:color w:val="000000" w:themeColor="text1"/>
        </w:rPr>
        <w:t xml:space="preserve"> </w:t>
      </w:r>
      <w:proofErr w:type="spellStart"/>
      <w:r w:rsidRPr="003B7200">
        <w:rPr>
          <w:color w:val="000000" w:themeColor="text1"/>
        </w:rPr>
        <w:t>tahun</w:t>
      </w:r>
      <w:proofErr w:type="spellEnd"/>
      <w:r w:rsidRPr="003B7200">
        <w:rPr>
          <w:color w:val="000000" w:themeColor="text1"/>
        </w:rPr>
        <w:t xml:space="preserve"> 2021 </w:t>
      </w:r>
      <w:proofErr w:type="spellStart"/>
      <w:r w:rsidRPr="003B7200">
        <w:rPr>
          <w:color w:val="000000" w:themeColor="text1"/>
        </w:rPr>
        <w:t>bahwa</w:t>
      </w:r>
      <w:proofErr w:type="spellEnd"/>
      <w:r w:rsidRPr="003B7200">
        <w:rPr>
          <w:color w:val="000000" w:themeColor="text1"/>
        </w:rPr>
        <w:t xml:space="preserve"> </w:t>
      </w:r>
      <w:proofErr w:type="spellStart"/>
      <w:r w:rsidRPr="003B7200">
        <w:rPr>
          <w:color w:val="000000" w:themeColor="text1"/>
        </w:rPr>
        <w:t>sebagian</w:t>
      </w:r>
      <w:proofErr w:type="spellEnd"/>
      <w:r w:rsidRPr="003B7200">
        <w:rPr>
          <w:color w:val="000000" w:themeColor="text1"/>
        </w:rPr>
        <w:t xml:space="preserve"> </w:t>
      </w:r>
      <w:proofErr w:type="spellStart"/>
      <w:r w:rsidRPr="003B7200">
        <w:rPr>
          <w:color w:val="000000" w:themeColor="text1"/>
        </w:rPr>
        <w:t>besar</w:t>
      </w:r>
      <w:proofErr w:type="spellEnd"/>
      <w:r w:rsidRPr="003B7200">
        <w:rPr>
          <w:color w:val="000000" w:themeColor="text1"/>
        </w:rPr>
        <w:t xml:space="preserve"> </w:t>
      </w:r>
      <w:proofErr w:type="spellStart"/>
      <w:r w:rsidRPr="003B7200">
        <w:rPr>
          <w:color w:val="000000" w:themeColor="text1"/>
        </w:rPr>
        <w:t>ibu</w:t>
      </w:r>
      <w:proofErr w:type="spellEnd"/>
      <w:r w:rsidRPr="003B7200">
        <w:rPr>
          <w:color w:val="000000" w:themeColor="text1"/>
        </w:rPr>
        <w:t xml:space="preserve"> </w:t>
      </w:r>
      <w:proofErr w:type="spellStart"/>
      <w:r w:rsidRPr="003B7200">
        <w:rPr>
          <w:color w:val="000000" w:themeColor="text1"/>
        </w:rPr>
        <w:t>nifas</w:t>
      </w:r>
      <w:proofErr w:type="spellEnd"/>
      <w:r w:rsidRPr="003B7200">
        <w:rPr>
          <w:color w:val="000000" w:themeColor="text1"/>
        </w:rPr>
        <w:t xml:space="preserve"> </w:t>
      </w:r>
      <w:proofErr w:type="spellStart"/>
      <w:r w:rsidRPr="003B7200">
        <w:rPr>
          <w:color w:val="000000" w:themeColor="text1"/>
        </w:rPr>
        <w:t>adalah</w:t>
      </w:r>
      <w:proofErr w:type="spellEnd"/>
      <w:r w:rsidRPr="003B7200">
        <w:rPr>
          <w:color w:val="000000" w:themeColor="text1"/>
        </w:rPr>
        <w:t xml:space="preserve"> multipara</w:t>
      </w:r>
      <w:r w:rsidRPr="003B7200">
        <w:rPr>
          <w:color w:val="000000" w:themeColor="text1"/>
        </w:rPr>
        <w:fldChar w:fldCharType="begin" w:fldLock="1"/>
      </w:r>
      <w:r>
        <w:rPr>
          <w:color w:val="000000" w:themeColor="text1"/>
        </w:rPr>
        <w:instrText>ADDIN CSL_CITATION {"citationItems":[{"id":"ITEM-1","itemData":{"DOI":"10.34011/juriskesbdg.v13i1.1877","ISSN":"1979-8253","abstract":"Cakupan ASI Eksklusif di Jawa Barat pada tahun 2014 baru mencapai 33,7%. Angka ini jauh di bawah cakupan nasional. Untuk mencapai keberhasilan menyusui membutuhkan pengetahuan tentang penatalaksanaan pemberian ASI yang benar, seperti teknik menyusui, cara memerah ASI, penyimpanan ASI yang benar. Pendidikan kesehatan bagi ibu menyusui bertujuan untuk meningkatkan pengetahuan dan keterampilan dalam memerah ASI dan menyimpan ASI yang tepat. Agar pendidikan kesehatan yang diberikan lebih efektif, sesuai sasaran dan tujuan, maka diperlukan media yang menarik dan lebih mudah diterima sasaran. Salah satu media yang dapat digunakan adalah media video tutorial. Media video tutorial mengandalkan pendengaran dan penglihatan target. Oleh karena itu sangat penting untuk mengetahui pengaruh pendidikan kesehatan dengan media video tutorial terhadap peningkatan keterampilan ibu dalam penatalaksanaan ASI eksklusif. Penelitian ini menggunakan rancangan pre-eksperimental one group pre-test post-test design yang dilaksanakan di wilayah kerja Puskesmas Kota Bogor. Pengambilan sampel dilakukan secara purposive sampling yang dilakukan rehadap 26 responden kelompok intervensi dan 26 responden kelompok kontrol. Variabel diukur menggunakan instrumen pre-test post-test sebelum dan sesudah diberikan edukasi dengan media video tutorial tentang penatalaksanaan ASI Eksklusif. Uji statistik menggunakan uji one sample t test. Hasil penelitian menunjukkan bahwa terdapat peningkatan yang signifikan pada keterampilan ibu dalam menyusui setelah diberikan edukasi melalui media video tutorial tentang manajemen ASI Eksklusif dengan nilai p &lt;0,005. Diharapkan dapat menggunakan video ini sebagai salah satu media dalam melakukan edukasi kepada ibu hamil, ibu menyusui agar dapat meningkatkan pengetahuan dan keterampilan ibu dalam menyusui untuk meningkatkan cakupan perilaku pemberian ASI ekslusif.  ","author":[{"dropping-particle":"","family":"Supliyani","given":"Elin","non-dropping-particle":"","parse-names":false,"suffix":""},{"dropping-particle":"","family":"Djamilus","given":"Fauzia","non-dropping-particle":"","parse-names":false,"suffix":""}],"container-title":"Jurnal Riset Kesehatan Poltekkes Depkes Bandung","id":"ITEM-1","issue":"1","issued":{"date-parts":[["2021"]]},"page":"143-151","title":"Efektifitas Media Video Tutorial Penatalaksanaan Asi Ekslusif Terhadap Keterampilan Ibu Dalam Menyusui","type":"article-journal","volume":"13"},"uris":["http://www.mendeley.com/documents/?uuid=2c808192-8d8a-4f52-8c0e-025d95570f73"]}],"mendeley":{"formattedCitation":"&lt;sup&gt;24&lt;/sup&gt;","plainTextFormattedCitation":"24","previouslyFormattedCitation":"&lt;sup&gt;24&lt;/sup&gt;"},"properties":{"noteIndex":0},"schema":"https://github.com/citation-style-language/schema/raw/master/csl-citation.json"}</w:instrText>
      </w:r>
      <w:r w:rsidRPr="003B7200">
        <w:rPr>
          <w:color w:val="000000" w:themeColor="text1"/>
        </w:rPr>
        <w:fldChar w:fldCharType="separate"/>
      </w:r>
      <w:r w:rsidRPr="003B7200">
        <w:rPr>
          <w:noProof/>
          <w:color w:val="000000" w:themeColor="text1"/>
          <w:vertAlign w:val="superscript"/>
        </w:rPr>
        <w:t>24</w:t>
      </w:r>
      <w:r w:rsidRPr="003B7200">
        <w:rPr>
          <w:color w:val="000000" w:themeColor="text1"/>
        </w:rPr>
        <w:fldChar w:fldCharType="end"/>
      </w:r>
      <w:r w:rsidRPr="003B7200">
        <w:rPr>
          <w:color w:val="000000" w:themeColor="text1"/>
        </w:rPr>
        <w:t xml:space="preserve">. </w:t>
      </w:r>
      <w:proofErr w:type="spellStart"/>
      <w:r w:rsidRPr="003B7200">
        <w:rPr>
          <w:color w:val="000000" w:themeColor="text1"/>
        </w:rPr>
        <w:t>Paritas</w:t>
      </w:r>
      <w:proofErr w:type="spellEnd"/>
      <w:r w:rsidRPr="003B7200">
        <w:rPr>
          <w:color w:val="000000" w:themeColor="text1"/>
        </w:rPr>
        <w:t xml:space="preserve"> </w:t>
      </w:r>
      <w:proofErr w:type="spellStart"/>
      <w:r w:rsidRPr="003B7200">
        <w:rPr>
          <w:color w:val="000000" w:themeColor="text1"/>
        </w:rPr>
        <w:t>sangat</w:t>
      </w:r>
      <w:proofErr w:type="spellEnd"/>
      <w:r w:rsidRPr="003B7200">
        <w:rPr>
          <w:color w:val="000000" w:themeColor="text1"/>
        </w:rPr>
        <w:t xml:space="preserve"> </w:t>
      </w:r>
      <w:proofErr w:type="spellStart"/>
      <w:r w:rsidRPr="003B7200">
        <w:rPr>
          <w:color w:val="000000" w:themeColor="text1"/>
        </w:rPr>
        <w:t>mempengaruhi</w:t>
      </w:r>
      <w:proofErr w:type="spellEnd"/>
      <w:r w:rsidRPr="003B7200">
        <w:rPr>
          <w:color w:val="000000" w:themeColor="text1"/>
        </w:rPr>
        <w:t xml:space="preserve"> </w:t>
      </w:r>
      <w:proofErr w:type="spellStart"/>
      <w:r w:rsidRPr="003B7200">
        <w:rPr>
          <w:color w:val="000000" w:themeColor="text1"/>
        </w:rPr>
        <w:t>pengalaman</w:t>
      </w:r>
      <w:proofErr w:type="spellEnd"/>
      <w:r w:rsidRPr="003B7200">
        <w:rPr>
          <w:color w:val="000000" w:themeColor="text1"/>
        </w:rPr>
        <w:t xml:space="preserve"> </w:t>
      </w:r>
      <w:proofErr w:type="spellStart"/>
      <w:r w:rsidRPr="003B7200">
        <w:rPr>
          <w:color w:val="000000" w:themeColor="text1"/>
        </w:rPr>
        <w:t>ibu</w:t>
      </w:r>
      <w:proofErr w:type="spellEnd"/>
      <w:r w:rsidRPr="003B7200">
        <w:rPr>
          <w:color w:val="000000" w:themeColor="text1"/>
        </w:rPr>
        <w:t xml:space="preserve"> </w:t>
      </w:r>
      <w:proofErr w:type="spellStart"/>
      <w:r w:rsidRPr="003B7200">
        <w:rPr>
          <w:color w:val="000000" w:themeColor="text1"/>
        </w:rPr>
        <w:t>dalam</w:t>
      </w:r>
      <w:proofErr w:type="spellEnd"/>
      <w:r w:rsidRPr="003B7200">
        <w:rPr>
          <w:color w:val="000000" w:themeColor="text1"/>
        </w:rPr>
        <w:t xml:space="preserve"> </w:t>
      </w:r>
      <w:proofErr w:type="spellStart"/>
      <w:r w:rsidRPr="003B7200">
        <w:rPr>
          <w:color w:val="000000" w:themeColor="text1"/>
        </w:rPr>
        <w:t>keterampilan</w:t>
      </w:r>
      <w:proofErr w:type="spellEnd"/>
      <w:r w:rsidRPr="003B7200">
        <w:rPr>
          <w:color w:val="000000" w:themeColor="text1"/>
        </w:rPr>
        <w:t xml:space="preserve"> </w:t>
      </w:r>
      <w:proofErr w:type="spellStart"/>
      <w:r w:rsidRPr="003B7200">
        <w:rPr>
          <w:color w:val="000000" w:themeColor="text1"/>
        </w:rPr>
        <w:t>pemberian</w:t>
      </w:r>
      <w:proofErr w:type="spellEnd"/>
      <w:r w:rsidRPr="003B7200">
        <w:rPr>
          <w:color w:val="000000" w:themeColor="text1"/>
        </w:rPr>
        <w:t xml:space="preserve"> ASI. </w:t>
      </w:r>
      <w:proofErr w:type="spellStart"/>
      <w:r w:rsidRPr="003B7200">
        <w:rPr>
          <w:color w:val="000000" w:themeColor="text1"/>
        </w:rPr>
        <w:t>Dengan</w:t>
      </w:r>
      <w:proofErr w:type="spellEnd"/>
      <w:r w:rsidRPr="003B7200">
        <w:rPr>
          <w:color w:val="000000" w:themeColor="text1"/>
        </w:rPr>
        <w:t xml:space="preserve"> </w:t>
      </w:r>
      <w:proofErr w:type="spellStart"/>
      <w:r w:rsidRPr="003B7200">
        <w:rPr>
          <w:color w:val="000000" w:themeColor="text1"/>
        </w:rPr>
        <w:t>mempunyai</w:t>
      </w:r>
      <w:proofErr w:type="spellEnd"/>
      <w:r w:rsidRPr="003B7200">
        <w:rPr>
          <w:color w:val="000000" w:themeColor="text1"/>
        </w:rPr>
        <w:t xml:space="preserve"> </w:t>
      </w:r>
      <w:proofErr w:type="spellStart"/>
      <w:r w:rsidRPr="003B7200">
        <w:rPr>
          <w:color w:val="000000" w:themeColor="text1"/>
        </w:rPr>
        <w:t>pengalaman</w:t>
      </w:r>
      <w:proofErr w:type="spellEnd"/>
      <w:r w:rsidRPr="003B7200">
        <w:rPr>
          <w:color w:val="000000" w:themeColor="text1"/>
        </w:rPr>
        <w:t xml:space="preserve"> </w:t>
      </w:r>
      <w:proofErr w:type="spellStart"/>
      <w:r w:rsidRPr="003B7200">
        <w:rPr>
          <w:color w:val="000000" w:themeColor="text1"/>
        </w:rPr>
        <w:t>menyusui</w:t>
      </w:r>
      <w:proofErr w:type="spellEnd"/>
      <w:r w:rsidRPr="003B7200">
        <w:rPr>
          <w:color w:val="000000" w:themeColor="text1"/>
        </w:rPr>
        <w:t xml:space="preserve"> </w:t>
      </w:r>
      <w:proofErr w:type="spellStart"/>
      <w:r w:rsidRPr="003B7200">
        <w:rPr>
          <w:color w:val="000000" w:themeColor="text1"/>
        </w:rPr>
        <w:t>sebelumnya</w:t>
      </w:r>
      <w:proofErr w:type="spellEnd"/>
      <w:r w:rsidRPr="003B7200">
        <w:rPr>
          <w:color w:val="000000" w:themeColor="text1"/>
        </w:rPr>
        <w:t xml:space="preserve"> </w:t>
      </w:r>
      <w:proofErr w:type="spellStart"/>
      <w:r w:rsidRPr="003B7200">
        <w:rPr>
          <w:color w:val="000000" w:themeColor="text1"/>
        </w:rPr>
        <w:t>maka</w:t>
      </w:r>
      <w:proofErr w:type="spellEnd"/>
      <w:r w:rsidRPr="003B7200">
        <w:rPr>
          <w:color w:val="000000" w:themeColor="text1"/>
        </w:rPr>
        <w:t xml:space="preserve"> </w:t>
      </w:r>
      <w:proofErr w:type="spellStart"/>
      <w:r w:rsidRPr="003B7200">
        <w:rPr>
          <w:color w:val="000000" w:themeColor="text1"/>
        </w:rPr>
        <w:t>akan</w:t>
      </w:r>
      <w:proofErr w:type="spellEnd"/>
      <w:r w:rsidRPr="003B7200">
        <w:rPr>
          <w:color w:val="000000" w:themeColor="text1"/>
        </w:rPr>
        <w:t xml:space="preserve"> </w:t>
      </w:r>
      <w:proofErr w:type="spellStart"/>
      <w:r w:rsidRPr="003B7200">
        <w:rPr>
          <w:color w:val="000000" w:themeColor="text1"/>
        </w:rPr>
        <w:t>menunjang</w:t>
      </w:r>
      <w:proofErr w:type="spellEnd"/>
      <w:r w:rsidRPr="003B7200">
        <w:rPr>
          <w:color w:val="000000" w:themeColor="text1"/>
        </w:rPr>
        <w:t xml:space="preserve"> </w:t>
      </w:r>
      <w:proofErr w:type="spellStart"/>
      <w:r w:rsidRPr="003B7200">
        <w:rPr>
          <w:color w:val="000000" w:themeColor="text1"/>
        </w:rPr>
        <w:t>keterampilan</w:t>
      </w:r>
      <w:proofErr w:type="spellEnd"/>
      <w:r w:rsidRPr="003B7200">
        <w:rPr>
          <w:color w:val="000000" w:themeColor="text1"/>
        </w:rPr>
        <w:t xml:space="preserve"> </w:t>
      </w:r>
      <w:proofErr w:type="spellStart"/>
      <w:r w:rsidRPr="003B7200">
        <w:rPr>
          <w:color w:val="000000" w:themeColor="text1"/>
        </w:rPr>
        <w:t>menyusui</w:t>
      </w:r>
      <w:proofErr w:type="spellEnd"/>
      <w:r w:rsidRPr="003B7200">
        <w:rPr>
          <w:color w:val="000000" w:themeColor="text1"/>
        </w:rPr>
        <w:t xml:space="preserve"> yang </w:t>
      </w:r>
      <w:proofErr w:type="spellStart"/>
      <w:r w:rsidRPr="003B7200">
        <w:rPr>
          <w:color w:val="000000" w:themeColor="text1"/>
        </w:rPr>
        <w:t>sekarang</w:t>
      </w:r>
      <w:proofErr w:type="spellEnd"/>
      <w:r w:rsidRPr="003B7200">
        <w:rPr>
          <w:color w:val="000000" w:themeColor="text1"/>
        </w:rPr>
        <w:t xml:space="preserve"> </w:t>
      </w:r>
      <w:proofErr w:type="spellStart"/>
      <w:r w:rsidRPr="003B7200">
        <w:rPr>
          <w:color w:val="000000" w:themeColor="text1"/>
        </w:rPr>
        <w:t>dengan</w:t>
      </w:r>
      <w:proofErr w:type="spellEnd"/>
      <w:r w:rsidRPr="003B7200">
        <w:rPr>
          <w:color w:val="000000" w:themeColor="text1"/>
        </w:rPr>
        <w:t xml:space="preserve"> </w:t>
      </w:r>
      <w:proofErr w:type="spellStart"/>
      <w:r w:rsidRPr="003B7200">
        <w:rPr>
          <w:color w:val="000000" w:themeColor="text1"/>
        </w:rPr>
        <w:t>kegagalan</w:t>
      </w:r>
      <w:proofErr w:type="spellEnd"/>
      <w:r w:rsidRPr="003B7200">
        <w:rPr>
          <w:color w:val="000000" w:themeColor="text1"/>
        </w:rPr>
        <w:t xml:space="preserve"> </w:t>
      </w:r>
      <w:proofErr w:type="spellStart"/>
      <w:r w:rsidRPr="003B7200">
        <w:rPr>
          <w:color w:val="000000" w:themeColor="text1"/>
        </w:rPr>
        <w:t>menyusui</w:t>
      </w:r>
      <w:proofErr w:type="spellEnd"/>
      <w:r w:rsidRPr="003B7200">
        <w:rPr>
          <w:color w:val="000000" w:themeColor="text1"/>
        </w:rPr>
        <w:t xml:space="preserve"> </w:t>
      </w:r>
      <w:proofErr w:type="spellStart"/>
      <w:r w:rsidRPr="003B7200">
        <w:rPr>
          <w:color w:val="000000" w:themeColor="text1"/>
        </w:rPr>
        <w:t>dimasa</w:t>
      </w:r>
      <w:proofErr w:type="spellEnd"/>
      <w:r w:rsidRPr="003B7200">
        <w:rPr>
          <w:color w:val="000000" w:themeColor="text1"/>
        </w:rPr>
        <w:t xml:space="preserve"> </w:t>
      </w:r>
      <w:proofErr w:type="spellStart"/>
      <w:r w:rsidRPr="003B7200">
        <w:rPr>
          <w:color w:val="000000" w:themeColor="text1"/>
        </w:rPr>
        <w:t>lalu</w:t>
      </w:r>
      <w:proofErr w:type="spellEnd"/>
      <w:r w:rsidRPr="003B7200">
        <w:rPr>
          <w:color w:val="000000" w:themeColor="text1"/>
        </w:rPr>
        <w:t xml:space="preserve"> </w:t>
      </w:r>
      <w:proofErr w:type="spellStart"/>
      <w:r w:rsidRPr="003B7200">
        <w:rPr>
          <w:color w:val="000000" w:themeColor="text1"/>
        </w:rPr>
        <w:t>akan</w:t>
      </w:r>
      <w:proofErr w:type="spellEnd"/>
      <w:r w:rsidRPr="003B7200">
        <w:rPr>
          <w:color w:val="000000" w:themeColor="text1"/>
        </w:rPr>
        <w:t xml:space="preserve"> </w:t>
      </w:r>
      <w:proofErr w:type="spellStart"/>
      <w:r w:rsidRPr="003B7200">
        <w:rPr>
          <w:color w:val="000000" w:themeColor="text1"/>
        </w:rPr>
        <w:t>mempengaruhi</w:t>
      </w:r>
      <w:proofErr w:type="spellEnd"/>
      <w:r w:rsidRPr="003B7200">
        <w:rPr>
          <w:color w:val="000000" w:themeColor="text1"/>
        </w:rPr>
        <w:t xml:space="preserve"> </w:t>
      </w:r>
      <w:proofErr w:type="spellStart"/>
      <w:r w:rsidRPr="003B7200">
        <w:rPr>
          <w:color w:val="000000" w:themeColor="text1"/>
        </w:rPr>
        <w:t>ibu</w:t>
      </w:r>
      <w:proofErr w:type="spellEnd"/>
      <w:r w:rsidRPr="003B7200">
        <w:rPr>
          <w:color w:val="000000" w:themeColor="text1"/>
        </w:rPr>
        <w:t xml:space="preserve"> </w:t>
      </w:r>
      <w:proofErr w:type="spellStart"/>
      <w:r w:rsidRPr="003B7200">
        <w:rPr>
          <w:color w:val="000000" w:themeColor="text1"/>
        </w:rPr>
        <w:t>untuk</w:t>
      </w:r>
      <w:proofErr w:type="spellEnd"/>
      <w:r w:rsidRPr="003B7200">
        <w:rPr>
          <w:color w:val="000000" w:themeColor="text1"/>
        </w:rPr>
        <w:t xml:space="preserve"> </w:t>
      </w:r>
      <w:proofErr w:type="spellStart"/>
      <w:r w:rsidRPr="003B7200">
        <w:rPr>
          <w:color w:val="000000" w:themeColor="text1"/>
        </w:rPr>
        <w:t>menjadi</w:t>
      </w:r>
      <w:proofErr w:type="spellEnd"/>
      <w:r w:rsidRPr="003B7200">
        <w:rPr>
          <w:color w:val="000000" w:themeColor="text1"/>
        </w:rPr>
        <w:t xml:space="preserve"> yang </w:t>
      </w:r>
      <w:proofErr w:type="spellStart"/>
      <w:r w:rsidRPr="003B7200">
        <w:rPr>
          <w:color w:val="000000" w:themeColor="text1"/>
        </w:rPr>
        <w:t>lebih</w:t>
      </w:r>
      <w:proofErr w:type="spellEnd"/>
      <w:r w:rsidRPr="003B7200">
        <w:rPr>
          <w:color w:val="000000" w:themeColor="text1"/>
        </w:rPr>
        <w:t xml:space="preserve"> baik</w:t>
      </w:r>
      <w:r w:rsidRPr="003B7200">
        <w:rPr>
          <w:color w:val="000000" w:themeColor="text1"/>
        </w:rPr>
        <w:fldChar w:fldCharType="begin" w:fldLock="1"/>
      </w:r>
      <w:r w:rsidRPr="003B7200">
        <w:rPr>
          <w:color w:val="000000" w:themeColor="text1"/>
        </w:rPr>
        <w:instrText>ADDIN CSL_CITATION {"citationItems":[{"id":"ITEM-1","itemData":{"DOI":"10.22435/jpppk.v2i1.54","ISSN":"2598-8573","abstract":"Abstrak\r Cakupan ASI eksklusif di wilayah Puskesmas Kecamatan Mampang Prapatan masih rendah, sementara pendidikan tentang ASI eksklusif kepada masyarakat harus terus dilakukan karena dapat memberikan informasi penting untuk calon ibu dan keluarga. Penelitian dilakukan untuk mengetahui dukungan tenaga kesehatan terhadap perilaku pemberian ASI eksklusif pada Ibu bayi usia 0-5 bulan 29 hari di Posyandu Wilayah Puskesmas Kecamatan Mampang Prapatan. Penelitian dengan disain cross sectional ini dilakukan terhadap 250 ibu bayi yang terdaftar di Posyandu yang diwawancara menggunakan kuesioner terstruktur pada bulan November–Desember 2017. Berdasarkan hasil analisis multiple cox regression didapatkan bahwa peluang kelompok ibu yang mendapatkan dukungan tenaga kesehatan dengan baik untuk memberikan ASI eksklusif adalah 1,6 (CI 95% 1,02-2,34) kali dibandingkan dengan kelompok ibu yang kurang mendapatkan dukungan dari tenaga kesehatan. Disimpulkan bahwa Ibu yang mendapatkan 4 atau lebih dari 5 perlakuan diantaranya konseling ASI saat ANC, dilakukan IMD, dirawat gabung bersama bayi, bayinya tidak diberikan makanan dan minuman selain ASI selama masa perawatan, serta ibu pernah mendapatkan penyuluhan, maka peluangnya untuk memberikan ASI eksklusif lebih besar dibandingkan dengan ibu yang hanya mendapatkan 0-3 perlakuan tersebut. Diharapkan kepada penyedia layanan kesehatan Ibu dan anak dapat menetapkan kebijakan terkait pelayanan manajemen laktasi.\r Kata kunci: Dukungan Tenaga Kesehatan, ASI Eksklusif, Posyandu\r Abstract\r The coverage of exclusive breastfeeding in Mampang Prapatan Public Health Center was still low. Meanwhile, education about exclusive breastfeeding to the community should continue to be done because it can provide important information for prospective mothers and families. Then conducted a study to determine the support of health workers to exclusive breastfeeding on the mother of the baby aged 0-5 months 29 days in Posyandu Mampang Prapatan Public Health Center. This cross sectional study was conducted on 250 infant mothers enrolled at Posyandu who were interviewed using structured questionnaire in November-December 2017. Based on data analysis with multiple cox regression, it was found that the opportunity of maternal group that get good health support to give exclusive breastfeeding is 1,547 (95% CI 1.023-2,339) times bigger than those group of mothers who get less support from health worker. It can be concluded that if the mothers get 4 or more o…","author":[{"dropping-particle":"","family":"Syamiyah","given":"Najah","non-dropping-particle":"","parse-names":false,"suffix":""},{"dropping-particle":"","family":"Helda","given":"Helda","non-dropping-particle":"","parse-names":false,"suffix":""}],"container-title":"Jurnal Penelitian dan Pengembangan Pelayanan Kesehatan","id":"ITEM-1","issued":{"date-parts":[["2018"]]},"title":"Dukungan Tenaga Kesehatan dalam Meningkatkan Pemberian ASI Eksklusif Ibu di Posyandu Wilayah Puskesmas Kecamatan Mampang Prapatan Jakarta","type":"article-journal"},"uris":["http://www.mendeley.com/documents/?uuid=3e9cb34f-3a73-3992-9c5f-1955229faac0"]}],"mendeley":{"formattedCitation":"&lt;sup&gt;10&lt;/sup&gt;","plainTextFormattedCitation":"10","previouslyFormattedCitation":"&lt;sup&gt;10&lt;/sup&gt;"},"properties":{"noteIndex":0},"schema":"https://github.com/citation-style-language/schema/raw/master/csl-citation.json"}</w:instrText>
      </w:r>
      <w:r w:rsidRPr="003B7200">
        <w:rPr>
          <w:color w:val="000000" w:themeColor="text1"/>
        </w:rPr>
        <w:fldChar w:fldCharType="separate"/>
      </w:r>
      <w:r w:rsidRPr="003B7200">
        <w:rPr>
          <w:noProof/>
          <w:color w:val="000000" w:themeColor="text1"/>
          <w:vertAlign w:val="superscript"/>
        </w:rPr>
        <w:t>10</w:t>
      </w:r>
      <w:r w:rsidRPr="003B7200">
        <w:rPr>
          <w:color w:val="000000" w:themeColor="text1"/>
        </w:rPr>
        <w:fldChar w:fldCharType="end"/>
      </w:r>
      <w:r w:rsidRPr="003B7200">
        <w:rPr>
          <w:color w:val="000000" w:themeColor="text1"/>
        </w:rPr>
        <w:t>.</w:t>
      </w:r>
    </w:p>
    <w:p w14:paraId="01E808D6" w14:textId="77777777" w:rsidR="00865406" w:rsidRDefault="00865406" w:rsidP="00865406">
      <w:pPr>
        <w:spacing w:line="480" w:lineRule="auto"/>
        <w:ind w:left="1080" w:firstLine="360"/>
        <w:jc w:val="both"/>
        <w:rPr>
          <w:color w:val="000000" w:themeColor="text1"/>
        </w:rPr>
      </w:pPr>
      <w:proofErr w:type="spellStart"/>
      <w:r w:rsidRPr="00706C18">
        <w:rPr>
          <w:color w:val="000000" w:themeColor="text1"/>
        </w:rPr>
        <w:t>Masalah</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salah </w:t>
      </w:r>
      <w:proofErr w:type="spellStart"/>
      <w:r w:rsidRPr="00706C18">
        <w:rPr>
          <w:color w:val="000000" w:themeColor="text1"/>
        </w:rPr>
        <w:t>satu</w:t>
      </w:r>
      <w:proofErr w:type="spellEnd"/>
      <w:r w:rsidRPr="00706C18">
        <w:rPr>
          <w:color w:val="000000" w:themeColor="text1"/>
        </w:rPr>
        <w:t xml:space="preserve"> </w:t>
      </w:r>
      <w:proofErr w:type="spellStart"/>
      <w:r w:rsidRPr="00706C18">
        <w:rPr>
          <w:color w:val="000000" w:themeColor="text1"/>
        </w:rPr>
        <w:t>faktor</w:t>
      </w:r>
      <w:proofErr w:type="spellEnd"/>
      <w:r w:rsidRPr="00706C18">
        <w:rPr>
          <w:color w:val="000000" w:themeColor="text1"/>
        </w:rPr>
        <w:t xml:space="preserve"> yang </w:t>
      </w:r>
      <w:proofErr w:type="spellStart"/>
      <w:r w:rsidRPr="00706C18">
        <w:rPr>
          <w:color w:val="000000" w:themeColor="text1"/>
        </w:rPr>
        <w:t>mempengaruhi</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r>
        <w:rPr>
          <w:color w:val="000000" w:themeColor="text1"/>
        </w:rPr>
        <w:t xml:space="preserve">Pada </w:t>
      </w:r>
      <w:proofErr w:type="spellStart"/>
      <w:r>
        <w:rPr>
          <w:color w:val="000000" w:themeColor="text1"/>
        </w:rPr>
        <w:t>penelitian</w:t>
      </w:r>
      <w:proofErr w:type="spellEnd"/>
      <w:r>
        <w:rPr>
          <w:color w:val="000000" w:themeColor="text1"/>
        </w:rPr>
        <w:t xml:space="preserve"> </w:t>
      </w:r>
      <w:proofErr w:type="spellStart"/>
      <w:r>
        <w:rPr>
          <w:color w:val="000000" w:themeColor="text1"/>
        </w:rPr>
        <w:t>ini</w:t>
      </w:r>
      <w:proofErr w:type="spellEnd"/>
      <w:r>
        <w:rPr>
          <w:color w:val="000000" w:themeColor="text1"/>
        </w:rPr>
        <w:t xml:space="preserve"> </w:t>
      </w:r>
      <w:proofErr w:type="spellStart"/>
      <w:r>
        <w:rPr>
          <w:color w:val="000000" w:themeColor="text1"/>
        </w:rPr>
        <w:t>sebagian</w:t>
      </w:r>
      <w:proofErr w:type="spellEnd"/>
      <w:r>
        <w:rPr>
          <w:color w:val="000000" w:themeColor="text1"/>
        </w:rPr>
        <w:t xml:space="preserve"> </w:t>
      </w:r>
      <w:proofErr w:type="spellStart"/>
      <w:r>
        <w:rPr>
          <w:color w:val="000000" w:themeColor="text1"/>
        </w:rPr>
        <w:t>besar</w:t>
      </w:r>
      <w:proofErr w:type="spellEnd"/>
      <w:r>
        <w:rPr>
          <w:color w:val="000000" w:themeColor="text1"/>
        </w:rPr>
        <w:t xml:space="preserve"> </w:t>
      </w:r>
      <w:proofErr w:type="spellStart"/>
      <w:r>
        <w:rPr>
          <w:color w:val="000000" w:themeColor="text1"/>
        </w:rPr>
        <w:t>responden</w:t>
      </w:r>
      <w:proofErr w:type="spellEnd"/>
      <w:r>
        <w:rPr>
          <w:color w:val="000000" w:themeColor="text1"/>
        </w:rPr>
        <w:t xml:space="preserve"> </w:t>
      </w:r>
      <w:proofErr w:type="spellStart"/>
      <w:r>
        <w:rPr>
          <w:color w:val="000000" w:themeColor="text1"/>
        </w:rPr>
        <w:t>tidak</w:t>
      </w:r>
      <w:proofErr w:type="spellEnd"/>
      <w:r>
        <w:rPr>
          <w:color w:val="000000" w:themeColor="text1"/>
        </w:rPr>
        <w:t xml:space="preserve"> </w:t>
      </w:r>
      <w:proofErr w:type="spellStart"/>
      <w:r>
        <w:rPr>
          <w:color w:val="000000" w:themeColor="text1"/>
        </w:rPr>
        <w:t>memiliki</w:t>
      </w:r>
      <w:proofErr w:type="spellEnd"/>
      <w:r>
        <w:rPr>
          <w:color w:val="000000" w:themeColor="text1"/>
        </w:rPr>
        <w:t xml:space="preserve"> </w:t>
      </w:r>
      <w:proofErr w:type="spellStart"/>
      <w:r>
        <w:rPr>
          <w:color w:val="000000" w:themeColor="text1"/>
        </w:rPr>
        <w:t>masalah</w:t>
      </w:r>
      <w:proofErr w:type="spellEnd"/>
      <w:r>
        <w:rPr>
          <w:color w:val="000000" w:themeColor="text1"/>
        </w:rPr>
        <w:t xml:space="preserve"> </w:t>
      </w:r>
      <w:proofErr w:type="spellStart"/>
      <w:r>
        <w:rPr>
          <w:color w:val="000000" w:themeColor="text1"/>
        </w:rPr>
        <w:t>payudara</w:t>
      </w:r>
      <w:proofErr w:type="spellEnd"/>
      <w:r>
        <w:rPr>
          <w:color w:val="000000" w:themeColor="text1"/>
        </w:rPr>
        <w:t xml:space="preserve"> </w:t>
      </w:r>
      <w:proofErr w:type="spellStart"/>
      <w:r>
        <w:rPr>
          <w:color w:val="000000" w:themeColor="text1"/>
        </w:rPr>
        <w:t>yaitu</w:t>
      </w:r>
      <w:proofErr w:type="spellEnd"/>
      <w:r>
        <w:rPr>
          <w:color w:val="000000" w:themeColor="text1"/>
        </w:rPr>
        <w:t xml:space="preserve"> </w:t>
      </w:r>
      <w:proofErr w:type="spellStart"/>
      <w:r>
        <w:rPr>
          <w:color w:val="000000" w:themeColor="text1"/>
        </w:rPr>
        <w:t>sebesar</w:t>
      </w:r>
      <w:proofErr w:type="spellEnd"/>
      <w:r>
        <w:rPr>
          <w:color w:val="000000" w:themeColor="text1"/>
        </w:rPr>
        <w:t xml:space="preserve"> 78.0%. Hal </w:t>
      </w:r>
      <w:proofErr w:type="spellStart"/>
      <w:r>
        <w:rPr>
          <w:color w:val="000000" w:themeColor="text1"/>
        </w:rPr>
        <w:t>ini</w:t>
      </w:r>
      <w:proofErr w:type="spellEnd"/>
      <w:r>
        <w:rPr>
          <w:color w:val="000000" w:themeColor="text1"/>
        </w:rPr>
        <w:t xml:space="preserve"> </w:t>
      </w:r>
      <w:proofErr w:type="spellStart"/>
      <w:r>
        <w:rPr>
          <w:color w:val="000000" w:themeColor="text1"/>
        </w:rPr>
        <w:t>tidak</w:t>
      </w:r>
      <w:proofErr w:type="spellEnd"/>
      <w:r>
        <w:rPr>
          <w:color w:val="000000" w:themeColor="text1"/>
        </w:rPr>
        <w:t xml:space="preserve"> </w:t>
      </w:r>
      <w:proofErr w:type="spellStart"/>
      <w:r>
        <w:rPr>
          <w:color w:val="000000" w:themeColor="text1"/>
        </w:rPr>
        <w:t>sejalan</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penelitian</w:t>
      </w:r>
      <w:proofErr w:type="spellEnd"/>
      <w:r>
        <w:rPr>
          <w:color w:val="000000" w:themeColor="text1"/>
        </w:rPr>
        <w:t xml:space="preserve"> </w:t>
      </w:r>
      <w:proofErr w:type="spellStart"/>
      <w:r>
        <w:rPr>
          <w:color w:val="000000" w:themeColor="text1"/>
        </w:rPr>
        <w:t>Rinata</w:t>
      </w:r>
      <w:proofErr w:type="spellEnd"/>
      <w:r>
        <w:rPr>
          <w:color w:val="000000" w:themeColor="text1"/>
        </w:rPr>
        <w:t xml:space="preserve"> </w:t>
      </w:r>
      <w:proofErr w:type="spellStart"/>
      <w:r>
        <w:rPr>
          <w:color w:val="000000" w:themeColor="text1"/>
        </w:rPr>
        <w:t>tahun</w:t>
      </w:r>
      <w:proofErr w:type="spellEnd"/>
      <w:r>
        <w:rPr>
          <w:color w:val="000000" w:themeColor="text1"/>
        </w:rPr>
        <w:t xml:space="preserve"> 2016 yang </w:t>
      </w:r>
      <w:proofErr w:type="spellStart"/>
      <w:r>
        <w:rPr>
          <w:color w:val="000000" w:themeColor="text1"/>
        </w:rPr>
        <w:t>menyebutkan</w:t>
      </w:r>
      <w:proofErr w:type="spellEnd"/>
      <w:r>
        <w:rPr>
          <w:color w:val="000000" w:themeColor="text1"/>
        </w:rPr>
        <w:t xml:space="preserve"> </w:t>
      </w:r>
      <w:proofErr w:type="spellStart"/>
      <w:r>
        <w:rPr>
          <w:color w:val="000000" w:themeColor="text1"/>
        </w:rPr>
        <w:t>bahwa</w:t>
      </w:r>
      <w:proofErr w:type="spellEnd"/>
      <w:r>
        <w:rPr>
          <w:color w:val="000000" w:themeColor="text1"/>
        </w:rPr>
        <w:t xml:space="preserve"> </w:t>
      </w:r>
      <w:proofErr w:type="spellStart"/>
      <w:r>
        <w:rPr>
          <w:color w:val="000000" w:themeColor="text1"/>
        </w:rPr>
        <w:t>sebagian</w:t>
      </w:r>
      <w:proofErr w:type="spellEnd"/>
      <w:r>
        <w:rPr>
          <w:color w:val="000000" w:themeColor="text1"/>
        </w:rPr>
        <w:t xml:space="preserve"> </w:t>
      </w:r>
      <w:proofErr w:type="spellStart"/>
      <w:r>
        <w:rPr>
          <w:color w:val="000000" w:themeColor="text1"/>
        </w:rPr>
        <w:lastRenderedPageBreak/>
        <w:t>besar</w:t>
      </w:r>
      <w:proofErr w:type="spellEnd"/>
      <w:r>
        <w:rPr>
          <w:color w:val="000000" w:themeColor="text1"/>
        </w:rPr>
        <w:t xml:space="preserve"> </w:t>
      </w:r>
      <w:proofErr w:type="spellStart"/>
      <w:r>
        <w:rPr>
          <w:color w:val="000000" w:themeColor="text1"/>
        </w:rPr>
        <w:t>ibu</w:t>
      </w:r>
      <w:proofErr w:type="spellEnd"/>
      <w:r>
        <w:rPr>
          <w:color w:val="000000" w:themeColor="text1"/>
        </w:rPr>
        <w:t xml:space="preserve"> </w:t>
      </w:r>
      <w:proofErr w:type="spellStart"/>
      <w:r>
        <w:rPr>
          <w:color w:val="000000" w:themeColor="text1"/>
        </w:rPr>
        <w:t>nifas</w:t>
      </w:r>
      <w:proofErr w:type="spellEnd"/>
      <w:r>
        <w:rPr>
          <w:color w:val="000000" w:themeColor="text1"/>
        </w:rPr>
        <w:t xml:space="preserve"> </w:t>
      </w:r>
      <w:proofErr w:type="spellStart"/>
      <w:r>
        <w:rPr>
          <w:color w:val="000000" w:themeColor="text1"/>
        </w:rPr>
        <w:t>memiliki</w:t>
      </w:r>
      <w:proofErr w:type="spellEnd"/>
      <w:r>
        <w:rPr>
          <w:color w:val="000000" w:themeColor="text1"/>
        </w:rPr>
        <w:t xml:space="preserve"> </w:t>
      </w:r>
      <w:proofErr w:type="spellStart"/>
      <w:r>
        <w:rPr>
          <w:color w:val="000000" w:themeColor="text1"/>
        </w:rPr>
        <w:t>masalah</w:t>
      </w:r>
      <w:proofErr w:type="spellEnd"/>
      <w:r>
        <w:rPr>
          <w:color w:val="000000" w:themeColor="text1"/>
        </w:rPr>
        <w:t xml:space="preserve"> pada payudara</w:t>
      </w:r>
      <w:r>
        <w:rPr>
          <w:color w:val="000000" w:themeColor="text1"/>
        </w:rPr>
        <w:fldChar w:fldCharType="begin" w:fldLock="1"/>
      </w:r>
      <w:r>
        <w:rPr>
          <w:color w:val="000000" w:themeColor="text1"/>
        </w:rPr>
        <w:instrText>ADDIN CSL_CITATION {"citationItems":[{"id":"ITEM-1","itemData":{"DOI":"https://doi.org/10.21070/mid.v1i1.348","author":[{"dropping-particle":"","family":"Rinata","given":"Evi","non-dropping-particle":"","parse-names":false,"suffix":""},{"dropping-particle":"","family":"Iflahah","given":"Dini","non-dropping-particle":"","parse-names":false,"suffix":""}],"id":"ITEM-1","issued":{"date-parts":[["2016"]]},"title":"TEKNIK MENYUSUI YANG BENAR DITINJAU DARI USIA IBU, PARITAS, USIA GESTASI DAN BERAT BADAN LAHIR DI RSUD SIDOARJO","type":"article-journal"},"uris":["http://www.mendeley.com/documents/?uuid=6e42c6af-d573-4fcc-bb5c-096642dc4ea8"]}],"mendeley":{"formattedCitation":"&lt;sup&gt;67&lt;/sup&gt;","plainTextFormattedCitation":"67","previouslyFormattedCitation":"&lt;sup&gt;68&lt;/sup&gt;"},"properties":{"noteIndex":0},"schema":"https://github.com/citation-style-language/schema/raw/master/csl-citation.json"}</w:instrText>
      </w:r>
      <w:r>
        <w:rPr>
          <w:color w:val="000000" w:themeColor="text1"/>
        </w:rPr>
        <w:fldChar w:fldCharType="separate"/>
      </w:r>
      <w:r w:rsidRPr="00E25058">
        <w:rPr>
          <w:noProof/>
          <w:color w:val="000000" w:themeColor="text1"/>
          <w:vertAlign w:val="superscript"/>
        </w:rPr>
        <w:t>67</w:t>
      </w:r>
      <w:r>
        <w:rPr>
          <w:color w:val="000000" w:themeColor="text1"/>
        </w:rPr>
        <w:fldChar w:fldCharType="end"/>
      </w:r>
      <w:r>
        <w:rPr>
          <w:color w:val="000000" w:themeColor="text1"/>
        </w:rPr>
        <w:t xml:space="preserve">. Ada </w:t>
      </w:r>
      <w:proofErr w:type="spellStart"/>
      <w:r>
        <w:rPr>
          <w:color w:val="000000" w:themeColor="text1"/>
        </w:rPr>
        <w:t>kemungkinan</w:t>
      </w:r>
      <w:proofErr w:type="spellEnd"/>
      <w:r>
        <w:rPr>
          <w:color w:val="000000" w:themeColor="text1"/>
        </w:rPr>
        <w:t xml:space="preserve"> </w:t>
      </w:r>
      <w:proofErr w:type="spellStart"/>
      <w:r>
        <w:rPr>
          <w:color w:val="000000" w:themeColor="text1"/>
        </w:rPr>
        <w:t>hal</w:t>
      </w:r>
      <w:proofErr w:type="spellEnd"/>
      <w:r>
        <w:rPr>
          <w:color w:val="000000" w:themeColor="text1"/>
        </w:rPr>
        <w:t xml:space="preserve"> </w:t>
      </w:r>
      <w:proofErr w:type="spellStart"/>
      <w:r>
        <w:rPr>
          <w:color w:val="000000" w:themeColor="text1"/>
        </w:rPr>
        <w:t>ini</w:t>
      </w:r>
      <w:proofErr w:type="spellEnd"/>
      <w:r>
        <w:rPr>
          <w:color w:val="000000" w:themeColor="text1"/>
        </w:rPr>
        <w:t xml:space="preserve"> </w:t>
      </w:r>
      <w:proofErr w:type="spellStart"/>
      <w:r>
        <w:rPr>
          <w:color w:val="000000" w:themeColor="text1"/>
        </w:rPr>
        <w:t>disebabkan</w:t>
      </w:r>
      <w:proofErr w:type="spellEnd"/>
      <w:r>
        <w:rPr>
          <w:color w:val="000000" w:themeColor="text1"/>
        </w:rPr>
        <w:t xml:space="preserve"> </w:t>
      </w:r>
      <w:proofErr w:type="spellStart"/>
      <w:r>
        <w:rPr>
          <w:color w:val="000000" w:themeColor="text1"/>
        </w:rPr>
        <w:t>karena</w:t>
      </w:r>
      <w:proofErr w:type="spellEnd"/>
      <w:r>
        <w:rPr>
          <w:color w:val="000000" w:themeColor="text1"/>
        </w:rPr>
        <w:t xml:space="preserve"> pada </w:t>
      </w:r>
      <w:proofErr w:type="spellStart"/>
      <w:r>
        <w:rPr>
          <w:color w:val="000000" w:themeColor="text1"/>
        </w:rPr>
        <w:t>penelitian</w:t>
      </w:r>
      <w:proofErr w:type="spellEnd"/>
      <w:r>
        <w:rPr>
          <w:color w:val="000000" w:themeColor="text1"/>
        </w:rPr>
        <w:t xml:space="preserve"> </w:t>
      </w:r>
      <w:proofErr w:type="spellStart"/>
      <w:r>
        <w:rPr>
          <w:color w:val="000000" w:themeColor="text1"/>
        </w:rPr>
        <w:t>ini</w:t>
      </w:r>
      <w:proofErr w:type="spellEnd"/>
      <w:r>
        <w:rPr>
          <w:color w:val="000000" w:themeColor="text1"/>
        </w:rPr>
        <w:t xml:space="preserve">, </w:t>
      </w:r>
      <w:proofErr w:type="spellStart"/>
      <w:r>
        <w:rPr>
          <w:color w:val="000000" w:themeColor="text1"/>
        </w:rPr>
        <w:t>responden</w:t>
      </w:r>
      <w:proofErr w:type="spellEnd"/>
      <w:r>
        <w:rPr>
          <w:color w:val="000000" w:themeColor="text1"/>
        </w:rPr>
        <w:t xml:space="preserve"> </w:t>
      </w:r>
      <w:proofErr w:type="spellStart"/>
      <w:r>
        <w:rPr>
          <w:color w:val="000000" w:themeColor="text1"/>
        </w:rPr>
        <w:t>terpapar</w:t>
      </w:r>
      <w:proofErr w:type="spellEnd"/>
      <w:r>
        <w:rPr>
          <w:color w:val="000000" w:themeColor="text1"/>
        </w:rPr>
        <w:t xml:space="preserve"> ANC </w:t>
      </w:r>
      <w:proofErr w:type="spellStart"/>
      <w:r>
        <w:rPr>
          <w:color w:val="000000" w:themeColor="text1"/>
        </w:rPr>
        <w:t>lebih</w:t>
      </w:r>
      <w:proofErr w:type="spellEnd"/>
      <w:r>
        <w:rPr>
          <w:color w:val="000000" w:themeColor="text1"/>
        </w:rPr>
        <w:t xml:space="preserve"> </w:t>
      </w:r>
      <w:proofErr w:type="spellStart"/>
      <w:r>
        <w:rPr>
          <w:color w:val="000000" w:themeColor="text1"/>
        </w:rPr>
        <w:t>banyak</w:t>
      </w:r>
      <w:proofErr w:type="spellEnd"/>
      <w:r>
        <w:rPr>
          <w:color w:val="000000" w:themeColor="text1"/>
        </w:rPr>
        <w:t xml:space="preserve"> </w:t>
      </w:r>
      <w:proofErr w:type="spellStart"/>
      <w:r>
        <w:rPr>
          <w:color w:val="000000" w:themeColor="text1"/>
        </w:rPr>
        <w:t>sehingga</w:t>
      </w:r>
      <w:proofErr w:type="spellEnd"/>
      <w:r>
        <w:rPr>
          <w:color w:val="000000" w:themeColor="text1"/>
        </w:rPr>
        <w:t xml:space="preserve"> </w:t>
      </w:r>
      <w:proofErr w:type="spellStart"/>
      <w:r>
        <w:rPr>
          <w:color w:val="000000" w:themeColor="text1"/>
        </w:rPr>
        <w:t>mendapatkan</w:t>
      </w:r>
      <w:proofErr w:type="spellEnd"/>
      <w:r>
        <w:rPr>
          <w:color w:val="000000" w:themeColor="text1"/>
        </w:rPr>
        <w:t xml:space="preserve"> KIE </w:t>
      </w:r>
      <w:proofErr w:type="spellStart"/>
      <w:r>
        <w:rPr>
          <w:color w:val="000000" w:themeColor="text1"/>
        </w:rPr>
        <w:t>tentang</w:t>
      </w:r>
      <w:proofErr w:type="spellEnd"/>
      <w:r>
        <w:rPr>
          <w:color w:val="000000" w:themeColor="text1"/>
        </w:rPr>
        <w:t xml:space="preserve"> </w:t>
      </w:r>
      <w:proofErr w:type="spellStart"/>
      <w:r>
        <w:rPr>
          <w:color w:val="000000" w:themeColor="text1"/>
        </w:rPr>
        <w:t>perawatan</w:t>
      </w:r>
      <w:proofErr w:type="spellEnd"/>
      <w:r>
        <w:rPr>
          <w:color w:val="000000" w:themeColor="text1"/>
        </w:rPr>
        <w:t xml:space="preserve"> </w:t>
      </w:r>
      <w:proofErr w:type="spellStart"/>
      <w:r>
        <w:rPr>
          <w:color w:val="000000" w:themeColor="text1"/>
        </w:rPr>
        <w:t>payudara</w:t>
      </w:r>
      <w:proofErr w:type="spellEnd"/>
      <w:r>
        <w:rPr>
          <w:color w:val="000000" w:themeColor="text1"/>
        </w:rPr>
        <w:t xml:space="preserve"> </w:t>
      </w:r>
      <w:proofErr w:type="spellStart"/>
      <w:r>
        <w:rPr>
          <w:color w:val="000000" w:themeColor="text1"/>
        </w:rPr>
        <w:t>selama</w:t>
      </w:r>
      <w:proofErr w:type="spellEnd"/>
      <w:r>
        <w:rPr>
          <w:color w:val="000000" w:themeColor="text1"/>
        </w:rPr>
        <w:t xml:space="preserve"> </w:t>
      </w:r>
      <w:proofErr w:type="spellStart"/>
      <w:r>
        <w:rPr>
          <w:color w:val="000000" w:themeColor="text1"/>
        </w:rPr>
        <w:t>kehamilan</w:t>
      </w:r>
      <w:proofErr w:type="spellEnd"/>
      <w:r>
        <w:rPr>
          <w:color w:val="000000" w:themeColor="text1"/>
        </w:rPr>
        <w:t xml:space="preserve">. </w:t>
      </w:r>
      <w:proofErr w:type="spellStart"/>
      <w:r>
        <w:rPr>
          <w:color w:val="000000" w:themeColor="text1"/>
        </w:rPr>
        <w:t>Mengingat</w:t>
      </w:r>
      <w:proofErr w:type="spellEnd"/>
      <w:r>
        <w:rPr>
          <w:color w:val="000000" w:themeColor="text1"/>
        </w:rPr>
        <w:t xml:space="preserve"> </w:t>
      </w:r>
      <w:proofErr w:type="spellStart"/>
      <w:r>
        <w:rPr>
          <w:color w:val="000000" w:themeColor="text1"/>
        </w:rPr>
        <w:t>ibu</w:t>
      </w:r>
      <w:proofErr w:type="spellEnd"/>
      <w:r>
        <w:rPr>
          <w:color w:val="000000" w:themeColor="text1"/>
        </w:rPr>
        <w:t xml:space="preserve"> </w:t>
      </w:r>
      <w:proofErr w:type="spellStart"/>
      <w:r>
        <w:rPr>
          <w:color w:val="000000" w:themeColor="text1"/>
        </w:rPr>
        <w:t>hamil</w:t>
      </w:r>
      <w:proofErr w:type="spellEnd"/>
      <w:r>
        <w:rPr>
          <w:color w:val="000000" w:themeColor="text1"/>
        </w:rPr>
        <w:t xml:space="preserve"> di RSUD </w:t>
      </w:r>
      <w:proofErr w:type="spellStart"/>
      <w:r>
        <w:rPr>
          <w:color w:val="000000" w:themeColor="text1"/>
        </w:rPr>
        <w:t>Nyi</w:t>
      </w:r>
      <w:proofErr w:type="spellEnd"/>
      <w:r>
        <w:rPr>
          <w:color w:val="000000" w:themeColor="text1"/>
        </w:rPr>
        <w:t xml:space="preserve"> </w:t>
      </w:r>
      <w:proofErr w:type="spellStart"/>
      <w:r>
        <w:rPr>
          <w:color w:val="000000" w:themeColor="text1"/>
        </w:rPr>
        <w:t>Ageng</w:t>
      </w:r>
      <w:proofErr w:type="spellEnd"/>
      <w:r>
        <w:rPr>
          <w:color w:val="000000" w:themeColor="text1"/>
        </w:rPr>
        <w:t xml:space="preserve"> </w:t>
      </w:r>
      <w:proofErr w:type="spellStart"/>
      <w:r>
        <w:rPr>
          <w:color w:val="000000" w:themeColor="text1"/>
        </w:rPr>
        <w:t>Serang</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w:t>
      </w:r>
      <w:proofErr w:type="spellStart"/>
      <w:r>
        <w:rPr>
          <w:color w:val="000000" w:themeColor="text1"/>
        </w:rPr>
        <w:t>rujukan</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w:t>
      </w:r>
      <w:proofErr w:type="spellStart"/>
      <w:r>
        <w:rPr>
          <w:color w:val="000000" w:themeColor="text1"/>
        </w:rPr>
        <w:t>Puskesmas</w:t>
      </w:r>
      <w:proofErr w:type="spellEnd"/>
      <w:r>
        <w:rPr>
          <w:color w:val="000000" w:themeColor="text1"/>
        </w:rPr>
        <w:t xml:space="preserve">. </w:t>
      </w:r>
    </w:p>
    <w:p w14:paraId="3DA79863" w14:textId="77777777" w:rsidR="00865406" w:rsidRDefault="00865406" w:rsidP="00865406">
      <w:pPr>
        <w:spacing w:line="480" w:lineRule="auto"/>
        <w:ind w:left="1080" w:firstLine="360"/>
        <w:jc w:val="both"/>
        <w:rPr>
          <w:color w:val="000000" w:themeColor="text1"/>
        </w:rPr>
      </w:pPr>
      <w:proofErr w:type="spellStart"/>
      <w:r>
        <w:rPr>
          <w:color w:val="000000" w:themeColor="text1"/>
        </w:rPr>
        <w:t>Rinata</w:t>
      </w:r>
      <w:proofErr w:type="spellEnd"/>
      <w:r>
        <w:rPr>
          <w:color w:val="000000" w:themeColor="text1"/>
        </w:rPr>
        <w:t xml:space="preserve"> (2016) </w:t>
      </w:r>
      <w:proofErr w:type="spellStart"/>
      <w:r>
        <w:rPr>
          <w:color w:val="000000" w:themeColor="text1"/>
        </w:rPr>
        <w:t>menyebutkan</w:t>
      </w:r>
      <w:proofErr w:type="spellEnd"/>
      <w:r>
        <w:rPr>
          <w:color w:val="000000" w:themeColor="text1"/>
        </w:rPr>
        <w:t xml:space="preserve"> </w:t>
      </w:r>
      <w:proofErr w:type="spellStart"/>
      <w:r>
        <w:rPr>
          <w:color w:val="000000" w:themeColor="text1"/>
        </w:rPr>
        <w:t>bahwa</w:t>
      </w:r>
      <w:proofErr w:type="spellEnd"/>
      <w:r>
        <w:rPr>
          <w:color w:val="000000" w:themeColor="text1"/>
        </w:rPr>
        <w:t xml:space="preserve"> </w:t>
      </w:r>
      <w:r w:rsidRPr="00D96127">
        <w:rPr>
          <w:rFonts w:ascii="Calibri" w:hAnsi="Calibri" w:cs="Calibri"/>
          <w:color w:val="000000" w:themeColor="text1"/>
        </w:rPr>
        <w:t>﻿</w:t>
      </w:r>
      <w:proofErr w:type="spellStart"/>
      <w:r>
        <w:rPr>
          <w:color w:val="000000" w:themeColor="text1"/>
        </w:rPr>
        <w:t>p</w:t>
      </w:r>
      <w:r w:rsidRPr="00D96127">
        <w:rPr>
          <w:color w:val="000000" w:themeColor="text1"/>
        </w:rPr>
        <w:t>osisi</w:t>
      </w:r>
      <w:proofErr w:type="spellEnd"/>
      <w:r w:rsidRPr="00D96127">
        <w:rPr>
          <w:color w:val="000000" w:themeColor="text1"/>
        </w:rPr>
        <w:t xml:space="preserve"> </w:t>
      </w:r>
      <w:proofErr w:type="spellStart"/>
      <w:r w:rsidRPr="00D96127">
        <w:rPr>
          <w:color w:val="000000" w:themeColor="text1"/>
        </w:rPr>
        <w:t>menyusui</w:t>
      </w:r>
      <w:proofErr w:type="spellEnd"/>
      <w:r w:rsidRPr="00D96127">
        <w:rPr>
          <w:color w:val="000000" w:themeColor="text1"/>
        </w:rPr>
        <w:t xml:space="preserve"> yang </w:t>
      </w:r>
      <w:proofErr w:type="spellStart"/>
      <w:r w:rsidRPr="00D96127">
        <w:rPr>
          <w:color w:val="000000" w:themeColor="text1"/>
        </w:rPr>
        <w:t>baik</w:t>
      </w:r>
      <w:proofErr w:type="spellEnd"/>
      <w:r w:rsidRPr="00D96127">
        <w:rPr>
          <w:color w:val="000000" w:themeColor="text1"/>
        </w:rPr>
        <w:t xml:space="preserve"> </w:t>
      </w:r>
      <w:proofErr w:type="spellStart"/>
      <w:r w:rsidRPr="00D96127">
        <w:rPr>
          <w:color w:val="000000" w:themeColor="text1"/>
        </w:rPr>
        <w:t>sebagian</w:t>
      </w:r>
      <w:proofErr w:type="spellEnd"/>
      <w:r w:rsidRPr="00D96127">
        <w:rPr>
          <w:color w:val="000000" w:themeColor="text1"/>
        </w:rPr>
        <w:t xml:space="preserve"> </w:t>
      </w:r>
      <w:proofErr w:type="spellStart"/>
      <w:r w:rsidRPr="00D96127">
        <w:rPr>
          <w:color w:val="000000" w:themeColor="text1"/>
        </w:rPr>
        <w:t>besar</w:t>
      </w:r>
      <w:proofErr w:type="spellEnd"/>
      <w:r w:rsidRPr="00D96127">
        <w:rPr>
          <w:color w:val="000000" w:themeColor="text1"/>
        </w:rPr>
        <w:t xml:space="preserve"> pada </w:t>
      </w:r>
      <w:proofErr w:type="spellStart"/>
      <w:r w:rsidRPr="00D96127">
        <w:rPr>
          <w:color w:val="000000" w:themeColor="text1"/>
        </w:rPr>
        <w:t>kelompok</w:t>
      </w:r>
      <w:proofErr w:type="spellEnd"/>
      <w:r w:rsidRPr="00D96127">
        <w:rPr>
          <w:color w:val="000000" w:themeColor="text1"/>
        </w:rPr>
        <w:t xml:space="preserve"> yang </w:t>
      </w:r>
      <w:proofErr w:type="spellStart"/>
      <w:r w:rsidRPr="00D96127">
        <w:rPr>
          <w:color w:val="000000" w:themeColor="text1"/>
        </w:rPr>
        <w:t>tidak</w:t>
      </w:r>
      <w:proofErr w:type="spellEnd"/>
      <w:r w:rsidRPr="00D96127">
        <w:rPr>
          <w:color w:val="000000" w:themeColor="text1"/>
        </w:rPr>
        <w:t xml:space="preserve"> </w:t>
      </w:r>
      <w:proofErr w:type="spellStart"/>
      <w:r w:rsidRPr="00D96127">
        <w:rPr>
          <w:color w:val="000000" w:themeColor="text1"/>
        </w:rPr>
        <w:t>mengalami</w:t>
      </w:r>
      <w:proofErr w:type="spellEnd"/>
      <w:r w:rsidRPr="00D96127">
        <w:rPr>
          <w:color w:val="000000" w:themeColor="text1"/>
        </w:rPr>
        <w:t xml:space="preserve"> </w:t>
      </w:r>
      <w:proofErr w:type="spellStart"/>
      <w:r w:rsidRPr="00D96127">
        <w:rPr>
          <w:color w:val="000000" w:themeColor="text1"/>
        </w:rPr>
        <w:t>masalah</w:t>
      </w:r>
      <w:proofErr w:type="spellEnd"/>
      <w:r w:rsidRPr="00D96127">
        <w:rPr>
          <w:color w:val="000000" w:themeColor="text1"/>
        </w:rPr>
        <w:t xml:space="preserve"> </w:t>
      </w:r>
      <w:proofErr w:type="spellStart"/>
      <w:r w:rsidRPr="00D96127">
        <w:rPr>
          <w:color w:val="000000" w:themeColor="text1"/>
        </w:rPr>
        <w:t>payudara</w:t>
      </w:r>
      <w:proofErr w:type="spellEnd"/>
      <w:r w:rsidRPr="00D96127">
        <w:rPr>
          <w:color w:val="000000" w:themeColor="text1"/>
        </w:rPr>
        <w:t xml:space="preserve">, </w:t>
      </w:r>
      <w:proofErr w:type="spellStart"/>
      <w:r w:rsidRPr="00D96127">
        <w:rPr>
          <w:color w:val="000000" w:themeColor="text1"/>
        </w:rPr>
        <w:t>sedangkan</w:t>
      </w:r>
      <w:proofErr w:type="spellEnd"/>
      <w:r w:rsidRPr="00D96127">
        <w:rPr>
          <w:color w:val="000000" w:themeColor="text1"/>
        </w:rPr>
        <w:t xml:space="preserve"> </w:t>
      </w:r>
      <w:proofErr w:type="spellStart"/>
      <w:r w:rsidRPr="00D96127">
        <w:rPr>
          <w:color w:val="000000" w:themeColor="text1"/>
        </w:rPr>
        <w:t>posisi</w:t>
      </w:r>
      <w:proofErr w:type="spellEnd"/>
      <w:r w:rsidRPr="00D96127">
        <w:rPr>
          <w:color w:val="000000" w:themeColor="text1"/>
        </w:rPr>
        <w:t xml:space="preserve"> yang </w:t>
      </w:r>
      <w:proofErr w:type="spellStart"/>
      <w:r w:rsidRPr="00D96127">
        <w:rPr>
          <w:color w:val="000000" w:themeColor="text1"/>
        </w:rPr>
        <w:t>cukup</w:t>
      </w:r>
      <w:proofErr w:type="spellEnd"/>
      <w:r w:rsidRPr="00D96127">
        <w:rPr>
          <w:color w:val="000000" w:themeColor="text1"/>
        </w:rPr>
        <w:t xml:space="preserve"> </w:t>
      </w:r>
      <w:proofErr w:type="spellStart"/>
      <w:r w:rsidRPr="00D96127">
        <w:rPr>
          <w:color w:val="000000" w:themeColor="text1"/>
        </w:rPr>
        <w:t>hampir</w:t>
      </w:r>
      <w:proofErr w:type="spellEnd"/>
      <w:r w:rsidRPr="00D96127">
        <w:rPr>
          <w:color w:val="000000" w:themeColor="text1"/>
        </w:rPr>
        <w:t xml:space="preserve"> </w:t>
      </w:r>
      <w:proofErr w:type="spellStart"/>
      <w:r w:rsidRPr="00D96127">
        <w:rPr>
          <w:color w:val="000000" w:themeColor="text1"/>
        </w:rPr>
        <w:t>setengahnya</w:t>
      </w:r>
      <w:proofErr w:type="spellEnd"/>
      <w:r w:rsidRPr="00D96127">
        <w:rPr>
          <w:color w:val="000000" w:themeColor="text1"/>
        </w:rPr>
        <w:t xml:space="preserve"> pada </w:t>
      </w:r>
      <w:proofErr w:type="spellStart"/>
      <w:r w:rsidRPr="00D96127">
        <w:rPr>
          <w:color w:val="000000" w:themeColor="text1"/>
        </w:rPr>
        <w:t>kelompok</w:t>
      </w:r>
      <w:proofErr w:type="spellEnd"/>
      <w:r w:rsidRPr="00D96127">
        <w:rPr>
          <w:color w:val="000000" w:themeColor="text1"/>
        </w:rPr>
        <w:t xml:space="preserve"> yang </w:t>
      </w:r>
      <w:proofErr w:type="spellStart"/>
      <w:r w:rsidRPr="00D96127">
        <w:rPr>
          <w:color w:val="000000" w:themeColor="text1"/>
        </w:rPr>
        <w:t>memiliki</w:t>
      </w:r>
      <w:proofErr w:type="spellEnd"/>
      <w:r w:rsidRPr="00D96127">
        <w:rPr>
          <w:color w:val="000000" w:themeColor="text1"/>
        </w:rPr>
        <w:t xml:space="preserve"> </w:t>
      </w:r>
      <w:proofErr w:type="spellStart"/>
      <w:r w:rsidRPr="00D96127">
        <w:rPr>
          <w:color w:val="000000" w:themeColor="text1"/>
        </w:rPr>
        <w:t>masalah</w:t>
      </w:r>
      <w:proofErr w:type="spellEnd"/>
      <w:r w:rsidRPr="00D96127">
        <w:rPr>
          <w:color w:val="000000" w:themeColor="text1"/>
        </w:rPr>
        <w:t xml:space="preserve"> </w:t>
      </w:r>
      <w:proofErr w:type="spellStart"/>
      <w:r w:rsidRPr="00D96127">
        <w:rPr>
          <w:color w:val="000000" w:themeColor="text1"/>
        </w:rPr>
        <w:t>payudara</w:t>
      </w:r>
      <w:proofErr w:type="spellEnd"/>
      <w:r w:rsidRPr="00D96127">
        <w:rPr>
          <w:color w:val="000000" w:themeColor="text1"/>
        </w:rPr>
        <w:t xml:space="preserve"> dan </w:t>
      </w:r>
      <w:proofErr w:type="spellStart"/>
      <w:r w:rsidRPr="00D96127">
        <w:rPr>
          <w:color w:val="000000" w:themeColor="text1"/>
        </w:rPr>
        <w:t>posisi</w:t>
      </w:r>
      <w:proofErr w:type="spellEnd"/>
      <w:r w:rsidRPr="00D96127">
        <w:rPr>
          <w:color w:val="000000" w:themeColor="text1"/>
        </w:rPr>
        <w:t xml:space="preserve"> yang </w:t>
      </w:r>
      <w:proofErr w:type="spellStart"/>
      <w:r w:rsidRPr="00D96127">
        <w:rPr>
          <w:color w:val="000000" w:themeColor="text1"/>
        </w:rPr>
        <w:t>kurang</w:t>
      </w:r>
      <w:proofErr w:type="spellEnd"/>
      <w:r w:rsidRPr="00D96127">
        <w:rPr>
          <w:color w:val="000000" w:themeColor="text1"/>
        </w:rPr>
        <w:t xml:space="preserve"> </w:t>
      </w:r>
      <w:proofErr w:type="spellStart"/>
      <w:r w:rsidRPr="00D96127">
        <w:rPr>
          <w:color w:val="000000" w:themeColor="text1"/>
        </w:rPr>
        <w:t>lebih</w:t>
      </w:r>
      <w:proofErr w:type="spellEnd"/>
      <w:r w:rsidRPr="00D96127">
        <w:rPr>
          <w:color w:val="000000" w:themeColor="text1"/>
        </w:rPr>
        <w:t xml:space="preserve"> </w:t>
      </w:r>
      <w:proofErr w:type="spellStart"/>
      <w:r w:rsidRPr="00D96127">
        <w:rPr>
          <w:color w:val="000000" w:themeColor="text1"/>
        </w:rPr>
        <w:t>banyak</w:t>
      </w:r>
      <w:proofErr w:type="spellEnd"/>
      <w:r w:rsidRPr="00D96127">
        <w:rPr>
          <w:color w:val="000000" w:themeColor="text1"/>
        </w:rPr>
        <w:t xml:space="preserve"> pada </w:t>
      </w:r>
      <w:proofErr w:type="spellStart"/>
      <w:r w:rsidRPr="00D96127">
        <w:rPr>
          <w:color w:val="000000" w:themeColor="text1"/>
        </w:rPr>
        <w:t>kelompok</w:t>
      </w:r>
      <w:proofErr w:type="spellEnd"/>
      <w:r w:rsidRPr="00D96127">
        <w:rPr>
          <w:color w:val="000000" w:themeColor="text1"/>
        </w:rPr>
        <w:t xml:space="preserve"> yang </w:t>
      </w:r>
      <w:proofErr w:type="spellStart"/>
      <w:r w:rsidRPr="00D96127">
        <w:rPr>
          <w:color w:val="000000" w:themeColor="text1"/>
        </w:rPr>
        <w:t>memiliki</w:t>
      </w:r>
      <w:proofErr w:type="spellEnd"/>
      <w:r w:rsidRPr="00D96127">
        <w:rPr>
          <w:color w:val="000000" w:themeColor="text1"/>
        </w:rPr>
        <w:t xml:space="preserve"> </w:t>
      </w:r>
      <w:proofErr w:type="spellStart"/>
      <w:r w:rsidRPr="00D96127">
        <w:rPr>
          <w:color w:val="000000" w:themeColor="text1"/>
        </w:rPr>
        <w:t>masalah</w:t>
      </w:r>
      <w:proofErr w:type="spellEnd"/>
      <w:r w:rsidRPr="00D96127">
        <w:rPr>
          <w:color w:val="000000" w:themeColor="text1"/>
        </w:rPr>
        <w:t xml:space="preserve"> </w:t>
      </w:r>
      <w:proofErr w:type="spellStart"/>
      <w:r w:rsidRPr="00D96127">
        <w:rPr>
          <w:color w:val="000000" w:themeColor="text1"/>
        </w:rPr>
        <w:t>payudara</w:t>
      </w:r>
      <w:proofErr w:type="spellEnd"/>
      <w:r w:rsidRPr="00D96127">
        <w:rPr>
          <w:color w:val="000000" w:themeColor="text1"/>
        </w:rPr>
        <w:t>.</w:t>
      </w:r>
      <w:r>
        <w:rPr>
          <w:color w:val="000000" w:themeColor="text1"/>
        </w:rPr>
        <w:t xml:space="preserve"> </w:t>
      </w:r>
      <w:r w:rsidRPr="00706C18">
        <w:rPr>
          <w:color w:val="000000" w:themeColor="text1"/>
        </w:rPr>
        <w:t xml:space="preserve">Hal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disebabkan</w:t>
      </w:r>
      <w:proofErr w:type="spellEnd"/>
      <w:r w:rsidRPr="00706C18">
        <w:rPr>
          <w:color w:val="000000" w:themeColor="text1"/>
        </w:rPr>
        <w:t xml:space="preserve"> </w:t>
      </w:r>
      <w:proofErr w:type="spellStart"/>
      <w:r w:rsidRPr="00706C18">
        <w:rPr>
          <w:color w:val="000000" w:themeColor="text1"/>
        </w:rPr>
        <w:t>keadaan</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yang normal </w:t>
      </w:r>
      <w:proofErr w:type="spellStart"/>
      <w:r w:rsidRPr="00706C18">
        <w:rPr>
          <w:color w:val="000000" w:themeColor="text1"/>
        </w:rPr>
        <w:t>seperti</w:t>
      </w:r>
      <w:proofErr w:type="spellEnd"/>
      <w:r w:rsidRPr="00706C18">
        <w:rPr>
          <w:color w:val="000000" w:themeColor="text1"/>
        </w:rPr>
        <w:t xml:space="preserve"> </w:t>
      </w:r>
      <w:proofErr w:type="spellStart"/>
      <w:r w:rsidRPr="00706C18">
        <w:rPr>
          <w:color w:val="000000" w:themeColor="text1"/>
        </w:rPr>
        <w:t>puting</w:t>
      </w:r>
      <w:proofErr w:type="spellEnd"/>
      <w:r w:rsidRPr="00706C18">
        <w:rPr>
          <w:color w:val="000000" w:themeColor="text1"/>
        </w:rPr>
        <w:t xml:space="preserve"> susu yang </w:t>
      </w:r>
      <w:proofErr w:type="spellStart"/>
      <w:r w:rsidRPr="00706C18">
        <w:rPr>
          <w:color w:val="000000" w:themeColor="text1"/>
        </w:rPr>
        <w:t>menonjol</w:t>
      </w:r>
      <w:proofErr w:type="spellEnd"/>
      <w:r w:rsidRPr="00706C18">
        <w:rPr>
          <w:color w:val="000000" w:themeColor="text1"/>
        </w:rPr>
        <w:t xml:space="preserve"> </w:t>
      </w:r>
      <w:proofErr w:type="spellStart"/>
      <w:r w:rsidRPr="00706C18">
        <w:rPr>
          <w:color w:val="000000" w:themeColor="text1"/>
        </w:rPr>
        <w:t>memudahkan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melakukan</w:t>
      </w:r>
      <w:proofErr w:type="spellEnd"/>
      <w:r w:rsidRPr="00706C18">
        <w:rPr>
          <w:color w:val="000000" w:themeColor="text1"/>
        </w:rPr>
        <w:t xml:space="preserve"> </w:t>
      </w:r>
      <w:proofErr w:type="spellStart"/>
      <w:r w:rsidRPr="00706C18">
        <w:rPr>
          <w:color w:val="000000" w:themeColor="text1"/>
        </w:rPr>
        <w:t>perlekatan</w:t>
      </w:r>
      <w:proofErr w:type="spellEnd"/>
      <w:r w:rsidRPr="00706C18">
        <w:rPr>
          <w:color w:val="000000" w:themeColor="text1"/>
        </w:rPr>
        <w:t xml:space="preserve"> yang </w:t>
      </w:r>
      <w:proofErr w:type="spellStart"/>
      <w:r w:rsidRPr="00706C18">
        <w:rPr>
          <w:color w:val="000000" w:themeColor="text1"/>
        </w:rPr>
        <w:t>baik</w:t>
      </w:r>
      <w:proofErr w:type="spellEnd"/>
      <w:r w:rsidRPr="00706C18">
        <w:rPr>
          <w:color w:val="000000" w:themeColor="text1"/>
        </w:rPr>
        <w:t xml:space="preserve">. </w:t>
      </w:r>
      <w:proofErr w:type="spellStart"/>
      <w:r w:rsidRPr="00706C18">
        <w:rPr>
          <w:color w:val="000000" w:themeColor="text1"/>
        </w:rPr>
        <w:t>Masalah</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seperti</w:t>
      </w:r>
      <w:proofErr w:type="spellEnd"/>
      <w:r w:rsidRPr="00706C18">
        <w:rPr>
          <w:color w:val="000000" w:themeColor="text1"/>
        </w:rPr>
        <w:t xml:space="preserve"> </w:t>
      </w:r>
      <w:proofErr w:type="spellStart"/>
      <w:r w:rsidRPr="00706C18">
        <w:rPr>
          <w:color w:val="000000" w:themeColor="text1"/>
        </w:rPr>
        <w:t>puting</w:t>
      </w:r>
      <w:proofErr w:type="spellEnd"/>
      <w:r w:rsidRPr="00706C18">
        <w:rPr>
          <w:color w:val="000000" w:themeColor="text1"/>
        </w:rPr>
        <w:t xml:space="preserve"> </w:t>
      </w:r>
      <w:proofErr w:type="spellStart"/>
      <w:r w:rsidRPr="00706C18">
        <w:rPr>
          <w:color w:val="000000" w:themeColor="text1"/>
        </w:rPr>
        <w:t>retak</w:t>
      </w:r>
      <w:proofErr w:type="spellEnd"/>
      <w:r w:rsidRPr="00706C18">
        <w:rPr>
          <w:color w:val="000000" w:themeColor="text1"/>
        </w:rPr>
        <w:t xml:space="preserve">, mastitis dan </w:t>
      </w:r>
      <w:proofErr w:type="spellStart"/>
      <w:r w:rsidRPr="00706C18">
        <w:rPr>
          <w:color w:val="000000" w:themeColor="text1"/>
        </w:rPr>
        <w:t>puting</w:t>
      </w:r>
      <w:proofErr w:type="spellEnd"/>
      <w:r w:rsidRPr="00706C18">
        <w:rPr>
          <w:color w:val="000000" w:themeColor="text1"/>
        </w:rPr>
        <w:t xml:space="preserve"> </w:t>
      </w:r>
      <w:proofErr w:type="spellStart"/>
      <w:r w:rsidRPr="00706C18">
        <w:rPr>
          <w:color w:val="000000" w:themeColor="text1"/>
        </w:rPr>
        <w:t>lecet</w:t>
      </w:r>
      <w:proofErr w:type="spellEnd"/>
      <w:r w:rsidRPr="00706C18">
        <w:rPr>
          <w:color w:val="000000" w:themeColor="text1"/>
        </w:rPr>
        <w:t xml:space="preserve"> </w:t>
      </w:r>
      <w:proofErr w:type="spellStart"/>
      <w:r w:rsidRPr="00706C18">
        <w:rPr>
          <w:color w:val="000000" w:themeColor="text1"/>
        </w:rPr>
        <w:t>secara</w:t>
      </w:r>
      <w:proofErr w:type="spellEnd"/>
      <w:r w:rsidRPr="00706C18">
        <w:rPr>
          <w:color w:val="000000" w:themeColor="text1"/>
        </w:rPr>
        <w:t xml:space="preserve"> </w:t>
      </w:r>
      <w:proofErr w:type="spellStart"/>
      <w:r w:rsidRPr="00706C18">
        <w:rPr>
          <w:color w:val="000000" w:themeColor="text1"/>
        </w:rPr>
        <w:t>bermakna</w:t>
      </w:r>
      <w:proofErr w:type="spellEnd"/>
      <w:r w:rsidRPr="00706C18">
        <w:rPr>
          <w:color w:val="000000" w:themeColor="text1"/>
        </w:rPr>
        <w:t xml:space="preserve"> </w:t>
      </w:r>
      <w:proofErr w:type="spellStart"/>
      <w:r w:rsidRPr="00706C18">
        <w:rPr>
          <w:color w:val="000000" w:themeColor="text1"/>
        </w:rPr>
        <w:t>mempengaruhi</w:t>
      </w:r>
      <w:proofErr w:type="spellEnd"/>
      <w:r w:rsidRPr="00706C18">
        <w:rPr>
          <w:color w:val="000000" w:themeColor="text1"/>
        </w:rPr>
        <w:t xml:space="preserve"> </w:t>
      </w:r>
      <w:proofErr w:type="spellStart"/>
      <w:r w:rsidRPr="00706C18">
        <w:rPr>
          <w:color w:val="000000" w:themeColor="text1"/>
        </w:rPr>
        <w:t>posisi</w:t>
      </w:r>
      <w:proofErr w:type="spellEnd"/>
      <w:r w:rsidRPr="00706C18">
        <w:rPr>
          <w:color w:val="000000" w:themeColor="text1"/>
        </w:rPr>
        <w:t xml:space="preserve"> dan </w:t>
      </w:r>
      <w:proofErr w:type="spellStart"/>
      <w:r w:rsidRPr="00706C18">
        <w:rPr>
          <w:color w:val="000000" w:themeColor="text1"/>
        </w:rPr>
        <w:t>perlekatan</w:t>
      </w:r>
      <w:proofErr w:type="spellEnd"/>
      <w:r w:rsidRPr="00706C18">
        <w:rPr>
          <w:color w:val="000000" w:themeColor="text1"/>
        </w:rPr>
        <w:t xml:space="preserve"> yang </w:t>
      </w:r>
      <w:proofErr w:type="spellStart"/>
      <w:r w:rsidRPr="00706C18">
        <w:rPr>
          <w:color w:val="000000" w:themeColor="text1"/>
        </w:rPr>
        <w:t>penting</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keefektifan</w:t>
      </w:r>
      <w:proofErr w:type="spellEnd"/>
      <w:r w:rsidRPr="00706C18">
        <w:rPr>
          <w:color w:val="000000" w:themeColor="text1"/>
        </w:rPr>
        <w:t xml:space="preserve"> menyusui</w:t>
      </w:r>
      <w:r w:rsidRPr="00706C18">
        <w:rPr>
          <w:color w:val="000000" w:themeColor="text1"/>
        </w:rPr>
        <w:fldChar w:fldCharType="begin" w:fldLock="1"/>
      </w:r>
      <w:r>
        <w:rPr>
          <w:color w:val="000000" w:themeColor="text1"/>
        </w:rPr>
        <w:instrText>ADDIN CSL_CITATION {"citationItems":[{"id":"ITEM-1","itemData":{"abstract":"Menyusui merupakan proses alamiah, hampir semua ibu dapat menyusui bayinya tanpa bantuan dari orang lain. Namun kenyataannya tidak semua ibu dapat menyusui dengan teknik menyusui yang benar. Faktor-faktor yang mempengaruhi keberhasilan menyusui diantaranya usia, paritas, pendidikan, status pekerjaan, masalah payudara, usia gestasi dan berat badan lahir. Penelitian ini menggunakan desain analitik cross sectional dengan populasi seluruh ibu nifas dan ibu yang datang untuk menyusui bayinya di RSUD Sidoarjo pada tanggal 10 November-28 Desember 2015. Menggunakan data primer dengan wawancara dan observasi serta data sekunder. Sampling menggunakan probability sampling, dengan teknik simple random sampling. Jumlah sampel sebanyak 140 ibu menyusui dari 208 populasi. Data disajikan dalam bentuk tabulasi frekuensi dan tabulasi silang, kemudian dianalisa dengan uji chi-square. Hasil uji chi-square menunjukkan tidak ada hubungan antara usia dengan posisi (P=0,173) dan perlekatan (P=0,243). Ada hubungan antara paritas dengan posisi (P=0,009), dan perlekatan (P=0,000). Pendidikan berhubungan dengan posisi (P=0,045) dan perlekatan (P=0,001). Tidak ada hubungan status pekerjaan dengan posisi (P=0,789) namun ada hubungan dengan perlekatan (P=0,049). Masalah payudara tidak ada hubungan dengan posisi (P=0,375), namun secara signifikan ada hubungan dengan perlekatan (P=0,000). Usia gestasi ada hubungan dengan perlekatan (P=0,001) dan keefektifan menghisap (P=0,000). Tidak ada hubungan berat badan lahir dengan perlekatan (P=0,059) dan ada hubungan dengan keefektifan menghisap (P=0,003). Simpulan pada penelitian ini yaitu tidak ada hubungan antara usia ibu, dengan teknik menyusui. Ada hubungan antara paritas, pendidikan, status pekerjaan, masalah payudara, usia gestasi dengan teknik menyusui. Diharapkan petugas kesehatan meningkatkan pemberian informasi, bimbingan, pendampingan, dan dukungan secara optimal kepada setiap ibu menyusui, sehingga dapat mencapai keberhasilan menyusui. Kata","author":[{"dropping-particle":"","family":"Rinata","given":"Evi","non-dropping-particle":"","parse-names":false,"suffix":""},{"dropping-particle":"","family":"Rusdyati","given":"Tutik","non-dropping-particle":"","parse-names":false,"suffix":""},{"dropping-particle":"","family":"Sari","given":"Putri Anjar","non-dropping-particle":"","parse-names":false,"suffix":""}],"container-title":"Temu Ilmiah Hasil Penelitian dan Pengabdian Masyarakat","id":"ITEM-1","issued":{"date-parts":[["2016"]]},"page":"128-139","title":"Teknik Menyusui Posisi, Perlekatan Dan Keefektifan Menghisap - Studi Pada Ibu Menyusui Di Rsud Sidoarjo","type":"article-journal"},"uris":["http://www.mendeley.com/documents/?uuid=bd065322-e6ea-48b9-b114-89629d36580a"]}],"mendeley":{"formattedCitation":"&lt;sup&gt;11&lt;/sup&gt;","plainTextFormattedCitation":"11","previouslyFormattedCitation":"&lt;sup&gt;11&lt;/sup&gt;"},"properties":{"noteIndex":0},"schema":"https://github.com/citation-style-language/schema/raw/master/csl-citation.json"}</w:instrText>
      </w:r>
      <w:r w:rsidRPr="00706C18">
        <w:rPr>
          <w:color w:val="000000" w:themeColor="text1"/>
        </w:rPr>
        <w:fldChar w:fldCharType="separate"/>
      </w:r>
      <w:r w:rsidRPr="00BF24F4">
        <w:rPr>
          <w:noProof/>
          <w:color w:val="000000" w:themeColor="text1"/>
          <w:vertAlign w:val="superscript"/>
        </w:rPr>
        <w:t>11</w:t>
      </w:r>
      <w:r w:rsidRPr="00706C18">
        <w:rPr>
          <w:color w:val="000000" w:themeColor="text1"/>
        </w:rPr>
        <w:fldChar w:fldCharType="end"/>
      </w:r>
      <w:r w:rsidRPr="00706C18">
        <w:rPr>
          <w:color w:val="000000" w:themeColor="text1"/>
        </w:rPr>
        <w:t>.</w:t>
      </w:r>
    </w:p>
    <w:p w14:paraId="618DF2F8" w14:textId="77777777" w:rsidR="00865406" w:rsidRDefault="00865406" w:rsidP="00865406">
      <w:pPr>
        <w:spacing w:line="480" w:lineRule="auto"/>
        <w:ind w:left="1080" w:firstLine="360"/>
        <w:jc w:val="both"/>
        <w:rPr>
          <w:color w:val="000000" w:themeColor="text1"/>
        </w:rPr>
      </w:pPr>
      <w:r>
        <w:rPr>
          <w:color w:val="000000" w:themeColor="text1"/>
        </w:rPr>
        <w:t xml:space="preserve">Tingkat </w:t>
      </w:r>
      <w:proofErr w:type="spellStart"/>
      <w:r>
        <w:rPr>
          <w:color w:val="000000" w:themeColor="text1"/>
        </w:rPr>
        <w:t>pengetahuan</w:t>
      </w:r>
      <w:proofErr w:type="spellEnd"/>
      <w:r>
        <w:rPr>
          <w:color w:val="000000" w:themeColor="text1"/>
        </w:rPr>
        <w:t xml:space="preserve"> </w:t>
      </w:r>
      <w:proofErr w:type="spellStart"/>
      <w:r>
        <w:rPr>
          <w:color w:val="000000" w:themeColor="text1"/>
        </w:rPr>
        <w:t>tentang</w:t>
      </w:r>
      <w:proofErr w:type="spellEnd"/>
      <w:r>
        <w:rPr>
          <w:color w:val="000000" w:themeColor="text1"/>
        </w:rPr>
        <w:t xml:space="preserve"> </w:t>
      </w:r>
      <w:proofErr w:type="spellStart"/>
      <w:r>
        <w:rPr>
          <w:color w:val="000000" w:themeColor="text1"/>
        </w:rPr>
        <w:t>keterampilan</w:t>
      </w:r>
      <w:proofErr w:type="spellEnd"/>
      <w:r>
        <w:rPr>
          <w:color w:val="000000" w:themeColor="text1"/>
        </w:rPr>
        <w:t xml:space="preserve"> </w:t>
      </w:r>
      <w:proofErr w:type="spellStart"/>
      <w:r>
        <w:rPr>
          <w:color w:val="000000" w:themeColor="text1"/>
        </w:rPr>
        <w:t>menyusui</w:t>
      </w:r>
      <w:proofErr w:type="spellEnd"/>
      <w:r>
        <w:rPr>
          <w:color w:val="000000" w:themeColor="text1"/>
        </w:rPr>
        <w:t xml:space="preserve"> pada </w:t>
      </w:r>
      <w:proofErr w:type="spellStart"/>
      <w:r>
        <w:rPr>
          <w:color w:val="000000" w:themeColor="text1"/>
        </w:rPr>
        <w:t>responden</w:t>
      </w:r>
      <w:proofErr w:type="spellEnd"/>
      <w:r>
        <w:rPr>
          <w:color w:val="000000" w:themeColor="text1"/>
        </w:rPr>
        <w:t xml:space="preserve"> </w:t>
      </w:r>
      <w:proofErr w:type="spellStart"/>
      <w:r>
        <w:rPr>
          <w:color w:val="000000" w:themeColor="text1"/>
        </w:rPr>
        <w:t>penelitian</w:t>
      </w:r>
      <w:proofErr w:type="spellEnd"/>
      <w:r>
        <w:rPr>
          <w:color w:val="000000" w:themeColor="text1"/>
        </w:rPr>
        <w:t xml:space="preserve"> </w:t>
      </w:r>
      <w:proofErr w:type="spellStart"/>
      <w:r>
        <w:rPr>
          <w:color w:val="000000" w:themeColor="text1"/>
        </w:rPr>
        <w:t>ini</w:t>
      </w:r>
      <w:proofErr w:type="spellEnd"/>
      <w:r>
        <w:rPr>
          <w:color w:val="000000" w:themeColor="text1"/>
        </w:rPr>
        <w:t xml:space="preserve"> </w:t>
      </w:r>
      <w:proofErr w:type="spellStart"/>
      <w:r>
        <w:rPr>
          <w:color w:val="000000" w:themeColor="text1"/>
        </w:rPr>
        <w:t>sebagian</w:t>
      </w:r>
      <w:proofErr w:type="spellEnd"/>
      <w:r>
        <w:rPr>
          <w:color w:val="000000" w:themeColor="text1"/>
        </w:rPr>
        <w:t xml:space="preserve"> </w:t>
      </w:r>
      <w:proofErr w:type="spellStart"/>
      <w:r>
        <w:rPr>
          <w:color w:val="000000" w:themeColor="text1"/>
        </w:rPr>
        <w:t>besar</w:t>
      </w:r>
      <w:proofErr w:type="spellEnd"/>
      <w:r>
        <w:rPr>
          <w:color w:val="000000" w:themeColor="text1"/>
        </w:rPr>
        <w:t xml:space="preserve"> </w:t>
      </w:r>
      <w:proofErr w:type="spellStart"/>
      <w:r>
        <w:rPr>
          <w:color w:val="000000" w:themeColor="text1"/>
        </w:rPr>
        <w:t>berkategori</w:t>
      </w:r>
      <w:proofErr w:type="spellEnd"/>
      <w:r>
        <w:rPr>
          <w:color w:val="000000" w:themeColor="text1"/>
        </w:rPr>
        <w:t xml:space="preserve"> </w:t>
      </w:r>
      <w:proofErr w:type="spellStart"/>
      <w:r>
        <w:rPr>
          <w:color w:val="000000" w:themeColor="text1"/>
        </w:rPr>
        <w:t>Cukup</w:t>
      </w:r>
      <w:proofErr w:type="spellEnd"/>
      <w:r>
        <w:rPr>
          <w:color w:val="000000" w:themeColor="text1"/>
        </w:rPr>
        <w:t xml:space="preserve">. Hal </w:t>
      </w:r>
      <w:proofErr w:type="spellStart"/>
      <w:r>
        <w:rPr>
          <w:color w:val="000000" w:themeColor="text1"/>
        </w:rPr>
        <w:t>ini</w:t>
      </w:r>
      <w:proofErr w:type="spellEnd"/>
      <w:r>
        <w:rPr>
          <w:color w:val="000000" w:themeColor="text1"/>
        </w:rPr>
        <w:t xml:space="preserve"> </w:t>
      </w:r>
      <w:proofErr w:type="spellStart"/>
      <w:r>
        <w:rPr>
          <w:color w:val="000000" w:themeColor="text1"/>
        </w:rPr>
        <w:t>sejalan</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penelitian</w:t>
      </w:r>
      <w:proofErr w:type="spellEnd"/>
      <w:r>
        <w:rPr>
          <w:color w:val="000000" w:themeColor="text1"/>
        </w:rPr>
        <w:t xml:space="preserve"> </w:t>
      </w:r>
      <w:proofErr w:type="spellStart"/>
      <w:r>
        <w:rPr>
          <w:color w:val="000000" w:themeColor="text1"/>
        </w:rPr>
        <w:t>Kumorojati</w:t>
      </w:r>
      <w:proofErr w:type="spellEnd"/>
      <w:r>
        <w:rPr>
          <w:color w:val="000000" w:themeColor="text1"/>
        </w:rPr>
        <w:t xml:space="preserve"> </w:t>
      </w:r>
      <w:proofErr w:type="spellStart"/>
      <w:r>
        <w:rPr>
          <w:color w:val="000000" w:themeColor="text1"/>
        </w:rPr>
        <w:t>tahun</w:t>
      </w:r>
      <w:proofErr w:type="spellEnd"/>
      <w:r>
        <w:rPr>
          <w:color w:val="000000" w:themeColor="text1"/>
        </w:rPr>
        <w:t xml:space="preserve"> 2019 </w:t>
      </w:r>
      <w:proofErr w:type="spellStart"/>
      <w:r>
        <w:rPr>
          <w:color w:val="000000" w:themeColor="text1"/>
        </w:rPr>
        <w:t>yaitu</w:t>
      </w:r>
      <w:proofErr w:type="spellEnd"/>
      <w:r>
        <w:rPr>
          <w:color w:val="000000" w:themeColor="text1"/>
        </w:rPr>
        <w:t xml:space="preserve"> </w:t>
      </w:r>
      <w:proofErr w:type="spellStart"/>
      <w:r w:rsidRPr="00FA6CBA">
        <w:rPr>
          <w:color w:val="000000" w:themeColor="text1"/>
        </w:rPr>
        <w:t>tingkat</w:t>
      </w:r>
      <w:proofErr w:type="spellEnd"/>
      <w:r w:rsidRPr="00FA6CBA">
        <w:rPr>
          <w:color w:val="000000" w:themeColor="text1"/>
        </w:rPr>
        <w:t xml:space="preserve"> </w:t>
      </w:r>
      <w:proofErr w:type="spellStart"/>
      <w:r w:rsidRPr="00FA6CBA">
        <w:rPr>
          <w:color w:val="000000" w:themeColor="text1"/>
        </w:rPr>
        <w:t>pengetahuan</w:t>
      </w:r>
      <w:proofErr w:type="spellEnd"/>
      <w:r w:rsidRPr="00FA6CBA">
        <w:rPr>
          <w:color w:val="000000" w:themeColor="text1"/>
        </w:rPr>
        <w:t xml:space="preserve"> </w:t>
      </w:r>
      <w:proofErr w:type="spellStart"/>
      <w:r w:rsidRPr="00FA6CBA">
        <w:rPr>
          <w:color w:val="000000" w:themeColor="text1"/>
        </w:rPr>
        <w:t>ibu</w:t>
      </w:r>
      <w:proofErr w:type="spellEnd"/>
      <w:r w:rsidRPr="00FA6CBA">
        <w:rPr>
          <w:color w:val="000000" w:themeColor="text1"/>
        </w:rPr>
        <w:t xml:space="preserve"> </w:t>
      </w:r>
      <w:proofErr w:type="spellStart"/>
      <w:r>
        <w:rPr>
          <w:color w:val="000000" w:themeColor="text1"/>
        </w:rPr>
        <w:t>nifas</w:t>
      </w:r>
      <w:proofErr w:type="spellEnd"/>
      <w:r w:rsidRPr="00FA6CBA">
        <w:rPr>
          <w:color w:val="000000" w:themeColor="text1"/>
        </w:rPr>
        <w:t xml:space="preserve"> </w:t>
      </w:r>
      <w:proofErr w:type="spellStart"/>
      <w:r w:rsidRPr="00FA6CBA">
        <w:rPr>
          <w:color w:val="000000" w:themeColor="text1"/>
        </w:rPr>
        <w:t>tentang</w:t>
      </w:r>
      <w:proofErr w:type="spellEnd"/>
      <w:r w:rsidRPr="00FA6CBA">
        <w:rPr>
          <w:color w:val="000000" w:themeColor="text1"/>
        </w:rPr>
        <w:t xml:space="preserve"> </w:t>
      </w:r>
      <w:proofErr w:type="spellStart"/>
      <w:r w:rsidRPr="00FA6CBA">
        <w:rPr>
          <w:color w:val="000000" w:themeColor="text1"/>
        </w:rPr>
        <w:t>prinsip</w:t>
      </w:r>
      <w:proofErr w:type="spellEnd"/>
      <w:r w:rsidRPr="00FA6CBA">
        <w:rPr>
          <w:color w:val="000000" w:themeColor="text1"/>
        </w:rPr>
        <w:t xml:space="preserve"> </w:t>
      </w:r>
      <w:proofErr w:type="spellStart"/>
      <w:r w:rsidRPr="00FA6CBA">
        <w:rPr>
          <w:color w:val="000000" w:themeColor="text1"/>
        </w:rPr>
        <w:t>teknik</w:t>
      </w:r>
      <w:proofErr w:type="spellEnd"/>
      <w:r w:rsidRPr="00FA6CBA">
        <w:rPr>
          <w:color w:val="000000" w:themeColor="text1"/>
        </w:rPr>
        <w:t xml:space="preserve"> </w:t>
      </w:r>
      <w:proofErr w:type="spellStart"/>
      <w:r w:rsidRPr="00FA6CBA">
        <w:rPr>
          <w:color w:val="000000" w:themeColor="text1"/>
        </w:rPr>
        <w:t>menyusui</w:t>
      </w:r>
      <w:proofErr w:type="spellEnd"/>
      <w:r w:rsidRPr="00FA6CBA">
        <w:rPr>
          <w:color w:val="000000" w:themeColor="text1"/>
        </w:rPr>
        <w:t xml:space="preserve"> yang </w:t>
      </w:r>
      <w:proofErr w:type="spellStart"/>
      <w:r w:rsidRPr="00FA6CBA">
        <w:rPr>
          <w:color w:val="000000" w:themeColor="text1"/>
        </w:rPr>
        <w:t>benar</w:t>
      </w:r>
      <w:proofErr w:type="spellEnd"/>
      <w:r w:rsidRPr="00FA6CBA">
        <w:rPr>
          <w:color w:val="000000" w:themeColor="text1"/>
        </w:rPr>
        <w:t xml:space="preserve"> </w:t>
      </w:r>
      <w:proofErr w:type="spellStart"/>
      <w:r w:rsidRPr="00FA6CBA">
        <w:rPr>
          <w:color w:val="000000" w:themeColor="text1"/>
        </w:rPr>
        <w:t>sebagian</w:t>
      </w:r>
      <w:proofErr w:type="spellEnd"/>
      <w:r w:rsidRPr="00FA6CBA">
        <w:rPr>
          <w:color w:val="000000" w:themeColor="text1"/>
        </w:rPr>
        <w:t xml:space="preserve"> </w:t>
      </w:r>
      <w:proofErr w:type="spellStart"/>
      <w:r w:rsidRPr="00FA6CBA">
        <w:rPr>
          <w:color w:val="000000" w:themeColor="text1"/>
        </w:rPr>
        <w:t>besar</w:t>
      </w:r>
      <w:proofErr w:type="spellEnd"/>
      <w:r w:rsidRPr="00FA6CBA">
        <w:rPr>
          <w:color w:val="000000" w:themeColor="text1"/>
        </w:rPr>
        <w:t xml:space="preserve"> </w:t>
      </w:r>
      <w:proofErr w:type="spellStart"/>
      <w:r w:rsidRPr="00FA6CBA">
        <w:rPr>
          <w:color w:val="000000" w:themeColor="text1"/>
        </w:rPr>
        <w:t>adalah</w:t>
      </w:r>
      <w:proofErr w:type="spellEnd"/>
      <w:r w:rsidRPr="00FA6CBA">
        <w:rPr>
          <w:color w:val="000000" w:themeColor="text1"/>
        </w:rPr>
        <w:t xml:space="preserve"> </w:t>
      </w:r>
      <w:proofErr w:type="spellStart"/>
      <w:r>
        <w:rPr>
          <w:color w:val="000000" w:themeColor="text1"/>
        </w:rPr>
        <w:t>Cukup</w:t>
      </w:r>
      <w:proofErr w:type="spellEnd"/>
      <w:r w:rsidRPr="00FA6CBA">
        <w:rPr>
          <w:color w:val="000000" w:themeColor="text1"/>
        </w:rPr>
        <w:t xml:space="preserve"> </w:t>
      </w:r>
      <w:proofErr w:type="spellStart"/>
      <w:r w:rsidRPr="00FA6CBA">
        <w:rPr>
          <w:color w:val="000000" w:themeColor="text1"/>
        </w:rPr>
        <w:t>yaitu</w:t>
      </w:r>
      <w:proofErr w:type="spellEnd"/>
      <w:r w:rsidRPr="00FA6CBA">
        <w:rPr>
          <w:color w:val="000000" w:themeColor="text1"/>
        </w:rPr>
        <w:t xml:space="preserve"> 23 </w:t>
      </w:r>
      <w:proofErr w:type="spellStart"/>
      <w:r w:rsidRPr="00FA6CBA">
        <w:rPr>
          <w:color w:val="000000" w:themeColor="text1"/>
        </w:rPr>
        <w:t>responden</w:t>
      </w:r>
      <w:proofErr w:type="spellEnd"/>
      <w:r w:rsidRPr="00FA6CBA">
        <w:rPr>
          <w:color w:val="000000" w:themeColor="text1"/>
        </w:rPr>
        <w:t xml:space="preserve"> </w:t>
      </w:r>
      <w:proofErr w:type="spellStart"/>
      <w:r w:rsidRPr="00FA6CBA">
        <w:rPr>
          <w:color w:val="000000" w:themeColor="text1"/>
        </w:rPr>
        <w:t>atau</w:t>
      </w:r>
      <w:proofErr w:type="spellEnd"/>
      <w:r w:rsidRPr="00FA6CBA">
        <w:rPr>
          <w:color w:val="000000" w:themeColor="text1"/>
        </w:rPr>
        <w:t xml:space="preserve"> 67,6%</w:t>
      </w:r>
      <w:r>
        <w:rPr>
          <w:color w:val="000000" w:themeColor="text1"/>
        </w:rPr>
        <w:fldChar w:fldCharType="begin" w:fldLock="1"/>
      </w:r>
      <w:r>
        <w:rPr>
          <w:color w:val="000000" w:themeColor="text1"/>
        </w:rPr>
        <w:instrText>ADDIN CSL_CITATION {"citationItems":[{"id":"ITEM-1","itemData":{"DOI":"10.30989/mik.v6i1.182","ISSN":"2252-3413","abstract":"Background: Breastfeeding Mother's (ASI) is the main meal and perfect for babies, in which breast milk contains almost all the nutrients in the composition according to the needs of the baby to grow and develop optimally (Perinasia, 2009). Results of a preliminary study in Healt Pakualaman of 10 nursing mothers found, as many as 6 having problems ie breast nipple abrasions.\r Objective: Knowing the level of knowledge of nursing mothers about breastfeeding technique right at the health center in Yogyakarta Pakualaman.\r Methods: Descriptive quantitative research methods, the implementation of the research conducted at the health center in Yogyakarta Pakualaman, in November 2015. This study used purposive sampling techniques, a number of 34 respondents who had infants aged 0-6 months and still breastfeeding exclusively. Data collection tool was a questionnaire, data analysis using univariate analysis.\r Results: The level of knowledge of nursing mothers about breastfeeding technique right at the health center in Yogyakarta that is knowledgeable good Pakualaman as many as 10 respondents, quite as much as 22 respondents, less by 2 respondents.\r Conclusions: The majority of breastfeeding mothers level of knowledge about proper breastfeeding technique at the health center that is knowledgeable enough Pakualaman Yogyakarta as many as 22 respondents, well as much as 10 respondents, and less by 2 respondents.\r Keywords: Knowledge,Technical Breastfeeding Right","author":[{"dropping-particle":"","family":"Kumorojati","given":"Ratih","non-dropping-particle":"","parse-names":false,"suffix":""},{"dropping-particle":"","family":"Windayani","given":"","non-dropping-particle":"","parse-names":false,"suffix":""}],"container-title":"MEDIA ILMU KESEHATAN","id":"ITEM-1","issue":"1","issued":{"date-parts":[["2019"]]},"title":"GAMBARAN PENGETAHUAN IBU MENYUSUI TENTANG TEKNIK MENYUSUI YANG BENAR DI PUSKESMAS PAKUALAMAN YOGYAKARTA","type":"article-journal","volume":"6"},"uris":["http://www.mendeley.com/documents/?uuid=4e49321e-ecde-3525-a0d2-eb6c7ab9a75c"]}],"mendeley":{"formattedCitation":"&lt;sup&gt;68&lt;/sup&gt;","plainTextFormattedCitation":"68","previouslyFormattedCitation":"&lt;sup&gt;69&lt;/sup&gt;"},"properties":{"noteIndex":0},"schema":"https://github.com/citation-style-language/schema/raw/master/csl-citation.json"}</w:instrText>
      </w:r>
      <w:r>
        <w:rPr>
          <w:color w:val="000000" w:themeColor="text1"/>
        </w:rPr>
        <w:fldChar w:fldCharType="separate"/>
      </w:r>
      <w:r w:rsidRPr="00E25058">
        <w:rPr>
          <w:noProof/>
          <w:color w:val="000000" w:themeColor="text1"/>
          <w:vertAlign w:val="superscript"/>
        </w:rPr>
        <w:t>68</w:t>
      </w:r>
      <w:r>
        <w:rPr>
          <w:color w:val="000000" w:themeColor="text1"/>
        </w:rPr>
        <w:fldChar w:fldCharType="end"/>
      </w:r>
      <w:r w:rsidRPr="00FA6CBA">
        <w:rPr>
          <w:color w:val="000000" w:themeColor="text1"/>
        </w:rPr>
        <w:t>.</w:t>
      </w:r>
      <w:r>
        <w:rPr>
          <w:color w:val="000000" w:themeColor="text1"/>
        </w:rPr>
        <w:t xml:space="preserve"> </w:t>
      </w:r>
      <w:proofErr w:type="spellStart"/>
      <w:r>
        <w:rPr>
          <w:color w:val="000000" w:themeColor="text1"/>
        </w:rPr>
        <w:t>Penelitian</w:t>
      </w:r>
      <w:proofErr w:type="spellEnd"/>
      <w:r>
        <w:rPr>
          <w:color w:val="000000" w:themeColor="text1"/>
        </w:rPr>
        <w:t xml:space="preserve"> </w:t>
      </w:r>
      <w:proofErr w:type="spellStart"/>
      <w:r>
        <w:rPr>
          <w:color w:val="000000" w:themeColor="text1"/>
        </w:rPr>
        <w:t>Hamze</w:t>
      </w:r>
      <w:proofErr w:type="spellEnd"/>
      <w:r>
        <w:rPr>
          <w:color w:val="000000" w:themeColor="text1"/>
        </w:rPr>
        <w:t xml:space="preserve"> </w:t>
      </w:r>
      <w:proofErr w:type="spellStart"/>
      <w:r>
        <w:rPr>
          <w:color w:val="000000" w:themeColor="text1"/>
        </w:rPr>
        <w:t>tahun</w:t>
      </w:r>
      <w:proofErr w:type="spellEnd"/>
      <w:r>
        <w:rPr>
          <w:color w:val="000000" w:themeColor="text1"/>
        </w:rPr>
        <w:t xml:space="preserve"> 2019 </w:t>
      </w:r>
      <w:proofErr w:type="spellStart"/>
      <w:r>
        <w:rPr>
          <w:color w:val="000000" w:themeColor="text1"/>
        </w:rPr>
        <w:t>menyebutkan</w:t>
      </w:r>
      <w:proofErr w:type="spellEnd"/>
      <w:r w:rsidRPr="00706C18">
        <w:rPr>
          <w:color w:val="000000" w:themeColor="text1"/>
        </w:rPr>
        <w:t xml:space="preserve"> </w:t>
      </w:r>
      <w:proofErr w:type="spellStart"/>
      <w:r w:rsidRPr="00706C18">
        <w:rPr>
          <w:color w:val="000000" w:themeColor="text1"/>
        </w:rPr>
        <w:t>bahwa</w:t>
      </w:r>
      <w:proofErr w:type="spellEnd"/>
      <w:r w:rsidRPr="00706C18">
        <w:rPr>
          <w:color w:val="000000" w:themeColor="text1"/>
        </w:rPr>
        <w:t xml:space="preserve"> </w:t>
      </w:r>
      <w:proofErr w:type="spellStart"/>
      <w:r w:rsidRPr="00706C18">
        <w:rPr>
          <w:color w:val="000000" w:themeColor="text1"/>
        </w:rPr>
        <w:t>faktor</w:t>
      </w:r>
      <w:proofErr w:type="spellEnd"/>
      <w:r w:rsidRPr="00706C18">
        <w:rPr>
          <w:color w:val="000000" w:themeColor="text1"/>
        </w:rPr>
        <w:t xml:space="preserve"> yang paling </w:t>
      </w:r>
      <w:proofErr w:type="spellStart"/>
      <w:r w:rsidRPr="00706C18">
        <w:rPr>
          <w:color w:val="000000" w:themeColor="text1"/>
        </w:rPr>
        <w:t>dominan</w:t>
      </w:r>
      <w:proofErr w:type="spellEnd"/>
      <w:r w:rsidRPr="00706C18">
        <w:rPr>
          <w:color w:val="000000" w:themeColor="text1"/>
        </w:rPr>
        <w:t xml:space="preserve"> pada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pengetahuan</w:t>
      </w:r>
      <w:r>
        <w:rPr>
          <w:color w:val="000000" w:themeColor="text1"/>
        </w:rPr>
        <w:fldChar w:fldCharType="begin" w:fldLock="1"/>
      </w:r>
      <w:r>
        <w:rPr>
          <w:color w:val="000000" w:themeColor="text1"/>
        </w:rPr>
        <w:instrText>ADDIN CSL_CITATION {"citationItems":[{"id":"ITEM-1","itemData":{"DOI":"10.1016/J.MIDW.2019.03.009","ISSN":"0266-6138","abstract":"Objective: To examine the mothers’ knowledge and attitudes toward breastfeeding and highlight barriers to exclusive breastfeeding in Chinese postpartum mothers. Design: Cross sectional survey Setting: Maternity wards of two large, multi-service teaching hospitals, Wuhan, China. Participants: 324 postnatal mothers completed a structured questionnaire during their stay at hospital from October 2016 to January 2017. Measurements and findings: Descriptive and inferential statistics revealed that most mothers showed neutral attitude on breastfeeding and neutral knowledge level as well. The average score for the total Iowa Infant Feeding Attitude Scale (IIFAS) was 56.55±4.77 M±SD, and 10.83±2.77, M±SD for the knowledge section. The mothers who had poor knowledge were less likely to initiate breastfeeding within an hour after birth. Conclusions: The results of this study are applicable to nurses and nurse midwives to assist in identification of women who may be at-risk to not initiate breastfeeding. Maternal positive attitude and good knowledge play key roles in the process of breastfeeding. Thus, it is important to provide antenatal and early postpartum education and periodical breastfeeding counselling, especially for new mothers, to improve maternal attitudes and knowledge toward breastfeeding practices.","author":[{"dropping-particle":"","family":"Hamze","given":"Layal","non-dropping-particle":"","parse-names":false,"suffix":""},{"dropping-particle":"","family":"Mao","given":"Jing","non-dropping-particle":"","parse-names":false,"suffix":""},{"dropping-particle":"","family":"Reifsnider","given":"Elizabeth","non-dropping-particle":"","parse-names":false,"suffix":""}],"container-title":"Midwifery","id":"ITEM-1","issued":{"date-parts":[["2019","7","1"]]},"page":"68-75","publisher":"Churchill Livingstone","title":"Knowledge and attitudes towards breastfeeding practices: A cross-sectional survey of postnatal mothers in China","type":"article-journal","volume":"74"},"uris":["http://www.mendeley.com/documents/?uuid=25afbdaf-249c-3b03-8fe5-f378a5fa6ec5"]}],"mendeley":{"formattedCitation":"&lt;sup&gt;44&lt;/sup&gt;","plainTextFormattedCitation":"44","previouslyFormattedCitation":"&lt;sup&gt;44&lt;/sup&gt;"},"properties":{"noteIndex":0},"schema":"https://github.com/citation-style-language/schema/raw/master/csl-citation.json"}</w:instrText>
      </w:r>
      <w:r>
        <w:rPr>
          <w:color w:val="000000" w:themeColor="text1"/>
        </w:rPr>
        <w:fldChar w:fldCharType="separate"/>
      </w:r>
      <w:r w:rsidRPr="00AC7430">
        <w:rPr>
          <w:noProof/>
          <w:color w:val="000000" w:themeColor="text1"/>
          <w:vertAlign w:val="superscript"/>
        </w:rPr>
        <w:t>44</w:t>
      </w:r>
      <w:r>
        <w:rPr>
          <w:color w:val="000000" w:themeColor="text1"/>
        </w:rPr>
        <w:fldChar w:fldCharType="end"/>
      </w:r>
      <w:r>
        <w:rPr>
          <w:color w:val="000000" w:themeColor="text1"/>
        </w:rPr>
        <w:t xml:space="preserve">. </w:t>
      </w:r>
      <w:proofErr w:type="spellStart"/>
      <w:r>
        <w:rPr>
          <w:color w:val="000000" w:themeColor="text1"/>
        </w:rPr>
        <w:t>Penelitian</w:t>
      </w:r>
      <w:proofErr w:type="spellEnd"/>
      <w:r>
        <w:rPr>
          <w:color w:val="000000" w:themeColor="text1"/>
        </w:rPr>
        <w:t xml:space="preserve"> </w:t>
      </w:r>
      <w:proofErr w:type="spellStart"/>
      <w:r>
        <w:rPr>
          <w:color w:val="000000" w:themeColor="text1"/>
        </w:rPr>
        <w:t>Miradwayana</w:t>
      </w:r>
      <w:proofErr w:type="spellEnd"/>
      <w:r>
        <w:rPr>
          <w:color w:val="000000" w:themeColor="text1"/>
        </w:rPr>
        <w:t xml:space="preserve"> </w:t>
      </w:r>
      <w:proofErr w:type="spellStart"/>
      <w:r>
        <w:rPr>
          <w:color w:val="000000" w:themeColor="text1"/>
        </w:rPr>
        <w:t>tahun</w:t>
      </w:r>
      <w:proofErr w:type="spellEnd"/>
      <w:r>
        <w:rPr>
          <w:color w:val="000000" w:themeColor="text1"/>
        </w:rPr>
        <w:t xml:space="preserve"> 2021 </w:t>
      </w:r>
      <w:r>
        <w:rPr>
          <w:color w:val="000000" w:themeColor="text1"/>
        </w:rPr>
        <w:lastRenderedPageBreak/>
        <w:t xml:space="preserve">juga </w:t>
      </w:r>
      <w:proofErr w:type="spellStart"/>
      <w:r>
        <w:rPr>
          <w:color w:val="000000" w:themeColor="text1"/>
        </w:rPr>
        <w:t>menyebutkan</w:t>
      </w:r>
      <w:proofErr w:type="spellEnd"/>
      <w:r>
        <w:rPr>
          <w:color w:val="000000" w:themeColor="text1"/>
        </w:rPr>
        <w:t xml:space="preserve"> </w:t>
      </w:r>
      <w:proofErr w:type="spellStart"/>
      <w:r>
        <w:rPr>
          <w:color w:val="000000" w:themeColor="text1"/>
        </w:rPr>
        <w:t>bahwa</w:t>
      </w:r>
      <w:proofErr w:type="spellEnd"/>
      <w:r>
        <w:rPr>
          <w:color w:val="000000" w:themeColor="text1"/>
        </w:rPr>
        <w:t xml:space="preserve"> </w:t>
      </w:r>
      <w:proofErr w:type="spellStart"/>
      <w:r>
        <w:rPr>
          <w:color w:val="000000" w:themeColor="text1"/>
        </w:rPr>
        <w:t>ada</w:t>
      </w:r>
      <w:proofErr w:type="spellEnd"/>
      <w:r>
        <w:rPr>
          <w:color w:val="000000" w:themeColor="text1"/>
        </w:rPr>
        <w:t xml:space="preserve"> </w:t>
      </w:r>
      <w:proofErr w:type="spellStart"/>
      <w:r>
        <w:rPr>
          <w:color w:val="000000" w:themeColor="text1"/>
        </w:rPr>
        <w:t>hubungan</w:t>
      </w:r>
      <w:proofErr w:type="spellEnd"/>
      <w:r>
        <w:rPr>
          <w:color w:val="000000" w:themeColor="text1"/>
        </w:rPr>
        <w:t xml:space="preserve"> yang </w:t>
      </w:r>
      <w:proofErr w:type="spellStart"/>
      <w:r>
        <w:rPr>
          <w:color w:val="000000" w:themeColor="text1"/>
        </w:rPr>
        <w:t>kuat</w:t>
      </w:r>
      <w:proofErr w:type="spellEnd"/>
      <w:r>
        <w:rPr>
          <w:color w:val="000000" w:themeColor="text1"/>
        </w:rPr>
        <w:t xml:space="preserve"> </w:t>
      </w:r>
      <w:proofErr w:type="spellStart"/>
      <w:r>
        <w:rPr>
          <w:color w:val="000000" w:themeColor="text1"/>
        </w:rPr>
        <w:t>antara</w:t>
      </w:r>
      <w:proofErr w:type="spellEnd"/>
      <w:r>
        <w:rPr>
          <w:color w:val="000000" w:themeColor="text1"/>
        </w:rPr>
        <w:t xml:space="preserve"> </w:t>
      </w:r>
      <w:proofErr w:type="spellStart"/>
      <w:r>
        <w:rPr>
          <w:color w:val="000000" w:themeColor="text1"/>
        </w:rPr>
        <w:t>pengetahuan</w:t>
      </w:r>
      <w:proofErr w:type="spellEnd"/>
      <w:r>
        <w:rPr>
          <w:color w:val="000000" w:themeColor="text1"/>
        </w:rPr>
        <w:t xml:space="preserve"> dan </w:t>
      </w:r>
      <w:proofErr w:type="spellStart"/>
      <w:r>
        <w:rPr>
          <w:color w:val="000000" w:themeColor="text1"/>
        </w:rPr>
        <w:t>sikap</w:t>
      </w:r>
      <w:proofErr w:type="spellEnd"/>
      <w:r>
        <w:rPr>
          <w:color w:val="000000" w:themeColor="text1"/>
        </w:rPr>
        <w:t xml:space="preserve"> </w:t>
      </w:r>
      <w:proofErr w:type="spellStart"/>
      <w:r>
        <w:rPr>
          <w:color w:val="000000" w:themeColor="text1"/>
        </w:rPr>
        <w:t>ibu</w:t>
      </w:r>
      <w:proofErr w:type="spellEnd"/>
      <w:r>
        <w:rPr>
          <w:color w:val="000000" w:themeColor="text1"/>
        </w:rPr>
        <w:t xml:space="preserve"> </w:t>
      </w:r>
      <w:proofErr w:type="spellStart"/>
      <w:r>
        <w:rPr>
          <w:color w:val="000000" w:themeColor="text1"/>
        </w:rPr>
        <w:t>terhadap</w:t>
      </w:r>
      <w:proofErr w:type="spellEnd"/>
      <w:r>
        <w:rPr>
          <w:color w:val="000000" w:themeColor="text1"/>
        </w:rPr>
        <w:t xml:space="preserve"> </w:t>
      </w:r>
      <w:proofErr w:type="spellStart"/>
      <w:r>
        <w:rPr>
          <w:color w:val="000000" w:themeColor="text1"/>
        </w:rPr>
        <w:t>keterampilan</w:t>
      </w:r>
      <w:proofErr w:type="spellEnd"/>
      <w:r>
        <w:rPr>
          <w:color w:val="000000" w:themeColor="text1"/>
        </w:rPr>
        <w:t xml:space="preserve"> </w:t>
      </w:r>
      <w:proofErr w:type="spellStart"/>
      <w:r>
        <w:rPr>
          <w:color w:val="000000" w:themeColor="text1"/>
        </w:rPr>
        <w:t>menyusui</w:t>
      </w:r>
      <w:proofErr w:type="spellEnd"/>
      <w:r>
        <w:rPr>
          <w:color w:val="000000" w:themeColor="text1"/>
        </w:rPr>
        <w:t xml:space="preserve"> yang benar</w:t>
      </w:r>
      <w:r>
        <w:rPr>
          <w:color w:val="000000" w:themeColor="text1"/>
        </w:rPr>
        <w:fldChar w:fldCharType="begin" w:fldLock="1"/>
      </w:r>
      <w:r>
        <w:rPr>
          <w:color w:val="000000" w:themeColor="text1"/>
        </w:rPr>
        <w:instrText>ADDIN CSL_CITATION {"citationItems":[{"id":"ITEM-1","itemData":{"DOI":"10.46799/jhs.v2i6.193","ISSN":"2722-7782","abstract":"Menyusu merupakan respon perilaku bayi yang komplek yang menunjukan cara bayi memperoleh makanan bayi baru lahir mempunyai kemampuan yang unik yaitu mampu memindahkan susu dari payudara ibunya. Penelitian ini bertujuan untuk mengetahui faktor-faktor apa saja yang berhubungan dengan pelaksanaan tehnik menyusui dengan benar pada ibu menyusui di wilayah binaan puskesmas kecamatan pasar minggu. Penelitian ini menggunakan metode pendekatan cross sectional. Pelaksanaan teknik menyusui yang kurang benar terjadi lebih rendah pada 35.8% responden ibu dengan persalinan normal dibandingkan dengan kejadian pelaksanaan tehnik menyusui pada responden ibu dengan persalinan secara caesar yang lebih tinggi yaitu 43.5%. Pelaksanaan teknik menyusui yang kurang benar terjadi pada 44.7% responden yang tidak mempunyai pengalaman memberikan ASI eksklusif dibandingkan dengan kejadian pelaksanaan teknik menyusui yang kurang benar pada responden yang mempunyai pengalaman memberikan ASI ekslusif 31.6%. Pelaksanaan teknik menyusui yang kurang benar terjadi pada 57.1% responden yang tidak diberikan pendidikan kesehatan tentang teknik menyusui yang benar dibandingkan dengan kejadian pelaksanaan tehnik menyusui yang kurang benar pada responden yang diberikan pendidikan kesehatan 27.1%.","author":[{"dropping-particle":"","family":"Miradwayana","given":"Bara","non-dropping-particle":"","parse-names":false,"suffix":""},{"dropping-particle":"","family":"Suryati","given":"Suryati","non-dropping-particle":"","parse-names":false,"suffix":""},{"dropping-particle":"","family":"Hasnani","given":"Fenti","non-dropping-particle":"","parse-names":false,"suffix":""}],"container-title":"Jurnal Health Sains","id":"ITEM-1","issue":"6","issued":{"date-parts":[["2021"]]},"title":"Faktor Faktor yang Berhubungan dengan Pelaksanaan Teknik Menyusui dengan Benar pada Ibu Menyusui","type":"article-journal","volume":"2"},"uris":["http://www.mendeley.com/documents/?uuid=96f5e9c2-010e-3883-bb35-dc76617b1279"]}],"mendeley":{"formattedCitation":"&lt;sup&gt;45&lt;/sup&gt;","plainTextFormattedCitation":"45","previouslyFormattedCitation":"&lt;sup&gt;45&lt;/sup&gt;"},"properties":{"noteIndex":0},"schema":"https://github.com/citation-style-language/schema/raw/master/csl-citation.json"}</w:instrText>
      </w:r>
      <w:r>
        <w:rPr>
          <w:color w:val="000000" w:themeColor="text1"/>
        </w:rPr>
        <w:fldChar w:fldCharType="separate"/>
      </w:r>
      <w:r w:rsidRPr="00AC7430">
        <w:rPr>
          <w:noProof/>
          <w:color w:val="000000" w:themeColor="text1"/>
          <w:vertAlign w:val="superscript"/>
        </w:rPr>
        <w:t>45</w:t>
      </w:r>
      <w:r>
        <w:rPr>
          <w:color w:val="000000" w:themeColor="text1"/>
        </w:rPr>
        <w:fldChar w:fldCharType="end"/>
      </w:r>
      <w:r>
        <w:rPr>
          <w:color w:val="000000" w:themeColor="text1"/>
        </w:rPr>
        <w:t>.</w:t>
      </w:r>
    </w:p>
    <w:p w14:paraId="1DAEFF3E" w14:textId="77777777" w:rsidR="00865406" w:rsidRPr="00706C18" w:rsidRDefault="00865406" w:rsidP="00865406">
      <w:pPr>
        <w:spacing w:line="480" w:lineRule="auto"/>
        <w:ind w:left="1080" w:firstLine="360"/>
        <w:jc w:val="both"/>
        <w:rPr>
          <w:color w:val="000000" w:themeColor="text1"/>
        </w:rPr>
      </w:pPr>
      <w:proofErr w:type="spellStart"/>
      <w:r w:rsidRPr="00706C18">
        <w:rPr>
          <w:color w:val="000000" w:themeColor="text1"/>
        </w:rPr>
        <w:t>Pengetahuan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yang </w:t>
      </w:r>
      <w:proofErr w:type="spellStart"/>
      <w:r w:rsidRPr="00706C18">
        <w:rPr>
          <w:color w:val="000000" w:themeColor="text1"/>
        </w:rPr>
        <w:t>baik</w:t>
      </w:r>
      <w:proofErr w:type="spellEnd"/>
      <w:r w:rsidRPr="00706C18">
        <w:rPr>
          <w:color w:val="000000" w:themeColor="text1"/>
        </w:rPr>
        <w:t xml:space="preserve"> </w:t>
      </w:r>
      <w:proofErr w:type="spellStart"/>
      <w:r w:rsidRPr="00706C18">
        <w:rPr>
          <w:color w:val="000000" w:themeColor="text1"/>
        </w:rPr>
        <w:t>memainkan</w:t>
      </w:r>
      <w:proofErr w:type="spellEnd"/>
      <w:r w:rsidRPr="00706C18">
        <w:rPr>
          <w:color w:val="000000" w:themeColor="text1"/>
        </w:rPr>
        <w:t xml:space="preserve"> </w:t>
      </w:r>
      <w:proofErr w:type="spellStart"/>
      <w:r w:rsidRPr="00706C18">
        <w:rPr>
          <w:color w:val="000000" w:themeColor="text1"/>
        </w:rPr>
        <w:t>peran</w:t>
      </w:r>
      <w:proofErr w:type="spellEnd"/>
      <w:r w:rsidRPr="00706C18">
        <w:rPr>
          <w:color w:val="000000" w:themeColor="text1"/>
        </w:rPr>
        <w:t xml:space="preserve"> </w:t>
      </w:r>
      <w:proofErr w:type="spellStart"/>
      <w:r w:rsidRPr="00706C18">
        <w:rPr>
          <w:color w:val="000000" w:themeColor="text1"/>
        </w:rPr>
        <w:t>kunci</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proses </w:t>
      </w:r>
      <w:proofErr w:type="spellStart"/>
      <w:r w:rsidRPr="00706C18">
        <w:rPr>
          <w:color w:val="000000" w:themeColor="text1"/>
        </w:rPr>
        <w:t>menyusui</w:t>
      </w:r>
      <w:proofErr w:type="spellEnd"/>
      <w:r w:rsidRPr="00706C18">
        <w:rPr>
          <w:color w:val="000000" w:themeColor="text1"/>
        </w:rPr>
        <w:t xml:space="preserve">. Oleh </w:t>
      </w:r>
      <w:proofErr w:type="spellStart"/>
      <w:r w:rsidRPr="00706C18">
        <w:rPr>
          <w:color w:val="000000" w:themeColor="text1"/>
        </w:rPr>
        <w:t>karena</w:t>
      </w:r>
      <w:proofErr w:type="spellEnd"/>
      <w:r w:rsidRPr="00706C18">
        <w:rPr>
          <w:color w:val="000000" w:themeColor="text1"/>
        </w:rPr>
        <w:t xml:space="preserve"> </w:t>
      </w:r>
      <w:proofErr w:type="spellStart"/>
      <w:r w:rsidRPr="00706C18">
        <w:rPr>
          <w:color w:val="000000" w:themeColor="text1"/>
        </w:rPr>
        <w:t>itu</w:t>
      </w:r>
      <w:proofErr w:type="spellEnd"/>
      <w:r w:rsidRPr="00706C18">
        <w:rPr>
          <w:color w:val="000000" w:themeColor="text1"/>
        </w:rPr>
        <w:t xml:space="preserve">, </w:t>
      </w:r>
      <w:proofErr w:type="spellStart"/>
      <w:r w:rsidRPr="00706C18">
        <w:rPr>
          <w:color w:val="000000" w:themeColor="text1"/>
        </w:rPr>
        <w:t>penting</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memberikan</w:t>
      </w:r>
      <w:proofErr w:type="spellEnd"/>
      <w:r w:rsidRPr="00706C18">
        <w:rPr>
          <w:color w:val="000000" w:themeColor="text1"/>
        </w:rPr>
        <w:t xml:space="preserve"> </w:t>
      </w:r>
      <w:proofErr w:type="spellStart"/>
      <w:r w:rsidRPr="00706C18">
        <w:rPr>
          <w:color w:val="000000" w:themeColor="text1"/>
        </w:rPr>
        <w:t>pendidikan</w:t>
      </w:r>
      <w:proofErr w:type="spellEnd"/>
      <w:r w:rsidRPr="00706C18">
        <w:rPr>
          <w:color w:val="000000" w:themeColor="text1"/>
        </w:rPr>
        <w:t xml:space="preserve"> antenatal dan </w:t>
      </w:r>
      <w:proofErr w:type="spellStart"/>
      <w:r w:rsidRPr="00706C18">
        <w:rPr>
          <w:color w:val="000000" w:themeColor="text1"/>
        </w:rPr>
        <w:t>nifas</w:t>
      </w:r>
      <w:proofErr w:type="spellEnd"/>
      <w:r w:rsidRPr="00706C18">
        <w:rPr>
          <w:color w:val="000000" w:themeColor="text1"/>
        </w:rPr>
        <w:t xml:space="preserve"> </w:t>
      </w:r>
      <w:proofErr w:type="spellStart"/>
      <w:r w:rsidRPr="00706C18">
        <w:rPr>
          <w:color w:val="000000" w:themeColor="text1"/>
        </w:rPr>
        <w:t>dini</w:t>
      </w:r>
      <w:proofErr w:type="spellEnd"/>
      <w:r w:rsidRPr="00706C18">
        <w:rPr>
          <w:color w:val="000000" w:themeColor="text1"/>
        </w:rPr>
        <w:t xml:space="preserve"> </w:t>
      </w:r>
      <w:proofErr w:type="spellStart"/>
      <w:r w:rsidRPr="00706C18">
        <w:rPr>
          <w:color w:val="000000" w:themeColor="text1"/>
        </w:rPr>
        <w:t>serta</w:t>
      </w:r>
      <w:proofErr w:type="spellEnd"/>
      <w:r w:rsidRPr="00706C18">
        <w:rPr>
          <w:color w:val="000000" w:themeColor="text1"/>
        </w:rPr>
        <w:t xml:space="preserve"> </w:t>
      </w:r>
      <w:proofErr w:type="spellStart"/>
      <w:r w:rsidRPr="00706C18">
        <w:rPr>
          <w:color w:val="000000" w:themeColor="text1"/>
        </w:rPr>
        <w:t>konseling</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secara</w:t>
      </w:r>
      <w:proofErr w:type="spellEnd"/>
      <w:r w:rsidRPr="00706C18">
        <w:rPr>
          <w:color w:val="000000" w:themeColor="text1"/>
        </w:rPr>
        <w:t xml:space="preserve"> </w:t>
      </w:r>
      <w:proofErr w:type="spellStart"/>
      <w:r w:rsidRPr="00706C18">
        <w:rPr>
          <w:color w:val="000000" w:themeColor="text1"/>
        </w:rPr>
        <w:t>berkala</w:t>
      </w:r>
      <w:proofErr w:type="spellEnd"/>
      <w:r w:rsidRPr="00706C18">
        <w:rPr>
          <w:color w:val="000000" w:themeColor="text1"/>
        </w:rPr>
        <w:t xml:space="preserve">, </w:t>
      </w:r>
      <w:proofErr w:type="spellStart"/>
      <w:r w:rsidRPr="00706C18">
        <w:rPr>
          <w:color w:val="000000" w:themeColor="text1"/>
        </w:rPr>
        <w:t>terutama</w:t>
      </w:r>
      <w:proofErr w:type="spellEnd"/>
      <w:r w:rsidRPr="00706C18">
        <w:rPr>
          <w:color w:val="000000" w:themeColor="text1"/>
        </w:rPr>
        <w:t xml:space="preserve"> </w:t>
      </w:r>
      <w:proofErr w:type="spellStart"/>
      <w:r w:rsidRPr="00706C18">
        <w:rPr>
          <w:color w:val="000000" w:themeColor="text1"/>
        </w:rPr>
        <w:t>bagi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baru</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meningkatkan</w:t>
      </w:r>
      <w:proofErr w:type="spellEnd"/>
      <w:r w:rsidRPr="00706C18">
        <w:rPr>
          <w:color w:val="000000" w:themeColor="text1"/>
        </w:rPr>
        <w:t xml:space="preserve"> </w:t>
      </w:r>
      <w:proofErr w:type="spellStart"/>
      <w:r w:rsidRPr="00706C18">
        <w:rPr>
          <w:color w:val="000000" w:themeColor="text1"/>
        </w:rPr>
        <w:t>pengetahuan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terhadap</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Pengetahuan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bisa</w:t>
      </w:r>
      <w:proofErr w:type="spellEnd"/>
      <w:r w:rsidRPr="00706C18">
        <w:rPr>
          <w:color w:val="000000" w:themeColor="text1"/>
        </w:rPr>
        <w:t xml:space="preserve"> </w:t>
      </w:r>
      <w:proofErr w:type="spellStart"/>
      <w:r w:rsidRPr="00706C18">
        <w:rPr>
          <w:color w:val="000000" w:themeColor="text1"/>
        </w:rPr>
        <w:t>didapatkan</w:t>
      </w:r>
      <w:proofErr w:type="spellEnd"/>
      <w:r w:rsidRPr="00706C18">
        <w:rPr>
          <w:color w:val="000000" w:themeColor="text1"/>
        </w:rPr>
        <w:t xml:space="preserve"> </w:t>
      </w:r>
      <w:proofErr w:type="spellStart"/>
      <w:r w:rsidRPr="00706C18">
        <w:rPr>
          <w:color w:val="000000" w:themeColor="text1"/>
        </w:rPr>
        <w:t>melalui</w:t>
      </w:r>
      <w:proofErr w:type="spellEnd"/>
      <w:r w:rsidRPr="00706C18">
        <w:rPr>
          <w:color w:val="000000" w:themeColor="text1"/>
        </w:rPr>
        <w:t xml:space="preserve"> </w:t>
      </w:r>
      <w:proofErr w:type="spellStart"/>
      <w:r w:rsidRPr="00706C18">
        <w:rPr>
          <w:color w:val="000000" w:themeColor="text1"/>
        </w:rPr>
        <w:t>tenaga</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media </w:t>
      </w:r>
      <w:proofErr w:type="spellStart"/>
      <w:r w:rsidRPr="00706C18">
        <w:rPr>
          <w:color w:val="000000" w:themeColor="text1"/>
        </w:rPr>
        <w:t>edukasi</w:t>
      </w:r>
      <w:proofErr w:type="spellEnd"/>
      <w:r w:rsidRPr="00706C18">
        <w:rPr>
          <w:color w:val="000000" w:themeColor="text1"/>
        </w:rPr>
        <w:t xml:space="preserve">, dan </w:t>
      </w:r>
      <w:proofErr w:type="spellStart"/>
      <w:r w:rsidRPr="00706C18">
        <w:rPr>
          <w:color w:val="000000" w:themeColor="text1"/>
        </w:rPr>
        <w:t>keluarga</w:t>
      </w:r>
      <w:proofErr w:type="spellEnd"/>
      <w:r w:rsidRPr="00706C18">
        <w:rPr>
          <w:color w:val="000000" w:themeColor="text1"/>
        </w:rPr>
        <w:t>.</w:t>
      </w:r>
    </w:p>
    <w:p w14:paraId="5D82BD9F" w14:textId="77777777" w:rsidR="00865406" w:rsidRPr="00817E40" w:rsidRDefault="00865406" w:rsidP="00865406">
      <w:pPr>
        <w:pStyle w:val="ListParagraph"/>
        <w:numPr>
          <w:ilvl w:val="0"/>
          <w:numId w:val="3"/>
        </w:numPr>
        <w:spacing w:line="480" w:lineRule="auto"/>
        <w:jc w:val="both"/>
        <w:rPr>
          <w:color w:val="000000" w:themeColor="text1"/>
        </w:rPr>
      </w:pPr>
      <w:r w:rsidRPr="00817E40">
        <w:rPr>
          <w:color w:val="000000" w:themeColor="text1"/>
        </w:rPr>
        <w:t xml:space="preserve">Tingkat </w:t>
      </w:r>
      <w:proofErr w:type="spellStart"/>
      <w:r w:rsidRPr="00817E40">
        <w:rPr>
          <w:color w:val="000000" w:themeColor="text1"/>
        </w:rPr>
        <w:t>Keterampilan</w:t>
      </w:r>
      <w:proofErr w:type="spellEnd"/>
      <w:r w:rsidRPr="00817E40">
        <w:rPr>
          <w:color w:val="000000" w:themeColor="text1"/>
        </w:rPr>
        <w:t xml:space="preserve"> </w:t>
      </w:r>
      <w:proofErr w:type="spellStart"/>
      <w:r w:rsidRPr="00817E40">
        <w:rPr>
          <w:color w:val="000000" w:themeColor="text1"/>
        </w:rPr>
        <w:t>Menyusui</w:t>
      </w:r>
      <w:proofErr w:type="spellEnd"/>
      <w:r w:rsidRPr="00817E40">
        <w:rPr>
          <w:color w:val="000000" w:themeColor="text1"/>
        </w:rPr>
        <w:t xml:space="preserve"> Ibu </w:t>
      </w:r>
      <w:proofErr w:type="spellStart"/>
      <w:r w:rsidRPr="00817E40">
        <w:rPr>
          <w:color w:val="000000" w:themeColor="text1"/>
        </w:rPr>
        <w:t>Nifas</w:t>
      </w:r>
      <w:proofErr w:type="spellEnd"/>
      <w:r w:rsidRPr="00817E40">
        <w:rPr>
          <w:color w:val="000000" w:themeColor="text1"/>
        </w:rPr>
        <w:t xml:space="preserve"> di RSUD </w:t>
      </w:r>
      <w:proofErr w:type="spellStart"/>
      <w:r w:rsidRPr="00817E40">
        <w:rPr>
          <w:color w:val="000000" w:themeColor="text1"/>
        </w:rPr>
        <w:t>Nyi</w:t>
      </w:r>
      <w:proofErr w:type="spellEnd"/>
      <w:r w:rsidRPr="00817E40">
        <w:rPr>
          <w:color w:val="000000" w:themeColor="text1"/>
        </w:rPr>
        <w:t xml:space="preserve"> </w:t>
      </w:r>
      <w:proofErr w:type="spellStart"/>
      <w:r w:rsidRPr="00817E40">
        <w:rPr>
          <w:color w:val="000000" w:themeColor="text1"/>
        </w:rPr>
        <w:t>Ageng</w:t>
      </w:r>
      <w:proofErr w:type="spellEnd"/>
      <w:r w:rsidRPr="00817E40">
        <w:rPr>
          <w:color w:val="000000" w:themeColor="text1"/>
        </w:rPr>
        <w:t xml:space="preserve"> </w:t>
      </w:r>
      <w:proofErr w:type="spellStart"/>
      <w:r w:rsidRPr="00817E40">
        <w:rPr>
          <w:color w:val="000000" w:themeColor="text1"/>
        </w:rPr>
        <w:t>Serang</w:t>
      </w:r>
      <w:proofErr w:type="spellEnd"/>
    </w:p>
    <w:p w14:paraId="7BB15D44" w14:textId="77777777" w:rsidR="00865406" w:rsidRDefault="00865406" w:rsidP="00865406">
      <w:pPr>
        <w:spacing w:line="480" w:lineRule="auto"/>
        <w:ind w:left="1080" w:firstLine="720"/>
        <w:jc w:val="both"/>
        <w:rPr>
          <w:color w:val="000000" w:themeColor="text1"/>
        </w:rPr>
      </w:pPr>
      <w:r w:rsidRPr="00B75C32">
        <w:rPr>
          <w:color w:val="000000" w:themeColor="text1"/>
        </w:rPr>
        <w:t xml:space="preserve">Tingkat </w:t>
      </w:r>
      <w:proofErr w:type="spellStart"/>
      <w:r w:rsidRPr="00B75C32">
        <w:rPr>
          <w:color w:val="000000" w:themeColor="text1"/>
        </w:rPr>
        <w:t>Keterampilan</w:t>
      </w:r>
      <w:proofErr w:type="spellEnd"/>
      <w:r w:rsidRPr="00B75C32">
        <w:rPr>
          <w:color w:val="000000" w:themeColor="text1"/>
        </w:rPr>
        <w:t xml:space="preserve"> </w:t>
      </w:r>
      <w:proofErr w:type="spellStart"/>
      <w:r w:rsidRPr="00B75C32">
        <w:rPr>
          <w:color w:val="000000" w:themeColor="text1"/>
        </w:rPr>
        <w:t>Menyusui</w:t>
      </w:r>
      <w:proofErr w:type="spellEnd"/>
      <w:r w:rsidRPr="00B75C32">
        <w:rPr>
          <w:color w:val="000000" w:themeColor="text1"/>
        </w:rPr>
        <w:t xml:space="preserve"> Ibu </w:t>
      </w:r>
      <w:proofErr w:type="spellStart"/>
      <w:r w:rsidRPr="00B75C32">
        <w:rPr>
          <w:color w:val="000000" w:themeColor="text1"/>
        </w:rPr>
        <w:t>Nifas</w:t>
      </w:r>
      <w:proofErr w:type="spellEnd"/>
      <w:r w:rsidRPr="00B75C32">
        <w:rPr>
          <w:color w:val="000000" w:themeColor="text1"/>
        </w:rPr>
        <w:t xml:space="preserve"> di RSUD </w:t>
      </w:r>
      <w:proofErr w:type="spellStart"/>
      <w:r w:rsidRPr="00B75C32">
        <w:rPr>
          <w:color w:val="000000" w:themeColor="text1"/>
        </w:rPr>
        <w:t>Nyi</w:t>
      </w:r>
      <w:proofErr w:type="spellEnd"/>
      <w:r w:rsidRPr="00B75C32">
        <w:rPr>
          <w:color w:val="000000" w:themeColor="text1"/>
        </w:rPr>
        <w:t xml:space="preserve"> </w:t>
      </w:r>
      <w:proofErr w:type="spellStart"/>
      <w:r w:rsidRPr="00B75C32">
        <w:rPr>
          <w:color w:val="000000" w:themeColor="text1"/>
        </w:rPr>
        <w:t>Ageng</w:t>
      </w:r>
      <w:proofErr w:type="spellEnd"/>
      <w:r w:rsidRPr="00B75C32">
        <w:rPr>
          <w:color w:val="000000" w:themeColor="text1"/>
        </w:rPr>
        <w:t xml:space="preserve"> </w:t>
      </w:r>
      <w:proofErr w:type="spellStart"/>
      <w:r w:rsidRPr="00B75C32">
        <w:rPr>
          <w:color w:val="000000" w:themeColor="text1"/>
        </w:rPr>
        <w:t>Serang</w:t>
      </w:r>
      <w:proofErr w:type="spellEnd"/>
      <w:r w:rsidRPr="00B75C32">
        <w:rPr>
          <w:color w:val="000000" w:themeColor="text1"/>
        </w:rPr>
        <w:t xml:space="preserve"> pada </w:t>
      </w:r>
      <w:proofErr w:type="spellStart"/>
      <w:r w:rsidRPr="00B75C32">
        <w:rPr>
          <w:color w:val="000000" w:themeColor="text1"/>
        </w:rPr>
        <w:t>kelompok</w:t>
      </w:r>
      <w:proofErr w:type="spellEnd"/>
      <w:r w:rsidRPr="00B75C32">
        <w:rPr>
          <w:color w:val="000000" w:themeColor="text1"/>
        </w:rPr>
        <w:t xml:space="preserve"> </w:t>
      </w:r>
      <w:proofErr w:type="spellStart"/>
      <w:r w:rsidRPr="00B75C32">
        <w:rPr>
          <w:color w:val="000000" w:themeColor="text1"/>
        </w:rPr>
        <w:t>kontrol</w:t>
      </w:r>
      <w:proofErr w:type="spellEnd"/>
      <w:r w:rsidRPr="00B75C32">
        <w:rPr>
          <w:color w:val="000000" w:themeColor="text1"/>
        </w:rPr>
        <w:t xml:space="preserve"> </w:t>
      </w:r>
      <w:proofErr w:type="spellStart"/>
      <w:r w:rsidRPr="00B75C32">
        <w:rPr>
          <w:color w:val="000000" w:themeColor="text1"/>
        </w:rPr>
        <w:t>sebelum</w:t>
      </w:r>
      <w:proofErr w:type="spellEnd"/>
      <w:r w:rsidRPr="00B75C32">
        <w:rPr>
          <w:color w:val="000000" w:themeColor="text1"/>
        </w:rPr>
        <w:t xml:space="preserve"> </w:t>
      </w:r>
      <w:proofErr w:type="spellStart"/>
      <w:r w:rsidRPr="00B75C32">
        <w:rPr>
          <w:color w:val="000000" w:themeColor="text1"/>
        </w:rPr>
        <w:t>dilakukan</w:t>
      </w:r>
      <w:proofErr w:type="spellEnd"/>
      <w:r w:rsidRPr="00B75C32">
        <w:rPr>
          <w:color w:val="000000" w:themeColor="text1"/>
        </w:rPr>
        <w:t xml:space="preserve"> </w:t>
      </w:r>
      <w:proofErr w:type="spellStart"/>
      <w:r w:rsidRPr="00B75C32">
        <w:rPr>
          <w:color w:val="000000" w:themeColor="text1"/>
        </w:rPr>
        <w:t>perlakuan</w:t>
      </w:r>
      <w:proofErr w:type="spellEnd"/>
      <w:r w:rsidRPr="00B75C32">
        <w:rPr>
          <w:color w:val="000000" w:themeColor="text1"/>
        </w:rPr>
        <w:t xml:space="preserve"> yang </w:t>
      </w:r>
      <w:proofErr w:type="spellStart"/>
      <w:r w:rsidRPr="00B75C32">
        <w:rPr>
          <w:color w:val="000000" w:themeColor="text1"/>
        </w:rPr>
        <w:t>berkategori</w:t>
      </w:r>
      <w:proofErr w:type="spellEnd"/>
      <w:r w:rsidRPr="00B75C32">
        <w:rPr>
          <w:color w:val="000000" w:themeColor="text1"/>
        </w:rPr>
        <w:t xml:space="preserve"> </w:t>
      </w:r>
      <w:proofErr w:type="spellStart"/>
      <w:r w:rsidRPr="00B75C32">
        <w:rPr>
          <w:color w:val="000000" w:themeColor="text1"/>
        </w:rPr>
        <w:t>Baik</w:t>
      </w:r>
      <w:proofErr w:type="spellEnd"/>
      <w:r w:rsidRPr="00B75C32">
        <w:rPr>
          <w:color w:val="000000" w:themeColor="text1"/>
        </w:rPr>
        <w:t xml:space="preserve"> </w:t>
      </w:r>
      <w:proofErr w:type="spellStart"/>
      <w:r w:rsidRPr="00B75C32">
        <w:rPr>
          <w:color w:val="000000" w:themeColor="text1"/>
        </w:rPr>
        <w:t>hanya</w:t>
      </w:r>
      <w:proofErr w:type="spellEnd"/>
      <w:r w:rsidRPr="00B75C32">
        <w:rPr>
          <w:color w:val="000000" w:themeColor="text1"/>
        </w:rPr>
        <w:t xml:space="preserve"> </w:t>
      </w:r>
      <w:proofErr w:type="spellStart"/>
      <w:r w:rsidRPr="00B75C32">
        <w:rPr>
          <w:color w:val="000000" w:themeColor="text1"/>
        </w:rPr>
        <w:t>sebesar</w:t>
      </w:r>
      <w:proofErr w:type="spellEnd"/>
      <w:r w:rsidRPr="00B75C32">
        <w:rPr>
          <w:color w:val="000000" w:themeColor="text1"/>
        </w:rPr>
        <w:t xml:space="preserve"> 30.0%. Setelah </w:t>
      </w:r>
      <w:proofErr w:type="spellStart"/>
      <w:r w:rsidRPr="00B75C32">
        <w:rPr>
          <w:color w:val="000000" w:themeColor="text1"/>
        </w:rPr>
        <w:t>dilakukan</w:t>
      </w:r>
      <w:proofErr w:type="spellEnd"/>
      <w:r w:rsidRPr="00B75C32">
        <w:rPr>
          <w:color w:val="000000" w:themeColor="text1"/>
        </w:rPr>
        <w:t xml:space="preserve"> </w:t>
      </w:r>
      <w:proofErr w:type="spellStart"/>
      <w:r w:rsidRPr="00B75C32">
        <w:rPr>
          <w:color w:val="000000" w:themeColor="text1"/>
        </w:rPr>
        <w:t>perlakuan</w:t>
      </w:r>
      <w:proofErr w:type="spellEnd"/>
      <w:r w:rsidRPr="00B75C32">
        <w:rPr>
          <w:color w:val="000000" w:themeColor="text1"/>
        </w:rPr>
        <w:t xml:space="preserve">, </w:t>
      </w:r>
      <w:proofErr w:type="spellStart"/>
      <w:r w:rsidRPr="00B75C32">
        <w:rPr>
          <w:color w:val="000000" w:themeColor="text1"/>
        </w:rPr>
        <w:t>tingkat</w:t>
      </w:r>
      <w:proofErr w:type="spellEnd"/>
      <w:r w:rsidRPr="00B75C32">
        <w:rPr>
          <w:color w:val="000000" w:themeColor="text1"/>
        </w:rPr>
        <w:t xml:space="preserve"> </w:t>
      </w:r>
      <w:proofErr w:type="spellStart"/>
      <w:r w:rsidRPr="00B75C32">
        <w:rPr>
          <w:color w:val="000000" w:themeColor="text1"/>
        </w:rPr>
        <w:t>keterampilan</w:t>
      </w:r>
      <w:proofErr w:type="spellEnd"/>
      <w:r w:rsidRPr="00B75C32">
        <w:rPr>
          <w:color w:val="000000" w:themeColor="text1"/>
        </w:rPr>
        <w:t xml:space="preserve"> </w:t>
      </w:r>
      <w:proofErr w:type="spellStart"/>
      <w:r w:rsidRPr="00B75C32">
        <w:rPr>
          <w:color w:val="000000" w:themeColor="text1"/>
        </w:rPr>
        <w:t>menyusui</w:t>
      </w:r>
      <w:proofErr w:type="spellEnd"/>
      <w:r w:rsidRPr="00B75C32">
        <w:rPr>
          <w:color w:val="000000" w:themeColor="text1"/>
        </w:rPr>
        <w:t xml:space="preserve"> </w:t>
      </w:r>
      <w:proofErr w:type="spellStart"/>
      <w:r w:rsidRPr="00B75C32">
        <w:rPr>
          <w:color w:val="000000" w:themeColor="text1"/>
        </w:rPr>
        <w:t>ibu</w:t>
      </w:r>
      <w:proofErr w:type="spellEnd"/>
      <w:r w:rsidRPr="00B75C32">
        <w:rPr>
          <w:color w:val="000000" w:themeColor="text1"/>
        </w:rPr>
        <w:t xml:space="preserve"> </w:t>
      </w:r>
      <w:proofErr w:type="spellStart"/>
      <w:r w:rsidRPr="00B75C32">
        <w:rPr>
          <w:color w:val="000000" w:themeColor="text1"/>
        </w:rPr>
        <w:t>nifas</w:t>
      </w:r>
      <w:proofErr w:type="spellEnd"/>
      <w:r w:rsidRPr="00B75C32">
        <w:rPr>
          <w:color w:val="000000" w:themeColor="text1"/>
        </w:rPr>
        <w:t xml:space="preserve"> </w:t>
      </w:r>
      <w:proofErr w:type="spellStart"/>
      <w:r w:rsidRPr="00B75C32">
        <w:rPr>
          <w:color w:val="000000" w:themeColor="text1"/>
        </w:rPr>
        <w:t>berkategori</w:t>
      </w:r>
      <w:proofErr w:type="spellEnd"/>
      <w:r w:rsidRPr="00B75C32">
        <w:rPr>
          <w:color w:val="000000" w:themeColor="text1"/>
        </w:rPr>
        <w:t xml:space="preserve"> </w:t>
      </w:r>
      <w:proofErr w:type="spellStart"/>
      <w:r w:rsidRPr="00B75C32">
        <w:rPr>
          <w:color w:val="000000" w:themeColor="text1"/>
        </w:rPr>
        <w:t>Baik</w:t>
      </w:r>
      <w:proofErr w:type="spellEnd"/>
      <w:r w:rsidRPr="00B75C32">
        <w:rPr>
          <w:color w:val="000000" w:themeColor="text1"/>
        </w:rPr>
        <w:t xml:space="preserve"> </w:t>
      </w:r>
      <w:proofErr w:type="spellStart"/>
      <w:r w:rsidRPr="00B75C32">
        <w:rPr>
          <w:color w:val="000000" w:themeColor="text1"/>
        </w:rPr>
        <w:t>menjadi</w:t>
      </w:r>
      <w:proofErr w:type="spellEnd"/>
      <w:r w:rsidRPr="00B75C32">
        <w:rPr>
          <w:color w:val="000000" w:themeColor="text1"/>
        </w:rPr>
        <w:t xml:space="preserve"> </w:t>
      </w:r>
      <w:proofErr w:type="spellStart"/>
      <w:r w:rsidRPr="00B75C32">
        <w:rPr>
          <w:color w:val="000000" w:themeColor="text1"/>
        </w:rPr>
        <w:t>sebesar</w:t>
      </w:r>
      <w:proofErr w:type="spellEnd"/>
      <w:r w:rsidRPr="00B75C32">
        <w:rPr>
          <w:color w:val="000000" w:themeColor="text1"/>
        </w:rPr>
        <w:t xml:space="preserve"> 53.3%. </w:t>
      </w:r>
      <w:proofErr w:type="spellStart"/>
      <w:r w:rsidRPr="00B75C32">
        <w:rPr>
          <w:color w:val="000000" w:themeColor="text1"/>
        </w:rPr>
        <w:t>Sedangkan</w:t>
      </w:r>
      <w:proofErr w:type="spellEnd"/>
      <w:r w:rsidRPr="00B75C32">
        <w:rPr>
          <w:color w:val="000000" w:themeColor="text1"/>
        </w:rPr>
        <w:t xml:space="preserve"> pada </w:t>
      </w:r>
      <w:proofErr w:type="spellStart"/>
      <w:r w:rsidRPr="00B75C32">
        <w:rPr>
          <w:color w:val="000000" w:themeColor="text1"/>
        </w:rPr>
        <w:t>kelompok</w:t>
      </w:r>
      <w:proofErr w:type="spellEnd"/>
      <w:r w:rsidRPr="00B75C32">
        <w:rPr>
          <w:color w:val="000000" w:themeColor="text1"/>
        </w:rPr>
        <w:t xml:space="preserve"> </w:t>
      </w:r>
      <w:proofErr w:type="spellStart"/>
      <w:r w:rsidRPr="00B75C32">
        <w:rPr>
          <w:color w:val="000000" w:themeColor="text1"/>
        </w:rPr>
        <w:t>eksperimen</w:t>
      </w:r>
      <w:proofErr w:type="spellEnd"/>
      <w:r>
        <w:rPr>
          <w:color w:val="000000" w:themeColor="text1"/>
        </w:rPr>
        <w:t xml:space="preserve">, </w:t>
      </w:r>
      <w:proofErr w:type="spellStart"/>
      <w:r>
        <w:rPr>
          <w:color w:val="000000" w:themeColor="text1"/>
        </w:rPr>
        <w:t>sebelum</w:t>
      </w:r>
      <w:proofErr w:type="spellEnd"/>
      <w:r>
        <w:rPr>
          <w:color w:val="000000" w:themeColor="text1"/>
        </w:rPr>
        <w:t xml:space="preserve"> </w:t>
      </w:r>
      <w:proofErr w:type="spellStart"/>
      <w:r>
        <w:rPr>
          <w:color w:val="000000" w:themeColor="text1"/>
        </w:rPr>
        <w:t>diberikan</w:t>
      </w:r>
      <w:proofErr w:type="spellEnd"/>
      <w:r>
        <w:rPr>
          <w:color w:val="000000" w:themeColor="text1"/>
        </w:rPr>
        <w:t xml:space="preserve"> </w:t>
      </w:r>
      <w:proofErr w:type="spellStart"/>
      <w:r>
        <w:rPr>
          <w:color w:val="000000" w:themeColor="text1"/>
        </w:rPr>
        <w:t>perlakuan</w:t>
      </w:r>
      <w:proofErr w:type="spellEnd"/>
      <w:r>
        <w:rPr>
          <w:color w:val="000000" w:themeColor="text1"/>
        </w:rPr>
        <w:t xml:space="preserve"> </w:t>
      </w:r>
      <w:proofErr w:type="spellStart"/>
      <w:r>
        <w:rPr>
          <w:color w:val="000000" w:themeColor="text1"/>
        </w:rPr>
        <w:t>tingkat</w:t>
      </w:r>
      <w:proofErr w:type="spellEnd"/>
      <w:r>
        <w:rPr>
          <w:color w:val="000000" w:themeColor="text1"/>
        </w:rPr>
        <w:t xml:space="preserve"> </w:t>
      </w:r>
      <w:proofErr w:type="spellStart"/>
      <w:r>
        <w:rPr>
          <w:color w:val="000000" w:themeColor="text1"/>
        </w:rPr>
        <w:t>keterampilan</w:t>
      </w:r>
      <w:proofErr w:type="spellEnd"/>
      <w:r>
        <w:rPr>
          <w:color w:val="000000" w:themeColor="text1"/>
        </w:rPr>
        <w:t xml:space="preserve"> </w:t>
      </w:r>
      <w:proofErr w:type="spellStart"/>
      <w:r>
        <w:rPr>
          <w:color w:val="000000" w:themeColor="text1"/>
        </w:rPr>
        <w:t>menyusui</w:t>
      </w:r>
      <w:proofErr w:type="spellEnd"/>
      <w:r>
        <w:rPr>
          <w:color w:val="000000" w:themeColor="text1"/>
        </w:rPr>
        <w:t xml:space="preserve"> </w:t>
      </w:r>
      <w:proofErr w:type="spellStart"/>
      <w:r>
        <w:rPr>
          <w:color w:val="000000" w:themeColor="text1"/>
        </w:rPr>
        <w:t>ibu</w:t>
      </w:r>
      <w:proofErr w:type="spellEnd"/>
      <w:r>
        <w:rPr>
          <w:color w:val="000000" w:themeColor="text1"/>
        </w:rPr>
        <w:t xml:space="preserve"> </w:t>
      </w:r>
      <w:proofErr w:type="spellStart"/>
      <w:r>
        <w:rPr>
          <w:color w:val="000000" w:themeColor="text1"/>
        </w:rPr>
        <w:t>nifas</w:t>
      </w:r>
      <w:proofErr w:type="spellEnd"/>
      <w:r>
        <w:rPr>
          <w:color w:val="000000" w:themeColor="text1"/>
        </w:rPr>
        <w:t xml:space="preserve"> </w:t>
      </w:r>
      <w:proofErr w:type="spellStart"/>
      <w:r>
        <w:rPr>
          <w:color w:val="000000" w:themeColor="text1"/>
        </w:rPr>
        <w:t>berkategori</w:t>
      </w:r>
      <w:proofErr w:type="spellEnd"/>
      <w:r>
        <w:rPr>
          <w:color w:val="000000" w:themeColor="text1"/>
        </w:rPr>
        <w:t xml:space="preserve"> </w:t>
      </w:r>
      <w:proofErr w:type="spellStart"/>
      <w:r>
        <w:rPr>
          <w:color w:val="000000" w:themeColor="text1"/>
        </w:rPr>
        <w:t>Baik</w:t>
      </w:r>
      <w:proofErr w:type="spellEnd"/>
      <w:r>
        <w:rPr>
          <w:color w:val="000000" w:themeColor="text1"/>
        </w:rPr>
        <w:t xml:space="preserve"> </w:t>
      </w:r>
      <w:proofErr w:type="spellStart"/>
      <w:r>
        <w:rPr>
          <w:color w:val="000000" w:themeColor="text1"/>
        </w:rPr>
        <w:t>sebesar</w:t>
      </w:r>
      <w:proofErr w:type="spellEnd"/>
      <w:r>
        <w:rPr>
          <w:color w:val="000000" w:themeColor="text1"/>
        </w:rPr>
        <w:t xml:space="preserve"> 20.0%, </w:t>
      </w:r>
      <w:proofErr w:type="spellStart"/>
      <w:r>
        <w:rPr>
          <w:color w:val="000000" w:themeColor="text1"/>
        </w:rPr>
        <w:t>namun</w:t>
      </w:r>
      <w:proofErr w:type="spellEnd"/>
      <w:r>
        <w:rPr>
          <w:color w:val="000000" w:themeColor="text1"/>
        </w:rPr>
        <w:t xml:space="preserve"> </w:t>
      </w:r>
      <w:proofErr w:type="spellStart"/>
      <w:r>
        <w:rPr>
          <w:color w:val="000000" w:themeColor="text1"/>
        </w:rPr>
        <w:t>setelah</w:t>
      </w:r>
      <w:proofErr w:type="spellEnd"/>
      <w:r>
        <w:rPr>
          <w:color w:val="000000" w:themeColor="text1"/>
        </w:rPr>
        <w:t xml:space="preserve"> </w:t>
      </w:r>
      <w:proofErr w:type="spellStart"/>
      <w:r>
        <w:rPr>
          <w:color w:val="000000" w:themeColor="text1"/>
        </w:rPr>
        <w:t>diberikan</w:t>
      </w:r>
      <w:proofErr w:type="spellEnd"/>
      <w:r>
        <w:rPr>
          <w:color w:val="000000" w:themeColor="text1"/>
        </w:rPr>
        <w:t xml:space="preserve"> </w:t>
      </w:r>
      <w:proofErr w:type="spellStart"/>
      <w:r>
        <w:rPr>
          <w:color w:val="000000" w:themeColor="text1"/>
        </w:rPr>
        <w:t>perlakuan</w:t>
      </w:r>
      <w:proofErr w:type="spellEnd"/>
      <w:r>
        <w:rPr>
          <w:color w:val="000000" w:themeColor="text1"/>
        </w:rPr>
        <w:t xml:space="preserve">, </w:t>
      </w:r>
      <w:proofErr w:type="spellStart"/>
      <w:r>
        <w:rPr>
          <w:color w:val="000000" w:themeColor="text1"/>
        </w:rPr>
        <w:t>tingkat</w:t>
      </w:r>
      <w:proofErr w:type="spellEnd"/>
      <w:r>
        <w:rPr>
          <w:color w:val="000000" w:themeColor="text1"/>
        </w:rPr>
        <w:t xml:space="preserve"> </w:t>
      </w:r>
      <w:proofErr w:type="spellStart"/>
      <w:r>
        <w:rPr>
          <w:color w:val="000000" w:themeColor="text1"/>
        </w:rPr>
        <w:t>keterampilan</w:t>
      </w:r>
      <w:proofErr w:type="spellEnd"/>
      <w:r>
        <w:rPr>
          <w:color w:val="000000" w:themeColor="text1"/>
        </w:rPr>
        <w:t xml:space="preserve"> </w:t>
      </w:r>
      <w:proofErr w:type="spellStart"/>
      <w:r>
        <w:rPr>
          <w:color w:val="000000" w:themeColor="text1"/>
        </w:rPr>
        <w:t>menyusui</w:t>
      </w:r>
      <w:proofErr w:type="spellEnd"/>
      <w:r>
        <w:rPr>
          <w:color w:val="000000" w:themeColor="text1"/>
        </w:rPr>
        <w:t xml:space="preserve"> </w:t>
      </w:r>
      <w:proofErr w:type="spellStart"/>
      <w:r>
        <w:rPr>
          <w:color w:val="000000" w:themeColor="text1"/>
        </w:rPr>
        <w:t>ibu</w:t>
      </w:r>
      <w:proofErr w:type="spellEnd"/>
      <w:r>
        <w:rPr>
          <w:color w:val="000000" w:themeColor="text1"/>
        </w:rPr>
        <w:t xml:space="preserve"> </w:t>
      </w:r>
      <w:proofErr w:type="spellStart"/>
      <w:r>
        <w:rPr>
          <w:color w:val="000000" w:themeColor="text1"/>
        </w:rPr>
        <w:t>nifas</w:t>
      </w:r>
      <w:proofErr w:type="spellEnd"/>
      <w:r>
        <w:rPr>
          <w:color w:val="000000" w:themeColor="text1"/>
        </w:rPr>
        <w:t xml:space="preserve"> </w:t>
      </w:r>
      <w:proofErr w:type="spellStart"/>
      <w:r>
        <w:rPr>
          <w:color w:val="000000" w:themeColor="text1"/>
        </w:rPr>
        <w:t>berkategori</w:t>
      </w:r>
      <w:proofErr w:type="spellEnd"/>
      <w:r>
        <w:rPr>
          <w:color w:val="000000" w:themeColor="text1"/>
        </w:rPr>
        <w:t xml:space="preserve"> </w:t>
      </w:r>
      <w:proofErr w:type="spellStart"/>
      <w:r>
        <w:rPr>
          <w:color w:val="000000" w:themeColor="text1"/>
        </w:rPr>
        <w:t>Baik</w:t>
      </w:r>
      <w:proofErr w:type="spellEnd"/>
      <w:r>
        <w:rPr>
          <w:color w:val="000000" w:themeColor="text1"/>
        </w:rPr>
        <w:t xml:space="preserve"> </w:t>
      </w:r>
      <w:proofErr w:type="spellStart"/>
      <w:r>
        <w:rPr>
          <w:color w:val="000000" w:themeColor="text1"/>
        </w:rPr>
        <w:t>menjadi</w:t>
      </w:r>
      <w:proofErr w:type="spellEnd"/>
      <w:r>
        <w:rPr>
          <w:color w:val="000000" w:themeColor="text1"/>
        </w:rPr>
        <w:t xml:space="preserve"> 93.3%.</w:t>
      </w:r>
    </w:p>
    <w:p w14:paraId="5E53F81B" w14:textId="77777777" w:rsidR="00865406" w:rsidRPr="006F18D5" w:rsidRDefault="00865406" w:rsidP="00865406">
      <w:pPr>
        <w:spacing w:line="480" w:lineRule="auto"/>
        <w:ind w:left="1080" w:firstLine="720"/>
        <w:jc w:val="both"/>
        <w:rPr>
          <w:color w:val="000000" w:themeColor="text1"/>
        </w:rPr>
      </w:pPr>
      <w:proofErr w:type="spellStart"/>
      <w:r>
        <w:t>Menurut</w:t>
      </w:r>
      <w:proofErr w:type="spellEnd"/>
      <w:r>
        <w:t xml:space="preserve"> </w:t>
      </w:r>
      <w:proofErr w:type="spellStart"/>
      <w:r>
        <w:t>penelitian</w:t>
      </w:r>
      <w:proofErr w:type="spellEnd"/>
      <w:r>
        <w:t xml:space="preserve"> </w:t>
      </w:r>
      <w:proofErr w:type="spellStart"/>
      <w:r>
        <w:t>Kuswanti</w:t>
      </w:r>
      <w:proofErr w:type="spellEnd"/>
      <w:r>
        <w:t xml:space="preserve"> </w:t>
      </w:r>
      <w:proofErr w:type="spellStart"/>
      <w:r>
        <w:t>tahun</w:t>
      </w:r>
      <w:proofErr w:type="spellEnd"/>
      <w:r>
        <w:t xml:space="preserve"> 2017, </w:t>
      </w:r>
      <w:proofErr w:type="spellStart"/>
      <w:r>
        <w:t>s</w:t>
      </w:r>
      <w:r w:rsidRPr="00866D9B">
        <w:t>etelah</w:t>
      </w:r>
      <w:proofErr w:type="spellEnd"/>
      <w:r w:rsidRPr="00866D9B">
        <w:t xml:space="preserve"> </w:t>
      </w:r>
      <w:proofErr w:type="spellStart"/>
      <w:r w:rsidRPr="00866D9B">
        <w:t>mendapat</w:t>
      </w:r>
      <w:proofErr w:type="spellEnd"/>
      <w:r w:rsidRPr="00866D9B">
        <w:t xml:space="preserve"> </w:t>
      </w:r>
      <w:proofErr w:type="spellStart"/>
      <w:r w:rsidRPr="00866D9B">
        <w:t>pendidikan</w:t>
      </w:r>
      <w:proofErr w:type="spellEnd"/>
      <w:r w:rsidRPr="00866D9B">
        <w:t xml:space="preserve"> </w:t>
      </w:r>
      <w:proofErr w:type="spellStart"/>
      <w:r w:rsidRPr="00866D9B">
        <w:t>kesehatan</w:t>
      </w:r>
      <w:proofErr w:type="spellEnd"/>
      <w:r w:rsidRPr="00866D9B">
        <w:t xml:space="preserve">, </w:t>
      </w:r>
      <w:proofErr w:type="spellStart"/>
      <w:r w:rsidRPr="00866D9B">
        <w:t>keterampilan</w:t>
      </w:r>
      <w:proofErr w:type="spellEnd"/>
      <w:r w:rsidRPr="00866D9B">
        <w:t xml:space="preserve"> </w:t>
      </w:r>
      <w:proofErr w:type="spellStart"/>
      <w:r w:rsidRPr="00866D9B">
        <w:t>ibu</w:t>
      </w:r>
      <w:proofErr w:type="spellEnd"/>
      <w:r w:rsidRPr="00866D9B">
        <w:t xml:space="preserve"> </w:t>
      </w:r>
      <w:proofErr w:type="spellStart"/>
      <w:r w:rsidRPr="00866D9B">
        <w:t>mengalami</w:t>
      </w:r>
      <w:proofErr w:type="spellEnd"/>
      <w:r w:rsidRPr="00866D9B">
        <w:t xml:space="preserve"> </w:t>
      </w:r>
      <w:proofErr w:type="spellStart"/>
      <w:r w:rsidRPr="00866D9B">
        <w:t>peningkatan</w:t>
      </w:r>
      <w:proofErr w:type="spellEnd"/>
      <w:r w:rsidRPr="00866D9B">
        <w:t xml:space="preserve"> </w:t>
      </w:r>
      <w:proofErr w:type="spellStart"/>
      <w:r w:rsidRPr="00866D9B">
        <w:t>dimana</w:t>
      </w:r>
      <w:proofErr w:type="spellEnd"/>
      <w:r w:rsidRPr="00866D9B">
        <w:t xml:space="preserve"> </w:t>
      </w:r>
      <w:proofErr w:type="spellStart"/>
      <w:r w:rsidRPr="00866D9B">
        <w:t>sebelumnya</w:t>
      </w:r>
      <w:proofErr w:type="spellEnd"/>
      <w:r w:rsidRPr="00866D9B">
        <w:t xml:space="preserve"> </w:t>
      </w:r>
      <w:proofErr w:type="spellStart"/>
      <w:r w:rsidRPr="00866D9B">
        <w:t>keterampilan</w:t>
      </w:r>
      <w:proofErr w:type="spellEnd"/>
      <w:r w:rsidRPr="00866D9B">
        <w:t xml:space="preserve"> </w:t>
      </w:r>
      <w:proofErr w:type="spellStart"/>
      <w:r w:rsidRPr="00866D9B">
        <w:t>ibu</w:t>
      </w:r>
      <w:proofErr w:type="spellEnd"/>
      <w:r w:rsidRPr="00866D9B">
        <w:t xml:space="preserve"> </w:t>
      </w:r>
      <w:proofErr w:type="spellStart"/>
      <w:r w:rsidRPr="00866D9B">
        <w:t>dalam</w:t>
      </w:r>
      <w:proofErr w:type="spellEnd"/>
      <w:r w:rsidRPr="00866D9B">
        <w:t xml:space="preserve"> </w:t>
      </w:r>
      <w:proofErr w:type="spellStart"/>
      <w:r w:rsidRPr="00866D9B">
        <w:t>kategori</w:t>
      </w:r>
      <w:proofErr w:type="spellEnd"/>
      <w:r w:rsidRPr="00866D9B">
        <w:t xml:space="preserve"> </w:t>
      </w:r>
      <w:proofErr w:type="spellStart"/>
      <w:r w:rsidRPr="00866D9B">
        <w:t>kurang</w:t>
      </w:r>
      <w:proofErr w:type="spellEnd"/>
      <w:r w:rsidRPr="00866D9B">
        <w:t xml:space="preserve"> </w:t>
      </w:r>
      <w:proofErr w:type="spellStart"/>
      <w:r w:rsidRPr="00866D9B">
        <w:t>sebanyak</w:t>
      </w:r>
      <w:proofErr w:type="spellEnd"/>
      <w:r w:rsidRPr="00866D9B">
        <w:t xml:space="preserve"> 45 orang (79,0%) dan </w:t>
      </w:r>
      <w:proofErr w:type="spellStart"/>
      <w:r w:rsidRPr="00866D9B">
        <w:t>setelah</w:t>
      </w:r>
      <w:proofErr w:type="spellEnd"/>
      <w:r w:rsidRPr="00866D9B">
        <w:t xml:space="preserve"> </w:t>
      </w:r>
      <w:proofErr w:type="spellStart"/>
      <w:r w:rsidRPr="006F18D5">
        <w:t>mendapat</w:t>
      </w:r>
      <w:proofErr w:type="spellEnd"/>
      <w:r w:rsidRPr="006F18D5">
        <w:t xml:space="preserve"> </w:t>
      </w:r>
      <w:proofErr w:type="spellStart"/>
      <w:r w:rsidRPr="006F18D5">
        <w:t>pendidikan</w:t>
      </w:r>
      <w:proofErr w:type="spellEnd"/>
      <w:r w:rsidRPr="006F18D5">
        <w:t xml:space="preserve"> </w:t>
      </w:r>
      <w:proofErr w:type="spellStart"/>
      <w:r w:rsidRPr="006F18D5">
        <w:t>kesehatan</w:t>
      </w:r>
      <w:proofErr w:type="spellEnd"/>
      <w:r w:rsidRPr="006F18D5">
        <w:t xml:space="preserve"> </w:t>
      </w:r>
      <w:proofErr w:type="spellStart"/>
      <w:r w:rsidRPr="006F18D5">
        <w:t>dalam</w:t>
      </w:r>
      <w:proofErr w:type="spellEnd"/>
      <w:r w:rsidRPr="006F18D5">
        <w:t xml:space="preserve"> </w:t>
      </w:r>
      <w:proofErr w:type="spellStart"/>
      <w:r w:rsidRPr="006F18D5">
        <w:t>kategori</w:t>
      </w:r>
      <w:proofErr w:type="spellEnd"/>
      <w:r w:rsidRPr="006F18D5">
        <w:t xml:space="preserve"> </w:t>
      </w:r>
      <w:proofErr w:type="spellStart"/>
      <w:r w:rsidRPr="006F18D5">
        <w:t>cukup</w:t>
      </w:r>
      <w:proofErr w:type="spellEnd"/>
      <w:r w:rsidRPr="006F18D5">
        <w:t xml:space="preserve"> </w:t>
      </w:r>
      <w:proofErr w:type="spellStart"/>
      <w:r w:rsidRPr="006F18D5">
        <w:lastRenderedPageBreak/>
        <w:t>sebanyak</w:t>
      </w:r>
      <w:proofErr w:type="spellEnd"/>
      <w:r w:rsidRPr="006F18D5">
        <w:t xml:space="preserve"> 33 orang (57,9%). Hasil </w:t>
      </w:r>
      <w:proofErr w:type="spellStart"/>
      <w:r w:rsidRPr="006F18D5">
        <w:t>ini</w:t>
      </w:r>
      <w:proofErr w:type="spellEnd"/>
      <w:r w:rsidRPr="006F18D5">
        <w:t xml:space="preserve"> </w:t>
      </w:r>
      <w:proofErr w:type="spellStart"/>
      <w:r w:rsidRPr="006F18D5">
        <w:t>sesuai</w:t>
      </w:r>
      <w:proofErr w:type="spellEnd"/>
      <w:r w:rsidRPr="006F18D5">
        <w:t xml:space="preserve"> </w:t>
      </w:r>
      <w:proofErr w:type="spellStart"/>
      <w:r w:rsidRPr="006F18D5">
        <w:t>dengan</w:t>
      </w:r>
      <w:proofErr w:type="spellEnd"/>
      <w:r w:rsidRPr="006F18D5">
        <w:t xml:space="preserve"> </w:t>
      </w:r>
      <w:proofErr w:type="spellStart"/>
      <w:r w:rsidRPr="006F18D5">
        <w:t>tujuan</w:t>
      </w:r>
      <w:proofErr w:type="spellEnd"/>
      <w:r w:rsidRPr="006F18D5">
        <w:t xml:space="preserve"> </w:t>
      </w:r>
      <w:proofErr w:type="spellStart"/>
      <w:r w:rsidRPr="006F18D5">
        <w:t>dari</w:t>
      </w:r>
      <w:proofErr w:type="spellEnd"/>
      <w:r w:rsidRPr="006F18D5">
        <w:t xml:space="preserve"> </w:t>
      </w:r>
      <w:proofErr w:type="spellStart"/>
      <w:r w:rsidRPr="006F18D5">
        <w:t>pendidikan</w:t>
      </w:r>
      <w:proofErr w:type="spellEnd"/>
      <w:r w:rsidRPr="006F18D5">
        <w:t xml:space="preserve"> </w:t>
      </w:r>
      <w:proofErr w:type="spellStart"/>
      <w:r w:rsidRPr="006F18D5">
        <w:t>kesehatan</w:t>
      </w:r>
      <w:proofErr w:type="spellEnd"/>
      <w:r w:rsidRPr="006F18D5">
        <w:t xml:space="preserve"> </w:t>
      </w:r>
      <w:proofErr w:type="spellStart"/>
      <w:r>
        <w:t>yaitu</w:t>
      </w:r>
      <w:proofErr w:type="spellEnd"/>
      <w:r w:rsidRPr="006F18D5">
        <w:t xml:space="preserve"> </w:t>
      </w:r>
      <w:proofErr w:type="spellStart"/>
      <w:r>
        <w:t>untuk</w:t>
      </w:r>
      <w:proofErr w:type="spellEnd"/>
      <w:r>
        <w:t xml:space="preserve"> </w:t>
      </w:r>
      <w:proofErr w:type="spellStart"/>
      <w:r w:rsidRPr="006F18D5">
        <w:t>meningkatkan</w:t>
      </w:r>
      <w:proofErr w:type="spellEnd"/>
      <w:r w:rsidRPr="006F18D5">
        <w:t xml:space="preserve"> status </w:t>
      </w:r>
      <w:proofErr w:type="spellStart"/>
      <w:r w:rsidRPr="006F18D5">
        <w:t>kesehatan</w:t>
      </w:r>
      <w:proofErr w:type="spellEnd"/>
      <w:r w:rsidRPr="006F18D5">
        <w:t xml:space="preserve"> dan </w:t>
      </w:r>
      <w:proofErr w:type="spellStart"/>
      <w:r w:rsidRPr="006F18D5">
        <w:t>mencegah</w:t>
      </w:r>
      <w:proofErr w:type="spellEnd"/>
      <w:r w:rsidRPr="006F18D5">
        <w:t xml:space="preserve"> </w:t>
      </w:r>
      <w:proofErr w:type="spellStart"/>
      <w:r w:rsidRPr="006F18D5">
        <w:t>timbulnya</w:t>
      </w:r>
      <w:proofErr w:type="spellEnd"/>
      <w:r w:rsidRPr="006F18D5">
        <w:t xml:space="preserve"> </w:t>
      </w:r>
      <w:proofErr w:type="spellStart"/>
      <w:r w:rsidRPr="006F18D5">
        <w:t>penyakit</w:t>
      </w:r>
      <w:proofErr w:type="spellEnd"/>
      <w:r w:rsidRPr="006F18D5">
        <w:t xml:space="preserve">, </w:t>
      </w:r>
      <w:proofErr w:type="spellStart"/>
      <w:r w:rsidRPr="006F18D5">
        <w:t>mempertahankan</w:t>
      </w:r>
      <w:proofErr w:type="spellEnd"/>
      <w:r w:rsidRPr="006F18D5">
        <w:t xml:space="preserve"> </w:t>
      </w:r>
      <w:proofErr w:type="spellStart"/>
      <w:r w:rsidRPr="006F18D5">
        <w:t>derajat</w:t>
      </w:r>
      <w:proofErr w:type="spellEnd"/>
      <w:r w:rsidRPr="006F18D5">
        <w:t xml:space="preserve"> </w:t>
      </w:r>
      <w:proofErr w:type="spellStart"/>
      <w:r w:rsidRPr="006F18D5">
        <w:t>kesehatan</w:t>
      </w:r>
      <w:proofErr w:type="spellEnd"/>
      <w:r w:rsidRPr="006F18D5">
        <w:t xml:space="preserve"> yang </w:t>
      </w:r>
      <w:proofErr w:type="spellStart"/>
      <w:r w:rsidRPr="006F18D5">
        <w:t>sudah</w:t>
      </w:r>
      <w:proofErr w:type="spellEnd"/>
      <w:r w:rsidRPr="006F18D5">
        <w:t xml:space="preserve"> </w:t>
      </w:r>
      <w:proofErr w:type="spellStart"/>
      <w:r w:rsidRPr="006F18D5">
        <w:t>ada</w:t>
      </w:r>
      <w:proofErr w:type="spellEnd"/>
      <w:r w:rsidRPr="006F18D5">
        <w:t xml:space="preserve">, </w:t>
      </w:r>
      <w:proofErr w:type="spellStart"/>
      <w:r w:rsidRPr="006F18D5">
        <w:t>memaksimalkan</w:t>
      </w:r>
      <w:proofErr w:type="spellEnd"/>
      <w:r w:rsidRPr="006F18D5">
        <w:t xml:space="preserve"> </w:t>
      </w:r>
      <w:proofErr w:type="spellStart"/>
      <w:r w:rsidRPr="006F18D5">
        <w:t>fungsi</w:t>
      </w:r>
      <w:proofErr w:type="spellEnd"/>
      <w:r w:rsidRPr="006F18D5">
        <w:t xml:space="preserve"> dan </w:t>
      </w:r>
      <w:proofErr w:type="spellStart"/>
      <w:r w:rsidRPr="006F18D5">
        <w:t>peran</w:t>
      </w:r>
      <w:proofErr w:type="spellEnd"/>
      <w:r w:rsidRPr="006F18D5">
        <w:t xml:space="preserve"> </w:t>
      </w:r>
      <w:proofErr w:type="spellStart"/>
      <w:r w:rsidRPr="006F18D5">
        <w:t>pasien</w:t>
      </w:r>
      <w:proofErr w:type="spellEnd"/>
      <w:r w:rsidRPr="006F18D5">
        <w:t xml:space="preserve"> </w:t>
      </w:r>
      <w:proofErr w:type="spellStart"/>
      <w:r w:rsidRPr="006F18D5">
        <w:t>selama</w:t>
      </w:r>
      <w:proofErr w:type="spellEnd"/>
      <w:r w:rsidRPr="006F18D5">
        <w:t xml:space="preserve"> </w:t>
      </w:r>
      <w:proofErr w:type="spellStart"/>
      <w:r w:rsidRPr="006F18D5">
        <w:t>sakit</w:t>
      </w:r>
      <w:proofErr w:type="spellEnd"/>
      <w:r w:rsidRPr="006F18D5">
        <w:t xml:space="preserve">, </w:t>
      </w:r>
      <w:proofErr w:type="spellStart"/>
      <w:r w:rsidRPr="006F18D5">
        <w:t>serta</w:t>
      </w:r>
      <w:proofErr w:type="spellEnd"/>
      <w:r w:rsidRPr="006F18D5">
        <w:t xml:space="preserve"> </w:t>
      </w:r>
      <w:proofErr w:type="spellStart"/>
      <w:r w:rsidRPr="006F18D5">
        <w:t>membantu</w:t>
      </w:r>
      <w:proofErr w:type="spellEnd"/>
      <w:r w:rsidRPr="006F18D5">
        <w:t xml:space="preserve"> </w:t>
      </w:r>
      <w:proofErr w:type="spellStart"/>
      <w:r w:rsidRPr="006F18D5">
        <w:t>pasien</w:t>
      </w:r>
      <w:proofErr w:type="spellEnd"/>
      <w:r w:rsidRPr="006F18D5">
        <w:t xml:space="preserve"> dan </w:t>
      </w:r>
      <w:proofErr w:type="spellStart"/>
      <w:r w:rsidRPr="006F18D5">
        <w:t>keluarga</w:t>
      </w:r>
      <w:proofErr w:type="spellEnd"/>
      <w:r w:rsidRPr="006F18D5">
        <w:t xml:space="preserve"> </w:t>
      </w:r>
      <w:proofErr w:type="spellStart"/>
      <w:r w:rsidRPr="006F18D5">
        <w:t>untuk</w:t>
      </w:r>
      <w:proofErr w:type="spellEnd"/>
      <w:r w:rsidRPr="006F18D5">
        <w:t xml:space="preserve"> </w:t>
      </w:r>
      <w:proofErr w:type="spellStart"/>
      <w:r w:rsidRPr="006F18D5">
        <w:t>mengatasi</w:t>
      </w:r>
      <w:proofErr w:type="spellEnd"/>
      <w:r w:rsidRPr="006F18D5">
        <w:t xml:space="preserve"> </w:t>
      </w:r>
      <w:proofErr w:type="spellStart"/>
      <w:r w:rsidRPr="006F18D5">
        <w:t>masalah</w:t>
      </w:r>
      <w:proofErr w:type="spellEnd"/>
      <w:r w:rsidRPr="006F18D5">
        <w:t xml:space="preserve"> </w:t>
      </w:r>
      <w:proofErr w:type="spellStart"/>
      <w:r w:rsidRPr="006F18D5">
        <w:t>kesehatan</w:t>
      </w:r>
      <w:proofErr w:type="spellEnd"/>
      <w:r w:rsidRPr="006F18D5">
        <w:t>.</w:t>
      </w:r>
    </w:p>
    <w:p w14:paraId="56620E21" w14:textId="77777777" w:rsidR="00865406" w:rsidRDefault="00865406" w:rsidP="00865406">
      <w:pPr>
        <w:spacing w:line="480" w:lineRule="auto"/>
        <w:ind w:left="1080" w:firstLine="720"/>
        <w:jc w:val="both"/>
        <w:rPr>
          <w:color w:val="000000" w:themeColor="text1"/>
        </w:rPr>
      </w:pPr>
      <w:proofErr w:type="spellStart"/>
      <w:r>
        <w:t>Menurut</w:t>
      </w:r>
      <w:proofErr w:type="spellEnd"/>
      <w:r>
        <w:t xml:space="preserve"> </w:t>
      </w:r>
      <w:proofErr w:type="spellStart"/>
      <w:r>
        <w:t>penelitian</w:t>
      </w:r>
      <w:proofErr w:type="spellEnd"/>
      <w:r>
        <w:t xml:space="preserve"> </w:t>
      </w:r>
      <w:proofErr w:type="spellStart"/>
      <w:r>
        <w:t>Baiq</w:t>
      </w:r>
      <w:proofErr w:type="spellEnd"/>
      <w:r>
        <w:t xml:space="preserve"> </w:t>
      </w:r>
      <w:proofErr w:type="spellStart"/>
      <w:r>
        <w:t>tahun</w:t>
      </w:r>
      <w:proofErr w:type="spellEnd"/>
      <w:r>
        <w:t xml:space="preserve"> 2019, </w:t>
      </w:r>
      <w:proofErr w:type="spellStart"/>
      <w:r w:rsidRPr="001D2BBC">
        <w:t>penyuluhan</w:t>
      </w:r>
      <w:proofErr w:type="spellEnd"/>
      <w:r w:rsidRPr="001D2BBC">
        <w:t xml:space="preserve"> </w:t>
      </w:r>
      <w:proofErr w:type="spellStart"/>
      <w:r w:rsidRPr="001D2BBC">
        <w:t>maupun</w:t>
      </w:r>
      <w:proofErr w:type="spellEnd"/>
      <w:r w:rsidRPr="001D2BBC">
        <w:t xml:space="preserve"> </w:t>
      </w:r>
      <w:proofErr w:type="spellStart"/>
      <w:r w:rsidRPr="001D2BBC">
        <w:t>demonstrasi</w:t>
      </w:r>
      <w:proofErr w:type="spellEnd"/>
      <w:r w:rsidRPr="001D2BBC">
        <w:t xml:space="preserve"> yang </w:t>
      </w:r>
      <w:proofErr w:type="spellStart"/>
      <w:r w:rsidRPr="001D2BBC">
        <w:t>diberikan</w:t>
      </w:r>
      <w:proofErr w:type="spellEnd"/>
      <w:r w:rsidRPr="001D2BBC">
        <w:t xml:space="preserve"> </w:t>
      </w:r>
      <w:proofErr w:type="spellStart"/>
      <w:r w:rsidRPr="001D2BBC">
        <w:t>mampu</w:t>
      </w:r>
      <w:proofErr w:type="spellEnd"/>
      <w:r w:rsidRPr="001D2BBC">
        <w:t xml:space="preserve"> </w:t>
      </w:r>
      <w:proofErr w:type="spellStart"/>
      <w:r w:rsidRPr="001D2BBC">
        <w:t>memberikan</w:t>
      </w:r>
      <w:proofErr w:type="spellEnd"/>
      <w:r w:rsidRPr="001D2BBC">
        <w:t xml:space="preserve"> </w:t>
      </w:r>
      <w:proofErr w:type="spellStart"/>
      <w:r w:rsidRPr="001D2BBC">
        <w:t>efek</w:t>
      </w:r>
      <w:proofErr w:type="spellEnd"/>
      <w:r w:rsidRPr="001D2BBC">
        <w:t xml:space="preserve"> </w:t>
      </w:r>
      <w:proofErr w:type="spellStart"/>
      <w:r w:rsidRPr="001D2BBC">
        <w:t>peningkatan</w:t>
      </w:r>
      <w:proofErr w:type="spellEnd"/>
      <w:r w:rsidRPr="001D2BBC">
        <w:t xml:space="preserve"> </w:t>
      </w:r>
      <w:proofErr w:type="spellStart"/>
      <w:r w:rsidRPr="001D2BBC">
        <w:t>pengetahuan</w:t>
      </w:r>
      <w:proofErr w:type="spellEnd"/>
      <w:r w:rsidRPr="001D2BBC">
        <w:t xml:space="preserve"> dan </w:t>
      </w:r>
      <w:proofErr w:type="spellStart"/>
      <w:r w:rsidRPr="001D2BBC">
        <w:t>keterampilan</w:t>
      </w:r>
      <w:proofErr w:type="spellEnd"/>
      <w:r w:rsidRPr="001D2BBC">
        <w:t xml:space="preserve"> pada </w:t>
      </w:r>
      <w:proofErr w:type="spellStart"/>
      <w:r w:rsidRPr="001D2BBC">
        <w:t>ibu</w:t>
      </w:r>
      <w:proofErr w:type="spellEnd"/>
      <w:r w:rsidRPr="001D2BBC">
        <w:t xml:space="preserve"> </w:t>
      </w:r>
      <w:proofErr w:type="spellStart"/>
      <w:r w:rsidRPr="001D2BBC">
        <w:t>menyusui</w:t>
      </w:r>
      <w:proofErr w:type="spellEnd"/>
      <w:r>
        <w:t xml:space="preserve">, </w:t>
      </w:r>
      <w:proofErr w:type="spellStart"/>
      <w:r w:rsidRPr="009276EA">
        <w:t>serta</w:t>
      </w:r>
      <w:proofErr w:type="spellEnd"/>
      <w:r w:rsidRPr="009276EA">
        <w:t xml:space="preserve"> </w:t>
      </w:r>
      <w:proofErr w:type="spellStart"/>
      <w:r w:rsidRPr="009276EA">
        <w:t>menghasilkan</w:t>
      </w:r>
      <w:proofErr w:type="spellEnd"/>
      <w:r w:rsidRPr="009276EA">
        <w:t xml:space="preserve"> </w:t>
      </w:r>
      <w:proofErr w:type="spellStart"/>
      <w:r w:rsidRPr="009276EA">
        <w:t>perilaku</w:t>
      </w:r>
      <w:proofErr w:type="spellEnd"/>
      <w:r w:rsidRPr="009276EA">
        <w:t xml:space="preserve"> yang </w:t>
      </w:r>
      <w:proofErr w:type="spellStart"/>
      <w:r w:rsidRPr="009276EA">
        <w:t>lebih</w:t>
      </w:r>
      <w:proofErr w:type="spellEnd"/>
      <w:r w:rsidRPr="009276EA">
        <w:t xml:space="preserve"> </w:t>
      </w:r>
      <w:proofErr w:type="spellStart"/>
      <w:r w:rsidRPr="009276EA">
        <w:t>baik</w:t>
      </w:r>
      <w:proofErr w:type="spellEnd"/>
      <w:r w:rsidRPr="009276EA">
        <w:t xml:space="preserve"> </w:t>
      </w:r>
      <w:proofErr w:type="spellStart"/>
      <w:r w:rsidRPr="009276EA">
        <w:t>sehingga</w:t>
      </w:r>
      <w:proofErr w:type="spellEnd"/>
      <w:r w:rsidRPr="009276EA">
        <w:t xml:space="preserve"> </w:t>
      </w:r>
      <w:proofErr w:type="spellStart"/>
      <w:r w:rsidRPr="009276EA">
        <w:t>ibu</w:t>
      </w:r>
      <w:proofErr w:type="spellEnd"/>
      <w:r w:rsidRPr="009276EA">
        <w:t xml:space="preserve"> </w:t>
      </w:r>
      <w:proofErr w:type="spellStart"/>
      <w:r w:rsidRPr="009276EA">
        <w:t>menyusui</w:t>
      </w:r>
      <w:proofErr w:type="spellEnd"/>
      <w:r w:rsidRPr="009276EA">
        <w:t xml:space="preserve"> yang </w:t>
      </w:r>
      <w:proofErr w:type="spellStart"/>
      <w:r w:rsidRPr="009276EA">
        <w:t>nantinya</w:t>
      </w:r>
      <w:proofErr w:type="spellEnd"/>
      <w:r w:rsidRPr="009276EA">
        <w:t xml:space="preserve"> </w:t>
      </w:r>
      <w:proofErr w:type="spellStart"/>
      <w:r w:rsidRPr="009276EA">
        <w:t>mengalami</w:t>
      </w:r>
      <w:proofErr w:type="spellEnd"/>
      <w:r w:rsidRPr="009276EA">
        <w:t xml:space="preserve"> </w:t>
      </w:r>
      <w:proofErr w:type="spellStart"/>
      <w:r w:rsidRPr="009276EA">
        <w:t>masalah</w:t>
      </w:r>
      <w:proofErr w:type="spellEnd"/>
      <w:r w:rsidRPr="009276EA">
        <w:t xml:space="preserve"> </w:t>
      </w:r>
      <w:proofErr w:type="spellStart"/>
      <w:r w:rsidRPr="009276EA">
        <w:t>dalam</w:t>
      </w:r>
      <w:proofErr w:type="spellEnd"/>
      <w:r w:rsidRPr="009276EA">
        <w:t xml:space="preserve"> </w:t>
      </w:r>
      <w:proofErr w:type="spellStart"/>
      <w:r w:rsidRPr="009276EA">
        <w:t>produksi</w:t>
      </w:r>
      <w:proofErr w:type="spellEnd"/>
      <w:r w:rsidRPr="009276EA">
        <w:t xml:space="preserve"> ASI </w:t>
      </w:r>
      <w:proofErr w:type="spellStart"/>
      <w:r w:rsidRPr="009276EA">
        <w:t>diharapkan</w:t>
      </w:r>
      <w:proofErr w:type="spellEnd"/>
      <w:r w:rsidRPr="009276EA">
        <w:t xml:space="preserve"> </w:t>
      </w:r>
      <w:proofErr w:type="spellStart"/>
      <w:r w:rsidRPr="009276EA">
        <w:t>dapat</w:t>
      </w:r>
      <w:proofErr w:type="spellEnd"/>
      <w:r w:rsidRPr="009276EA">
        <w:t xml:space="preserve"> </w:t>
      </w:r>
      <w:proofErr w:type="spellStart"/>
      <w:r w:rsidRPr="009276EA">
        <w:t>mengatasi</w:t>
      </w:r>
      <w:proofErr w:type="spellEnd"/>
      <w:r w:rsidRPr="009276EA">
        <w:t xml:space="preserve"> </w:t>
      </w:r>
      <w:proofErr w:type="spellStart"/>
      <w:r w:rsidRPr="009276EA">
        <w:t>masalah</w:t>
      </w:r>
      <w:proofErr w:type="spellEnd"/>
      <w:r w:rsidRPr="009276EA">
        <w:t xml:space="preserve"> </w:t>
      </w:r>
      <w:proofErr w:type="spellStart"/>
      <w:r w:rsidRPr="009276EA">
        <w:t>kelancaran</w:t>
      </w:r>
      <w:proofErr w:type="spellEnd"/>
      <w:r w:rsidRPr="009276EA">
        <w:t xml:space="preserve"> ASI </w:t>
      </w:r>
      <w:proofErr w:type="spellStart"/>
      <w:r w:rsidRPr="009276EA">
        <w:t>secara</w:t>
      </w:r>
      <w:proofErr w:type="spellEnd"/>
      <w:r w:rsidRPr="009276EA">
        <w:t xml:space="preserve"> </w:t>
      </w:r>
      <w:proofErr w:type="spellStart"/>
      <w:r w:rsidRPr="009276EA">
        <w:t>mandiri</w:t>
      </w:r>
      <w:proofErr w:type="spellEnd"/>
      <w:r w:rsidRPr="009276EA">
        <w:t xml:space="preserve">. Pendidikan </w:t>
      </w:r>
      <w:proofErr w:type="spellStart"/>
      <w:r w:rsidRPr="009276EA">
        <w:t>kesehatan</w:t>
      </w:r>
      <w:proofErr w:type="spellEnd"/>
      <w:r w:rsidRPr="009276EA">
        <w:t xml:space="preserve"> </w:t>
      </w:r>
      <w:proofErr w:type="spellStart"/>
      <w:r w:rsidRPr="009276EA">
        <w:t>bagi</w:t>
      </w:r>
      <w:proofErr w:type="spellEnd"/>
      <w:r w:rsidRPr="009276EA">
        <w:t xml:space="preserve"> </w:t>
      </w:r>
      <w:proofErr w:type="spellStart"/>
      <w:r w:rsidRPr="009276EA">
        <w:t>menyusui</w:t>
      </w:r>
      <w:proofErr w:type="spellEnd"/>
      <w:r w:rsidRPr="009276EA">
        <w:t xml:space="preserve"> </w:t>
      </w:r>
      <w:proofErr w:type="spellStart"/>
      <w:r w:rsidRPr="009276EA">
        <w:t>dapat</w:t>
      </w:r>
      <w:proofErr w:type="spellEnd"/>
      <w:r w:rsidRPr="009276EA">
        <w:t xml:space="preserve"> </w:t>
      </w:r>
      <w:proofErr w:type="spellStart"/>
      <w:r w:rsidRPr="009276EA">
        <w:t>diberikan</w:t>
      </w:r>
      <w:proofErr w:type="spellEnd"/>
      <w:r w:rsidRPr="009276EA">
        <w:t xml:space="preserve"> pada masa prenatal (</w:t>
      </w:r>
      <w:proofErr w:type="spellStart"/>
      <w:r w:rsidRPr="009276EA">
        <w:t>sebelum</w:t>
      </w:r>
      <w:proofErr w:type="spellEnd"/>
      <w:r w:rsidRPr="009276EA">
        <w:t xml:space="preserve"> </w:t>
      </w:r>
      <w:proofErr w:type="spellStart"/>
      <w:r w:rsidRPr="009276EA">
        <w:t>melahirkan</w:t>
      </w:r>
      <w:proofErr w:type="spellEnd"/>
      <w:r w:rsidRPr="009276EA">
        <w:t>) dan postpartum (</w:t>
      </w:r>
      <w:proofErr w:type="spellStart"/>
      <w:r w:rsidRPr="009276EA">
        <w:t>sesudah</w:t>
      </w:r>
      <w:proofErr w:type="spellEnd"/>
      <w:r w:rsidRPr="009276EA">
        <w:t xml:space="preserve"> </w:t>
      </w:r>
      <w:proofErr w:type="spellStart"/>
      <w:r w:rsidRPr="009276EA">
        <w:t>melahirkan</w:t>
      </w:r>
      <w:proofErr w:type="spellEnd"/>
      <w:r w:rsidRPr="009276EA">
        <w:t xml:space="preserve">). Pendidikan </w:t>
      </w:r>
      <w:proofErr w:type="spellStart"/>
      <w:r w:rsidRPr="009276EA">
        <w:t>kesehatan</w:t>
      </w:r>
      <w:proofErr w:type="spellEnd"/>
      <w:r w:rsidRPr="009276EA">
        <w:t xml:space="preserve"> yang </w:t>
      </w:r>
      <w:proofErr w:type="spellStart"/>
      <w:r w:rsidRPr="009276EA">
        <w:t>diberikan</w:t>
      </w:r>
      <w:proofErr w:type="spellEnd"/>
      <w:r w:rsidRPr="009276EA">
        <w:t xml:space="preserve"> pada </w:t>
      </w:r>
      <w:proofErr w:type="spellStart"/>
      <w:r w:rsidRPr="009276EA">
        <w:t>ibu</w:t>
      </w:r>
      <w:proofErr w:type="spellEnd"/>
      <w:r w:rsidRPr="009276EA">
        <w:t xml:space="preserve"> </w:t>
      </w:r>
      <w:proofErr w:type="spellStart"/>
      <w:r w:rsidRPr="009276EA">
        <w:t>dapat</w:t>
      </w:r>
      <w:proofErr w:type="spellEnd"/>
      <w:r w:rsidRPr="009276EA">
        <w:t xml:space="preserve"> </w:t>
      </w:r>
      <w:proofErr w:type="spellStart"/>
      <w:r w:rsidRPr="009276EA">
        <w:t>dilakukan</w:t>
      </w:r>
      <w:proofErr w:type="spellEnd"/>
      <w:r w:rsidRPr="009276EA">
        <w:t xml:space="preserve"> </w:t>
      </w:r>
      <w:proofErr w:type="spellStart"/>
      <w:r w:rsidRPr="009276EA">
        <w:t>dengan</w:t>
      </w:r>
      <w:proofErr w:type="spellEnd"/>
      <w:r w:rsidRPr="009276EA">
        <w:t xml:space="preserve"> </w:t>
      </w:r>
      <w:proofErr w:type="spellStart"/>
      <w:r w:rsidRPr="009276EA">
        <w:t>beberapa</w:t>
      </w:r>
      <w:proofErr w:type="spellEnd"/>
      <w:r w:rsidRPr="009276EA">
        <w:t xml:space="preserve"> </w:t>
      </w:r>
      <w:proofErr w:type="spellStart"/>
      <w:r w:rsidRPr="009276EA">
        <w:t>cara</w:t>
      </w:r>
      <w:proofErr w:type="spellEnd"/>
      <w:r w:rsidRPr="009276EA">
        <w:t xml:space="preserve">, </w:t>
      </w:r>
      <w:proofErr w:type="spellStart"/>
      <w:r w:rsidRPr="009276EA">
        <w:t>yaitu</w:t>
      </w:r>
      <w:proofErr w:type="spellEnd"/>
      <w:r w:rsidRPr="009276EA">
        <w:t xml:space="preserve"> </w:t>
      </w:r>
      <w:proofErr w:type="spellStart"/>
      <w:r w:rsidRPr="009276EA">
        <w:t>melalui</w:t>
      </w:r>
      <w:proofErr w:type="spellEnd"/>
      <w:r w:rsidRPr="009276EA">
        <w:t xml:space="preserve"> </w:t>
      </w:r>
      <w:proofErr w:type="spellStart"/>
      <w:r w:rsidRPr="009276EA">
        <w:t>demonstrasi</w:t>
      </w:r>
      <w:proofErr w:type="spellEnd"/>
      <w:r w:rsidRPr="009276EA">
        <w:t xml:space="preserve"> </w:t>
      </w:r>
      <w:proofErr w:type="spellStart"/>
      <w:r w:rsidRPr="009276EA">
        <w:t>praktek</w:t>
      </w:r>
      <w:proofErr w:type="spellEnd"/>
      <w:r w:rsidRPr="009276EA">
        <w:t xml:space="preserve"> </w:t>
      </w:r>
      <w:proofErr w:type="spellStart"/>
      <w:r w:rsidRPr="009276EA">
        <w:t>menggunkan</w:t>
      </w:r>
      <w:proofErr w:type="spellEnd"/>
      <w:r w:rsidRPr="009276EA">
        <w:t xml:space="preserve"> </w:t>
      </w:r>
      <w:proofErr w:type="spellStart"/>
      <w:r w:rsidRPr="009276EA">
        <w:t>boneka</w:t>
      </w:r>
      <w:proofErr w:type="spellEnd"/>
      <w:r w:rsidRPr="009276EA">
        <w:t xml:space="preserve"> dan video, </w:t>
      </w:r>
      <w:proofErr w:type="spellStart"/>
      <w:r w:rsidRPr="009276EA">
        <w:t>atau</w:t>
      </w:r>
      <w:proofErr w:type="spellEnd"/>
      <w:r w:rsidRPr="009276EA">
        <w:t xml:space="preserve"> </w:t>
      </w:r>
      <w:proofErr w:type="spellStart"/>
      <w:r w:rsidRPr="009276EA">
        <w:t>dengan</w:t>
      </w:r>
      <w:proofErr w:type="spellEnd"/>
      <w:r w:rsidRPr="009276EA">
        <w:t xml:space="preserve"> </w:t>
      </w:r>
      <w:proofErr w:type="spellStart"/>
      <w:r w:rsidRPr="009276EA">
        <w:t>cara</w:t>
      </w:r>
      <w:proofErr w:type="spellEnd"/>
      <w:r w:rsidRPr="009276EA">
        <w:t xml:space="preserve"> </w:t>
      </w:r>
      <w:proofErr w:type="spellStart"/>
      <w:r w:rsidRPr="009276EA">
        <w:t>melihat</w:t>
      </w:r>
      <w:proofErr w:type="spellEnd"/>
      <w:r w:rsidRPr="009276EA">
        <w:t xml:space="preserve"> </w:t>
      </w:r>
      <w:proofErr w:type="spellStart"/>
      <w:r w:rsidRPr="009276EA">
        <w:t>bagaimana</w:t>
      </w:r>
      <w:proofErr w:type="spellEnd"/>
      <w:r w:rsidRPr="009276EA">
        <w:t xml:space="preserve"> </w:t>
      </w:r>
      <w:proofErr w:type="spellStart"/>
      <w:r w:rsidRPr="009276EA">
        <w:t>menyusui</w:t>
      </w:r>
      <w:proofErr w:type="spellEnd"/>
      <w:r w:rsidRPr="009276EA">
        <w:t xml:space="preserve"> yang </w:t>
      </w:r>
      <w:proofErr w:type="spellStart"/>
      <w:r w:rsidRPr="009276EA">
        <w:t>benar</w:t>
      </w:r>
      <w:proofErr w:type="spellEnd"/>
      <w:r w:rsidRPr="009276EA">
        <w:t xml:space="preserve"> pada </w:t>
      </w:r>
      <w:proofErr w:type="spellStart"/>
      <w:r w:rsidRPr="009276EA">
        <w:t>bayi</w:t>
      </w:r>
      <w:proofErr w:type="spellEnd"/>
      <w:r w:rsidRPr="009276EA">
        <w:t xml:space="preserve"> </w:t>
      </w:r>
      <w:proofErr w:type="spellStart"/>
      <w:r w:rsidRPr="009276EA">
        <w:t>baru</w:t>
      </w:r>
      <w:proofErr w:type="spellEnd"/>
      <w:r w:rsidRPr="009276EA">
        <w:t xml:space="preserve"> </w:t>
      </w:r>
      <w:proofErr w:type="spellStart"/>
      <w:r w:rsidRPr="009276EA">
        <w:t>lahir</w:t>
      </w:r>
      <w:proofErr w:type="spellEnd"/>
      <w:r w:rsidRPr="009276EA">
        <w:t xml:space="preserve">, </w:t>
      </w:r>
      <w:proofErr w:type="spellStart"/>
      <w:r w:rsidRPr="009276EA">
        <w:t>melalui</w:t>
      </w:r>
      <w:proofErr w:type="spellEnd"/>
      <w:r w:rsidRPr="009276EA">
        <w:t xml:space="preserve"> </w:t>
      </w:r>
      <w:proofErr w:type="spellStart"/>
      <w:r w:rsidRPr="009276EA">
        <w:t>pendampingan</w:t>
      </w:r>
      <w:proofErr w:type="spellEnd"/>
      <w:r w:rsidRPr="009276EA">
        <w:t xml:space="preserve"> </w:t>
      </w:r>
      <w:proofErr w:type="spellStart"/>
      <w:r w:rsidRPr="009276EA">
        <w:t>atau</w:t>
      </w:r>
      <w:proofErr w:type="spellEnd"/>
      <w:r w:rsidRPr="009276EA">
        <w:t xml:space="preserve"> </w:t>
      </w:r>
      <w:proofErr w:type="spellStart"/>
      <w:r w:rsidRPr="009276EA">
        <w:t>bimbingan</w:t>
      </w:r>
      <w:proofErr w:type="spellEnd"/>
      <w:r w:rsidRPr="009276EA">
        <w:t xml:space="preserve"> </w:t>
      </w:r>
      <w:proofErr w:type="spellStart"/>
      <w:r w:rsidRPr="009276EA">
        <w:t>dari</w:t>
      </w:r>
      <w:proofErr w:type="spellEnd"/>
      <w:r w:rsidRPr="009276EA">
        <w:t xml:space="preserve"> </w:t>
      </w:r>
      <w:proofErr w:type="spellStart"/>
      <w:r w:rsidRPr="009276EA">
        <w:t>peugas</w:t>
      </w:r>
      <w:proofErr w:type="spellEnd"/>
      <w:r w:rsidRPr="009276EA">
        <w:t xml:space="preserve"> </w:t>
      </w:r>
      <w:proofErr w:type="spellStart"/>
      <w:r w:rsidRPr="009276EA">
        <w:t>kesehatan</w:t>
      </w:r>
      <w:proofErr w:type="spellEnd"/>
      <w:r w:rsidRPr="009276EA">
        <w:t xml:space="preserve"> </w:t>
      </w:r>
      <w:proofErr w:type="spellStart"/>
      <w:r w:rsidRPr="009276EA">
        <w:t>dalam</w:t>
      </w:r>
      <w:proofErr w:type="spellEnd"/>
      <w:r w:rsidRPr="009276EA">
        <w:t xml:space="preserve"> proses </w:t>
      </w:r>
      <w:proofErr w:type="spellStart"/>
      <w:r w:rsidRPr="009276EA">
        <w:t>menyusui</w:t>
      </w:r>
      <w:proofErr w:type="spellEnd"/>
      <w:r w:rsidRPr="009276EA">
        <w:t xml:space="preserve"> </w:t>
      </w:r>
      <w:proofErr w:type="spellStart"/>
      <w:r w:rsidRPr="009276EA">
        <w:t>merupakan</w:t>
      </w:r>
      <w:proofErr w:type="spellEnd"/>
      <w:r w:rsidRPr="009276EA">
        <w:t xml:space="preserve"> Pendidikan </w:t>
      </w:r>
      <w:proofErr w:type="spellStart"/>
      <w:r w:rsidRPr="009276EA">
        <w:t>kesehatan</w:t>
      </w:r>
      <w:proofErr w:type="spellEnd"/>
      <w:r w:rsidRPr="009276EA">
        <w:t xml:space="preserve"> </w:t>
      </w:r>
      <w:proofErr w:type="spellStart"/>
      <w:r w:rsidRPr="009276EA">
        <w:t>lanjutan</w:t>
      </w:r>
      <w:proofErr w:type="spellEnd"/>
      <w:r w:rsidRPr="009276EA">
        <w:t xml:space="preserve"> </w:t>
      </w:r>
      <w:proofErr w:type="spellStart"/>
      <w:r w:rsidRPr="009276EA">
        <w:t>bagi</w:t>
      </w:r>
      <w:proofErr w:type="spellEnd"/>
      <w:r w:rsidRPr="009276EA">
        <w:t xml:space="preserve"> </w:t>
      </w:r>
      <w:proofErr w:type="spellStart"/>
      <w:r w:rsidRPr="009276EA">
        <w:t>ibu</w:t>
      </w:r>
      <w:proofErr w:type="spellEnd"/>
      <w:r w:rsidRPr="009276EA">
        <w:t xml:space="preserve"> menyusui</w:t>
      </w:r>
      <w:r>
        <w:fldChar w:fldCharType="begin" w:fldLock="1"/>
      </w:r>
      <w:r>
        <w:instrText>ADDIN CSL_CITATION {"citationItems":[{"id":"ITEM-1","itemData":{"DOI":"10.32807/jpms.v1i1.479","abstract":"Menyusui merupakan proses yang alamiah yang tidak mudah di lakukan. Cakupan ASI eksklusif tidak lepas dari masalah yang terjadi dalam proses menyusui diantaranya adanya kepercayaan yang salah bahwa ASI keluar sedikit atau ASI kurang mencukupi kebutuhan bayi. Keadaan ini disebabkan oleh beberapa faktor antara lain makanan dan minuman yang dikonsumsi oleh ibu, kondisi psikologis atau emosi ibu, bentuk payudara yang tidak normal sehingga tidak dapat berperan dalam proses menyusui, isapan bayi (reflex isap/kekuatan mengisap, lama mengisap, dan keseringan mengisap) juga dapat mempengaruhi produksi ASI. Berbagai penelitian yang telah dilakukan di Indonesia untuk memperlancar produksi ASI diantaranya adalah metode Pijat Oksitosin, Teknik Marmet, Kompres Hangat, Massage Rolling (punggung), massage Endorphin, Breast Care, tetapi karena keterbatasan informasi di layanan kesehatan tentang prosedur pelaksanaan maka metode-metode ini hanya dikenal saja tetapi jarang diberikan oleh tenaga kesehatan sebagai care giver kepada pasien. Pengabdian kepada masyarakat ini bertujuan untuk menganalisis tingkat pengetahuan dan keterampilan ibu menyusui dalam pemberian terapy komplementer massage endorphin dan pijat laktasi. Desain penelitian ini adalah pra-experimental one-group pretest design dengan responden ibu menyusui di kelurahan Dasan Cermen sebanyak 20 peserta. Pengabdian kepada masyarakat ini dilakukan bulan November 2019. Hasil pengabdian kepada masysaakat ini menunjukkan terdapat peningkatan pengetahuan dan keterampilan ibu menyusui tentang terapy komplementer sesudah diberikan penyuluhan dan demonstrasi dengan metode demonstrasi dan booklet. Pemberian demonstrasi memberikan efek positif terhadap pengetahuan dan keterampilan ibu menyusui tentang massage endorphin dan pijat laktasi. Terdapat peningkatan yang signifikan pada pengetahuan dan keterampilan setelah diberi demonstrasi. ","author":[{"dropping-particle":"","family":"Putri Saudia","given":"Baiq Eka","non-dropping-particle":"","parse-names":false,"suffix":""}],"container-title":"Jurnal Pengabdian Masyarakat Sasambo","id":"ITEM-1","issue":"1","issued":{"date-parts":[["2019"]]},"title":"UPAYA PENINGKATAN PENGETAHUAN DAN KETERAMPILAN IBU MENYUSUI DALAM PEMBERIAN TERAPY KOMPLEMENTER MASSAGE ENDORPHIN DAN PIJAT LAKTASI DI KELURAHAN DASAN CERMEN","type":"article-journal","volume":"1"},"uris":["http://www.mendeley.com/documents/?uuid=92d84c43-71b5-37e1-8ecf-398cf4814dbe"]}],"mendeley":{"formattedCitation":"&lt;sup&gt;69&lt;/sup&gt;","plainTextFormattedCitation":"69","previouslyFormattedCitation":"&lt;sup&gt;70&lt;/sup&gt;"},"properties":{"noteIndex":0},"schema":"https://github.com/citation-style-language/schema/raw/master/csl-citation.json"}</w:instrText>
      </w:r>
      <w:r>
        <w:fldChar w:fldCharType="separate"/>
      </w:r>
      <w:r w:rsidRPr="00E25058">
        <w:rPr>
          <w:noProof/>
          <w:vertAlign w:val="superscript"/>
        </w:rPr>
        <w:t>69</w:t>
      </w:r>
      <w:r>
        <w:fldChar w:fldCharType="end"/>
      </w:r>
      <w:r>
        <w:t>.</w:t>
      </w:r>
    </w:p>
    <w:p w14:paraId="0AC4FE87" w14:textId="77777777" w:rsidR="00865406" w:rsidRDefault="00865406" w:rsidP="00865406">
      <w:pPr>
        <w:spacing w:line="480" w:lineRule="auto"/>
        <w:ind w:left="1080" w:firstLine="720"/>
        <w:jc w:val="both"/>
      </w:pPr>
      <w:proofErr w:type="spellStart"/>
      <w:r>
        <w:rPr>
          <w:color w:val="000000" w:themeColor="text1"/>
        </w:rPr>
        <w:t>Menurut</w:t>
      </w:r>
      <w:proofErr w:type="spellEnd"/>
      <w:r>
        <w:rPr>
          <w:color w:val="000000" w:themeColor="text1"/>
        </w:rPr>
        <w:t xml:space="preserve"> </w:t>
      </w:r>
      <w:proofErr w:type="spellStart"/>
      <w:r>
        <w:rPr>
          <w:color w:val="000000" w:themeColor="text1"/>
        </w:rPr>
        <w:t>penelitian</w:t>
      </w:r>
      <w:proofErr w:type="spellEnd"/>
      <w:r>
        <w:rPr>
          <w:color w:val="000000" w:themeColor="text1"/>
        </w:rPr>
        <w:t xml:space="preserve"> </w:t>
      </w:r>
      <w:proofErr w:type="spellStart"/>
      <w:r>
        <w:rPr>
          <w:color w:val="000000" w:themeColor="text1"/>
        </w:rPr>
        <w:t>Alifariki</w:t>
      </w:r>
      <w:proofErr w:type="spellEnd"/>
      <w:r>
        <w:rPr>
          <w:color w:val="000000" w:themeColor="text1"/>
        </w:rPr>
        <w:t xml:space="preserve"> </w:t>
      </w:r>
      <w:proofErr w:type="spellStart"/>
      <w:r>
        <w:rPr>
          <w:color w:val="000000" w:themeColor="text1"/>
        </w:rPr>
        <w:t>tahun</w:t>
      </w:r>
      <w:proofErr w:type="spellEnd"/>
      <w:r>
        <w:rPr>
          <w:color w:val="000000" w:themeColor="text1"/>
        </w:rPr>
        <w:t xml:space="preserve"> 2019, </w:t>
      </w:r>
      <w:r w:rsidRPr="004237D9">
        <w:t xml:space="preserve">Hasil </w:t>
      </w:r>
      <w:proofErr w:type="spellStart"/>
      <w:r w:rsidRPr="004237D9">
        <w:t>penelitian</w:t>
      </w:r>
      <w:proofErr w:type="spellEnd"/>
      <w:r w:rsidRPr="004237D9">
        <w:t xml:space="preserve"> </w:t>
      </w:r>
      <w:proofErr w:type="spellStart"/>
      <w:r w:rsidRPr="004237D9">
        <w:t>menunjukkan</w:t>
      </w:r>
      <w:proofErr w:type="spellEnd"/>
      <w:r w:rsidRPr="004237D9">
        <w:t xml:space="preserve"> </w:t>
      </w:r>
      <w:proofErr w:type="spellStart"/>
      <w:r w:rsidRPr="004237D9">
        <w:t>bahwa</w:t>
      </w:r>
      <w:proofErr w:type="spellEnd"/>
      <w:r w:rsidRPr="004237D9">
        <w:t xml:space="preserve"> </w:t>
      </w:r>
      <w:proofErr w:type="spellStart"/>
      <w:r w:rsidRPr="004237D9">
        <w:t>dari</w:t>
      </w:r>
      <w:proofErr w:type="spellEnd"/>
      <w:r w:rsidRPr="004237D9">
        <w:t xml:space="preserve"> 32 </w:t>
      </w:r>
      <w:proofErr w:type="spellStart"/>
      <w:r w:rsidRPr="004237D9">
        <w:t>responden</w:t>
      </w:r>
      <w:proofErr w:type="spellEnd"/>
      <w:r w:rsidRPr="004237D9">
        <w:t xml:space="preserve"> </w:t>
      </w:r>
      <w:proofErr w:type="spellStart"/>
      <w:r w:rsidRPr="004237D9">
        <w:t>didapatkan</w:t>
      </w:r>
      <w:proofErr w:type="spellEnd"/>
      <w:r w:rsidRPr="004237D9">
        <w:t xml:space="preserve"> </w:t>
      </w:r>
      <w:proofErr w:type="spellStart"/>
      <w:r w:rsidRPr="004237D9">
        <w:t>peningkatan</w:t>
      </w:r>
      <w:proofErr w:type="spellEnd"/>
      <w:r w:rsidRPr="004237D9">
        <w:t xml:space="preserve"> </w:t>
      </w:r>
      <w:proofErr w:type="spellStart"/>
      <w:r w:rsidRPr="004237D9">
        <w:t>rerata</w:t>
      </w:r>
      <w:proofErr w:type="spellEnd"/>
      <w:r w:rsidRPr="004237D9">
        <w:t xml:space="preserve"> </w:t>
      </w:r>
      <w:proofErr w:type="spellStart"/>
      <w:r w:rsidRPr="004237D9">
        <w:t>sikap</w:t>
      </w:r>
      <w:proofErr w:type="spellEnd"/>
      <w:r w:rsidRPr="004237D9">
        <w:t xml:space="preserve"> </w:t>
      </w:r>
      <w:proofErr w:type="spellStart"/>
      <w:r w:rsidRPr="004237D9">
        <w:t>ibu</w:t>
      </w:r>
      <w:proofErr w:type="spellEnd"/>
      <w:r w:rsidRPr="004237D9">
        <w:t xml:space="preserve"> </w:t>
      </w:r>
      <w:proofErr w:type="spellStart"/>
      <w:r w:rsidRPr="004237D9">
        <w:t>menyusui</w:t>
      </w:r>
      <w:proofErr w:type="spellEnd"/>
      <w:r w:rsidRPr="004237D9">
        <w:t xml:space="preserve"> </w:t>
      </w:r>
      <w:proofErr w:type="spellStart"/>
      <w:r w:rsidRPr="004237D9">
        <w:t>sebesar</w:t>
      </w:r>
      <w:proofErr w:type="spellEnd"/>
      <w:r w:rsidRPr="004237D9">
        <w:t xml:space="preserve"> 65,19 </w:t>
      </w:r>
      <w:proofErr w:type="spellStart"/>
      <w:r w:rsidRPr="004237D9">
        <w:t>setelah</w:t>
      </w:r>
      <w:proofErr w:type="spellEnd"/>
      <w:r w:rsidRPr="004237D9">
        <w:t xml:space="preserve"> </w:t>
      </w:r>
      <w:proofErr w:type="spellStart"/>
      <w:r w:rsidRPr="004237D9">
        <w:t>diberikan</w:t>
      </w:r>
      <w:proofErr w:type="spellEnd"/>
      <w:r w:rsidRPr="004237D9">
        <w:t xml:space="preserve"> </w:t>
      </w:r>
      <w:proofErr w:type="spellStart"/>
      <w:r w:rsidRPr="004237D9">
        <w:t>bimbingan</w:t>
      </w:r>
      <w:proofErr w:type="spellEnd"/>
      <w:r w:rsidRPr="004237D9">
        <w:t xml:space="preserve"> </w:t>
      </w:r>
      <w:proofErr w:type="spellStart"/>
      <w:r w:rsidRPr="004237D9">
        <w:t>teknik</w:t>
      </w:r>
      <w:proofErr w:type="spellEnd"/>
      <w:r w:rsidRPr="004237D9">
        <w:t xml:space="preserve"> </w:t>
      </w:r>
      <w:proofErr w:type="spellStart"/>
      <w:r w:rsidRPr="004237D9">
        <w:t>menyusui</w:t>
      </w:r>
      <w:proofErr w:type="spellEnd"/>
      <w:r w:rsidRPr="004237D9">
        <w:t xml:space="preserve">, </w:t>
      </w:r>
      <w:proofErr w:type="spellStart"/>
      <w:r w:rsidRPr="004237D9">
        <w:lastRenderedPageBreak/>
        <w:t>jika</w:t>
      </w:r>
      <w:proofErr w:type="spellEnd"/>
      <w:r w:rsidRPr="004237D9">
        <w:t xml:space="preserve"> </w:t>
      </w:r>
      <w:proofErr w:type="spellStart"/>
      <w:r w:rsidRPr="004237D9">
        <w:t>dibandingkan</w:t>
      </w:r>
      <w:proofErr w:type="spellEnd"/>
      <w:r w:rsidRPr="004237D9">
        <w:t xml:space="preserve"> </w:t>
      </w:r>
      <w:proofErr w:type="spellStart"/>
      <w:r w:rsidRPr="004237D9">
        <w:t>dengan</w:t>
      </w:r>
      <w:proofErr w:type="spellEnd"/>
      <w:r w:rsidRPr="004237D9">
        <w:t xml:space="preserve"> </w:t>
      </w:r>
      <w:proofErr w:type="spellStart"/>
      <w:r w:rsidRPr="004237D9">
        <w:t>nilai</w:t>
      </w:r>
      <w:proofErr w:type="spellEnd"/>
      <w:r w:rsidRPr="004237D9">
        <w:t xml:space="preserve"> </w:t>
      </w:r>
      <w:proofErr w:type="spellStart"/>
      <w:r w:rsidRPr="004237D9">
        <w:t>rerata</w:t>
      </w:r>
      <w:proofErr w:type="spellEnd"/>
      <w:r w:rsidRPr="004237D9">
        <w:t xml:space="preserve"> </w:t>
      </w:r>
      <w:proofErr w:type="spellStart"/>
      <w:r w:rsidRPr="004237D9">
        <w:t>sebelum</w:t>
      </w:r>
      <w:proofErr w:type="spellEnd"/>
      <w:r w:rsidRPr="004237D9">
        <w:t xml:space="preserve"> </w:t>
      </w:r>
      <w:proofErr w:type="spellStart"/>
      <w:r w:rsidRPr="004237D9">
        <w:t>diberikan</w:t>
      </w:r>
      <w:proofErr w:type="spellEnd"/>
      <w:r w:rsidRPr="004237D9">
        <w:t xml:space="preserve"> </w:t>
      </w:r>
      <w:proofErr w:type="spellStart"/>
      <w:r w:rsidRPr="004237D9">
        <w:t>bimbingan</w:t>
      </w:r>
      <w:proofErr w:type="spellEnd"/>
      <w:r w:rsidRPr="004237D9">
        <w:t xml:space="preserve"> </w:t>
      </w:r>
      <w:proofErr w:type="spellStart"/>
      <w:r w:rsidRPr="004237D9">
        <w:t>yaitu</w:t>
      </w:r>
      <w:proofErr w:type="spellEnd"/>
      <w:r w:rsidRPr="004237D9">
        <w:t xml:space="preserve"> </w:t>
      </w:r>
      <w:proofErr w:type="spellStart"/>
      <w:r w:rsidRPr="004237D9">
        <w:t>sebesar</w:t>
      </w:r>
      <w:proofErr w:type="spellEnd"/>
      <w:r w:rsidRPr="004237D9">
        <w:t xml:space="preserve"> 56,92. </w:t>
      </w:r>
      <w:proofErr w:type="spellStart"/>
      <w:r w:rsidRPr="00D93B38">
        <w:t>Sikap</w:t>
      </w:r>
      <w:proofErr w:type="spellEnd"/>
      <w:r w:rsidRPr="00D93B38">
        <w:t xml:space="preserve"> </w:t>
      </w:r>
      <w:proofErr w:type="spellStart"/>
      <w:r w:rsidRPr="00D93B38">
        <w:t>ibu</w:t>
      </w:r>
      <w:proofErr w:type="spellEnd"/>
      <w:r w:rsidRPr="00D93B38">
        <w:t xml:space="preserve"> </w:t>
      </w:r>
      <w:proofErr w:type="spellStart"/>
      <w:r w:rsidRPr="00D93B38">
        <w:t>sesudah</w:t>
      </w:r>
      <w:proofErr w:type="spellEnd"/>
      <w:r w:rsidRPr="00D93B38">
        <w:t xml:space="preserve"> </w:t>
      </w:r>
      <w:proofErr w:type="spellStart"/>
      <w:r w:rsidRPr="00D93B38">
        <w:t>mendapatkan</w:t>
      </w:r>
      <w:proofErr w:type="spellEnd"/>
      <w:r w:rsidRPr="00D93B38">
        <w:t xml:space="preserve"> </w:t>
      </w:r>
      <w:proofErr w:type="spellStart"/>
      <w:r w:rsidRPr="00D93B38">
        <w:t>bimbingan</w:t>
      </w:r>
      <w:proofErr w:type="spellEnd"/>
      <w:r w:rsidRPr="00D93B38">
        <w:t xml:space="preserve"> </w:t>
      </w:r>
      <w:proofErr w:type="spellStart"/>
      <w:r w:rsidRPr="00D93B38">
        <w:t>teknik</w:t>
      </w:r>
      <w:proofErr w:type="spellEnd"/>
      <w:r w:rsidRPr="00D93B38">
        <w:t xml:space="preserve"> </w:t>
      </w:r>
      <w:proofErr w:type="spellStart"/>
      <w:r w:rsidRPr="00D93B38">
        <w:t>menyusui</w:t>
      </w:r>
      <w:proofErr w:type="spellEnd"/>
      <w:r w:rsidRPr="00D93B38">
        <w:t xml:space="preserve"> </w:t>
      </w:r>
      <w:proofErr w:type="spellStart"/>
      <w:r w:rsidRPr="00D93B38">
        <w:t>cenderung</w:t>
      </w:r>
      <w:proofErr w:type="spellEnd"/>
      <w:r w:rsidRPr="00D93B38">
        <w:t xml:space="preserve"> </w:t>
      </w:r>
      <w:proofErr w:type="spellStart"/>
      <w:r w:rsidRPr="00D93B38">
        <w:t>mengalami</w:t>
      </w:r>
      <w:proofErr w:type="spellEnd"/>
      <w:r w:rsidRPr="00D93B38">
        <w:t xml:space="preserve"> </w:t>
      </w:r>
      <w:proofErr w:type="spellStart"/>
      <w:r w:rsidRPr="00D93B38">
        <w:t>perubahan</w:t>
      </w:r>
      <w:proofErr w:type="spellEnd"/>
      <w:r w:rsidRPr="00D93B38">
        <w:t xml:space="preserve">. Hal </w:t>
      </w:r>
      <w:proofErr w:type="spellStart"/>
      <w:r w:rsidRPr="00D93B38">
        <w:t>ini</w:t>
      </w:r>
      <w:proofErr w:type="spellEnd"/>
      <w:r w:rsidRPr="00D93B38">
        <w:t xml:space="preserve"> </w:t>
      </w:r>
      <w:proofErr w:type="spellStart"/>
      <w:r w:rsidRPr="00D93B38">
        <w:t>dibuktikan</w:t>
      </w:r>
      <w:proofErr w:type="spellEnd"/>
      <w:r w:rsidRPr="00D93B38">
        <w:t xml:space="preserve"> </w:t>
      </w:r>
      <w:proofErr w:type="spellStart"/>
      <w:r w:rsidRPr="00D93B38">
        <w:t>dengan</w:t>
      </w:r>
      <w:proofErr w:type="spellEnd"/>
      <w:r w:rsidRPr="00D93B38">
        <w:t xml:space="preserve"> </w:t>
      </w:r>
      <w:proofErr w:type="spellStart"/>
      <w:r w:rsidRPr="00D93B38">
        <w:t>persentase</w:t>
      </w:r>
      <w:proofErr w:type="spellEnd"/>
      <w:r w:rsidRPr="00D93B38">
        <w:t xml:space="preserve"> </w:t>
      </w:r>
      <w:proofErr w:type="spellStart"/>
      <w:r w:rsidRPr="00D93B38">
        <w:t>sikap</w:t>
      </w:r>
      <w:proofErr w:type="spellEnd"/>
      <w:r w:rsidRPr="00D93B38">
        <w:t xml:space="preserve"> </w:t>
      </w:r>
      <w:proofErr w:type="spellStart"/>
      <w:r w:rsidRPr="00D93B38">
        <w:t>positif</w:t>
      </w:r>
      <w:proofErr w:type="spellEnd"/>
      <w:r w:rsidRPr="00D93B38">
        <w:t xml:space="preserve"> </w:t>
      </w:r>
      <w:proofErr w:type="spellStart"/>
      <w:r w:rsidRPr="00D93B38">
        <w:t>ibu</w:t>
      </w:r>
      <w:proofErr w:type="spellEnd"/>
      <w:r w:rsidRPr="00D93B38">
        <w:t xml:space="preserve"> </w:t>
      </w:r>
      <w:proofErr w:type="spellStart"/>
      <w:r w:rsidRPr="00D93B38">
        <w:t>meningkat</w:t>
      </w:r>
      <w:proofErr w:type="spellEnd"/>
      <w:r w:rsidRPr="00D93B38">
        <w:t xml:space="preserve"> </w:t>
      </w:r>
      <w:proofErr w:type="spellStart"/>
      <w:r w:rsidRPr="00D93B38">
        <w:t>dibanding</w:t>
      </w:r>
      <w:proofErr w:type="spellEnd"/>
      <w:r w:rsidRPr="00D93B38">
        <w:t xml:space="preserve"> </w:t>
      </w:r>
      <w:proofErr w:type="spellStart"/>
      <w:r w:rsidRPr="00D93B38">
        <w:t>sebelum</w:t>
      </w:r>
      <w:proofErr w:type="spellEnd"/>
      <w:r w:rsidRPr="00D93B38">
        <w:t xml:space="preserve"> </w:t>
      </w:r>
      <w:proofErr w:type="spellStart"/>
      <w:r w:rsidRPr="00D93B38">
        <w:t>bimbingan</w:t>
      </w:r>
      <w:proofErr w:type="spellEnd"/>
      <w:r w:rsidRPr="00D93B38">
        <w:t xml:space="preserve"> dilakukan</w:t>
      </w:r>
      <w:r>
        <w:fldChar w:fldCharType="begin" w:fldLock="1"/>
      </w:r>
      <w:r>
        <w:instrText>ADDIN CSL_CITATION {"citationItems":[{"id":"ITEM-1","itemData":{"DOI":"10.21776/ub.majalahkesehatan.2019.006.04.5","ISSN":"19078803","abstract":"Posisi dan cara menyusui yang benar sangat penting dalam pemberian ASI, seorang ibu dan bayi pertamanya mungkin mengalami berbagai masalah hanya karena tidak mengetahui posisi dan cara menyusui yang benar misalnya cara menaruh bayi pada …","author":[{"dropping-particle":"","family":"Alifariki","given":"La Ode","non-dropping-particle":"","parse-names":false,"suffix":""},{"dropping-particle":"","family":"Hajri","given":"Wa Ode Syahrani","non-dropping-particle":"","parse-names":false,"suffix":""}],"container-title":"Majalah Kesehatan","id":"ITEM-1","issue":"4","issued":{"date-parts":[["2019"]]},"title":"PENGARUH BIMBINGAN TEKNIK MENYUSUI TERHADAP SIKAP IBU HAMIL TRIMESTER III DALAM PEMBERIAN ASI EKSKLUSIF","type":"article-journal","volume":"6"},"uris":["http://www.mendeley.com/documents/?uuid=521c0110-80d4-3240-a43d-5c73061a88ec"]}],"mendeley":{"formattedCitation":"&lt;sup&gt;70&lt;/sup&gt;","plainTextFormattedCitation":"70","previouslyFormattedCitation":"&lt;sup&gt;71&lt;/sup&gt;"},"properties":{"noteIndex":0},"schema":"https://github.com/citation-style-language/schema/raw/master/csl-citation.json"}</w:instrText>
      </w:r>
      <w:r>
        <w:fldChar w:fldCharType="separate"/>
      </w:r>
      <w:r w:rsidRPr="00E25058">
        <w:rPr>
          <w:noProof/>
          <w:vertAlign w:val="superscript"/>
        </w:rPr>
        <w:t>70</w:t>
      </w:r>
      <w:r>
        <w:fldChar w:fldCharType="end"/>
      </w:r>
      <w:r>
        <w:t>.</w:t>
      </w:r>
    </w:p>
    <w:p w14:paraId="42654228" w14:textId="77777777" w:rsidR="00865406" w:rsidRDefault="00865406" w:rsidP="00865406">
      <w:pPr>
        <w:spacing w:line="480" w:lineRule="auto"/>
        <w:ind w:left="1080" w:firstLine="720"/>
        <w:jc w:val="both"/>
      </w:pPr>
      <w:proofErr w:type="spellStart"/>
      <w:r>
        <w:t>Berdasarkan</w:t>
      </w:r>
      <w:proofErr w:type="spellEnd"/>
      <w:r>
        <w:t xml:space="preserve"> </w:t>
      </w:r>
      <w:proofErr w:type="spellStart"/>
      <w:r>
        <w:t>penelitian</w:t>
      </w:r>
      <w:proofErr w:type="spellEnd"/>
      <w:r>
        <w:t xml:space="preserve"> yang </w:t>
      </w:r>
      <w:proofErr w:type="spellStart"/>
      <w:r>
        <w:t>dilakukan</w:t>
      </w:r>
      <w:proofErr w:type="spellEnd"/>
      <w:r>
        <w:t xml:space="preserve"> oleh </w:t>
      </w:r>
      <w:proofErr w:type="spellStart"/>
      <w:r>
        <w:t>Mardiatun</w:t>
      </w:r>
      <w:proofErr w:type="spellEnd"/>
      <w:r>
        <w:t xml:space="preserve"> </w:t>
      </w:r>
      <w:proofErr w:type="spellStart"/>
      <w:r>
        <w:t>tahun</w:t>
      </w:r>
      <w:proofErr w:type="spellEnd"/>
      <w:r>
        <w:t xml:space="preserve"> 2019, </w:t>
      </w:r>
      <w:proofErr w:type="spellStart"/>
      <w:r>
        <w:t>p</w:t>
      </w:r>
      <w:r w:rsidRPr="006F18D5">
        <w:t>erubahan</w:t>
      </w:r>
      <w:proofErr w:type="spellEnd"/>
      <w:r w:rsidRPr="006F18D5">
        <w:t xml:space="preserve"> </w:t>
      </w:r>
      <w:proofErr w:type="spellStart"/>
      <w:r w:rsidRPr="006F18D5">
        <w:t>kemampuan</w:t>
      </w:r>
      <w:proofErr w:type="spellEnd"/>
      <w:r w:rsidRPr="006F18D5">
        <w:t xml:space="preserve"> </w:t>
      </w:r>
      <w:proofErr w:type="spellStart"/>
      <w:r w:rsidRPr="006F18D5">
        <w:t>keterampilan</w:t>
      </w:r>
      <w:proofErr w:type="spellEnd"/>
      <w:r w:rsidRPr="006F18D5">
        <w:t xml:space="preserve"> </w:t>
      </w:r>
      <w:proofErr w:type="spellStart"/>
      <w:r w:rsidRPr="006F18D5">
        <w:t>ibu</w:t>
      </w:r>
      <w:proofErr w:type="spellEnd"/>
      <w:r w:rsidRPr="006F18D5">
        <w:t xml:space="preserve"> </w:t>
      </w:r>
      <w:proofErr w:type="spellStart"/>
      <w:r w:rsidRPr="006F18D5">
        <w:t>dalam</w:t>
      </w:r>
      <w:proofErr w:type="spellEnd"/>
      <w:r w:rsidRPr="006F18D5">
        <w:t xml:space="preserve"> </w:t>
      </w:r>
      <w:proofErr w:type="spellStart"/>
      <w:r w:rsidRPr="006F18D5">
        <w:t>menyusui</w:t>
      </w:r>
      <w:proofErr w:type="spellEnd"/>
      <w:r w:rsidRPr="006F18D5">
        <w:t xml:space="preserve"> </w:t>
      </w:r>
      <w:proofErr w:type="spellStart"/>
      <w:r w:rsidRPr="006F18D5">
        <w:t>setelah</w:t>
      </w:r>
      <w:proofErr w:type="spellEnd"/>
      <w:r w:rsidRPr="006F18D5">
        <w:t xml:space="preserve"> </w:t>
      </w:r>
      <w:proofErr w:type="spellStart"/>
      <w:r w:rsidRPr="006F18D5">
        <w:t>dilakukan</w:t>
      </w:r>
      <w:proofErr w:type="spellEnd"/>
      <w:r w:rsidRPr="006F18D5">
        <w:t xml:space="preserve"> </w:t>
      </w:r>
      <w:proofErr w:type="spellStart"/>
      <w:r w:rsidRPr="006F18D5">
        <w:t>pembelajaran</w:t>
      </w:r>
      <w:proofErr w:type="spellEnd"/>
      <w:r w:rsidRPr="006F18D5">
        <w:t xml:space="preserve"> pada </w:t>
      </w:r>
      <w:proofErr w:type="spellStart"/>
      <w:r w:rsidRPr="006F18D5">
        <w:t>kelompok</w:t>
      </w:r>
      <w:proofErr w:type="spellEnd"/>
      <w:r w:rsidRPr="006F18D5">
        <w:t xml:space="preserve"> </w:t>
      </w:r>
      <w:proofErr w:type="spellStart"/>
      <w:r w:rsidRPr="006F18D5">
        <w:t>perlakuan</w:t>
      </w:r>
      <w:proofErr w:type="spellEnd"/>
      <w:r w:rsidRPr="006F18D5">
        <w:t xml:space="preserve"> </w:t>
      </w:r>
      <w:proofErr w:type="spellStart"/>
      <w:r w:rsidRPr="006F18D5">
        <w:t>beberapa</w:t>
      </w:r>
      <w:proofErr w:type="spellEnd"/>
      <w:r w:rsidRPr="006F18D5">
        <w:t xml:space="preserve"> </w:t>
      </w:r>
      <w:proofErr w:type="spellStart"/>
      <w:r w:rsidRPr="006F18D5">
        <w:t>responden</w:t>
      </w:r>
      <w:proofErr w:type="spellEnd"/>
      <w:r w:rsidRPr="006F18D5">
        <w:t xml:space="preserve"> </w:t>
      </w:r>
      <w:proofErr w:type="spellStart"/>
      <w:r w:rsidRPr="006F18D5">
        <w:t>mengakui</w:t>
      </w:r>
      <w:proofErr w:type="spellEnd"/>
      <w:r w:rsidRPr="006F18D5">
        <w:t xml:space="preserve"> </w:t>
      </w:r>
      <w:proofErr w:type="spellStart"/>
      <w:r w:rsidRPr="006F18D5">
        <w:t>lebih</w:t>
      </w:r>
      <w:proofErr w:type="spellEnd"/>
      <w:r w:rsidRPr="006F18D5">
        <w:t xml:space="preserve"> </w:t>
      </w:r>
      <w:proofErr w:type="spellStart"/>
      <w:r w:rsidRPr="006F18D5">
        <w:t>cepat</w:t>
      </w:r>
      <w:proofErr w:type="spellEnd"/>
      <w:r w:rsidRPr="006F18D5">
        <w:t xml:space="preserve"> </w:t>
      </w:r>
      <w:proofErr w:type="spellStart"/>
      <w:r w:rsidRPr="006F18D5">
        <w:t>memahami</w:t>
      </w:r>
      <w:proofErr w:type="spellEnd"/>
      <w:r w:rsidRPr="006F18D5">
        <w:t xml:space="preserve"> </w:t>
      </w:r>
      <w:proofErr w:type="spellStart"/>
      <w:r w:rsidRPr="006F18D5">
        <w:t>karena</w:t>
      </w:r>
      <w:proofErr w:type="spellEnd"/>
      <w:r w:rsidRPr="006F18D5">
        <w:t xml:space="preserve"> di </w:t>
      </w:r>
      <w:proofErr w:type="spellStart"/>
      <w:r w:rsidRPr="006F18D5">
        <w:t>bimbing</w:t>
      </w:r>
      <w:proofErr w:type="spellEnd"/>
      <w:r w:rsidRPr="006F18D5">
        <w:t xml:space="preserve">, di </w:t>
      </w:r>
      <w:proofErr w:type="spellStart"/>
      <w:r w:rsidRPr="006F18D5">
        <w:t>ajarkan</w:t>
      </w:r>
      <w:proofErr w:type="spellEnd"/>
      <w:r w:rsidRPr="006F18D5">
        <w:t xml:space="preserve"> dan </w:t>
      </w:r>
      <w:proofErr w:type="spellStart"/>
      <w:r w:rsidRPr="006F18D5">
        <w:t>lansung</w:t>
      </w:r>
      <w:proofErr w:type="spellEnd"/>
      <w:r w:rsidRPr="006F18D5">
        <w:t xml:space="preserve"> </w:t>
      </w:r>
      <w:proofErr w:type="spellStart"/>
      <w:r w:rsidRPr="006F18D5">
        <w:t>dievaluasi</w:t>
      </w:r>
      <w:proofErr w:type="spellEnd"/>
      <w:r w:rsidRPr="006F18D5">
        <w:t xml:space="preserve"> oleh </w:t>
      </w:r>
      <w:proofErr w:type="spellStart"/>
      <w:r w:rsidRPr="006F18D5">
        <w:t>peneliti</w:t>
      </w:r>
      <w:proofErr w:type="spellEnd"/>
      <w:r w:rsidRPr="006F18D5">
        <w:t xml:space="preserve"> </w:t>
      </w:r>
      <w:proofErr w:type="spellStart"/>
      <w:r w:rsidRPr="006F18D5">
        <w:t>sehingga</w:t>
      </w:r>
      <w:proofErr w:type="spellEnd"/>
      <w:r w:rsidRPr="006F18D5">
        <w:t xml:space="preserve"> </w:t>
      </w:r>
      <w:proofErr w:type="spellStart"/>
      <w:r w:rsidRPr="006F18D5">
        <w:t>perubahan</w:t>
      </w:r>
      <w:proofErr w:type="spellEnd"/>
      <w:r w:rsidRPr="006F18D5">
        <w:t xml:space="preserve"> </w:t>
      </w:r>
      <w:proofErr w:type="spellStart"/>
      <w:r w:rsidRPr="006F18D5">
        <w:t>kemampuan</w:t>
      </w:r>
      <w:proofErr w:type="spellEnd"/>
      <w:r w:rsidRPr="006F18D5">
        <w:t xml:space="preserve"> </w:t>
      </w:r>
      <w:proofErr w:type="spellStart"/>
      <w:r w:rsidRPr="006F18D5">
        <w:t>responden</w:t>
      </w:r>
      <w:proofErr w:type="spellEnd"/>
      <w:r w:rsidRPr="006F18D5">
        <w:t xml:space="preserve"> </w:t>
      </w:r>
      <w:proofErr w:type="spellStart"/>
      <w:r w:rsidRPr="006F18D5">
        <w:t>sangat</w:t>
      </w:r>
      <w:proofErr w:type="spellEnd"/>
      <w:r w:rsidRPr="006F18D5">
        <w:t xml:space="preserve"> </w:t>
      </w:r>
      <w:proofErr w:type="spellStart"/>
      <w:r w:rsidRPr="006F18D5">
        <w:t>tampak</w:t>
      </w:r>
      <w:proofErr w:type="spellEnd"/>
      <w:r w:rsidRPr="006F18D5">
        <w:t xml:space="preserve"> </w:t>
      </w:r>
      <w:proofErr w:type="spellStart"/>
      <w:r w:rsidRPr="006F18D5">
        <w:t>signifikan</w:t>
      </w:r>
      <w:proofErr w:type="spellEnd"/>
      <w:r w:rsidRPr="006F18D5">
        <w:t xml:space="preserve">, </w:t>
      </w:r>
      <w:proofErr w:type="spellStart"/>
      <w:r w:rsidRPr="006F18D5">
        <w:t>sedangkan</w:t>
      </w:r>
      <w:proofErr w:type="spellEnd"/>
      <w:r w:rsidRPr="006F18D5">
        <w:t xml:space="preserve"> pada </w:t>
      </w:r>
      <w:proofErr w:type="spellStart"/>
      <w:r w:rsidRPr="006F18D5">
        <w:t>kelompok</w:t>
      </w:r>
      <w:proofErr w:type="spellEnd"/>
      <w:r w:rsidRPr="006F18D5">
        <w:t xml:space="preserve"> </w:t>
      </w:r>
      <w:proofErr w:type="spellStart"/>
      <w:r>
        <w:t>k</w:t>
      </w:r>
      <w:r w:rsidRPr="006F18D5">
        <w:t>ontrol</w:t>
      </w:r>
      <w:proofErr w:type="spellEnd"/>
      <w:r w:rsidRPr="006F18D5">
        <w:t xml:space="preserve"> </w:t>
      </w:r>
      <w:proofErr w:type="spellStart"/>
      <w:r w:rsidRPr="006F18D5">
        <w:t>tidak</w:t>
      </w:r>
      <w:proofErr w:type="spellEnd"/>
      <w:r w:rsidRPr="006F18D5">
        <w:t xml:space="preserve"> </w:t>
      </w:r>
      <w:proofErr w:type="spellStart"/>
      <w:r w:rsidRPr="006F18D5">
        <w:t>ada</w:t>
      </w:r>
      <w:proofErr w:type="spellEnd"/>
      <w:r w:rsidRPr="006F18D5">
        <w:t xml:space="preserve"> </w:t>
      </w:r>
      <w:proofErr w:type="spellStart"/>
      <w:r w:rsidRPr="006F18D5">
        <w:t>perubahan</w:t>
      </w:r>
      <w:proofErr w:type="spellEnd"/>
      <w:r w:rsidRPr="006F18D5">
        <w:t xml:space="preserve"> </w:t>
      </w:r>
      <w:proofErr w:type="spellStart"/>
      <w:r w:rsidRPr="006F18D5">
        <w:t>kemampuan</w:t>
      </w:r>
      <w:proofErr w:type="spellEnd"/>
      <w:r w:rsidRPr="006F18D5">
        <w:t xml:space="preserve"> </w:t>
      </w:r>
      <w:proofErr w:type="spellStart"/>
      <w:r w:rsidRPr="006F18D5">
        <w:t>dalam</w:t>
      </w:r>
      <w:proofErr w:type="spellEnd"/>
      <w:r w:rsidRPr="006F18D5">
        <w:t xml:space="preserve"> </w:t>
      </w:r>
      <w:proofErr w:type="spellStart"/>
      <w:r w:rsidRPr="006F18D5">
        <w:t>keterampilan</w:t>
      </w:r>
      <w:proofErr w:type="spellEnd"/>
      <w:r w:rsidRPr="006F18D5">
        <w:t xml:space="preserve"> </w:t>
      </w:r>
      <w:proofErr w:type="spellStart"/>
      <w:r w:rsidRPr="006F18D5">
        <w:t>menyusuinya</w:t>
      </w:r>
      <w:proofErr w:type="spellEnd"/>
      <w:r w:rsidRPr="006F18D5">
        <w:t xml:space="preserve"> di </w:t>
      </w:r>
      <w:proofErr w:type="spellStart"/>
      <w:r w:rsidRPr="006F18D5">
        <w:t>karenakan</w:t>
      </w:r>
      <w:proofErr w:type="spellEnd"/>
      <w:r w:rsidRPr="006F18D5">
        <w:t xml:space="preserve"> </w:t>
      </w:r>
      <w:proofErr w:type="spellStart"/>
      <w:r w:rsidRPr="006F18D5">
        <w:t>beberapa</w:t>
      </w:r>
      <w:proofErr w:type="spellEnd"/>
      <w:r w:rsidRPr="006F18D5">
        <w:t xml:space="preserve"> </w:t>
      </w:r>
      <w:proofErr w:type="spellStart"/>
      <w:r w:rsidRPr="006F18D5">
        <w:t>responden</w:t>
      </w:r>
      <w:proofErr w:type="spellEnd"/>
      <w:r w:rsidRPr="006F18D5">
        <w:t xml:space="preserve"> </w:t>
      </w:r>
      <w:proofErr w:type="spellStart"/>
      <w:r w:rsidRPr="006F18D5">
        <w:t>mengaku</w:t>
      </w:r>
      <w:proofErr w:type="spellEnd"/>
      <w:r w:rsidRPr="006F18D5">
        <w:t xml:space="preserve"> </w:t>
      </w:r>
      <w:proofErr w:type="spellStart"/>
      <w:r w:rsidRPr="006F18D5">
        <w:t>masih</w:t>
      </w:r>
      <w:proofErr w:type="spellEnd"/>
      <w:r w:rsidRPr="006F18D5">
        <w:t xml:space="preserve"> </w:t>
      </w:r>
      <w:proofErr w:type="spellStart"/>
      <w:r w:rsidRPr="006F18D5">
        <w:t>takut</w:t>
      </w:r>
      <w:proofErr w:type="spellEnd"/>
      <w:r w:rsidRPr="006F18D5">
        <w:t xml:space="preserve"> </w:t>
      </w:r>
      <w:proofErr w:type="spellStart"/>
      <w:r w:rsidRPr="006F18D5">
        <w:t>untuk</w:t>
      </w:r>
      <w:proofErr w:type="spellEnd"/>
      <w:r w:rsidRPr="006F18D5">
        <w:t xml:space="preserve"> </w:t>
      </w:r>
      <w:proofErr w:type="spellStart"/>
      <w:r w:rsidRPr="006F18D5">
        <w:t>menyusui</w:t>
      </w:r>
      <w:proofErr w:type="spellEnd"/>
      <w:r w:rsidRPr="006F18D5">
        <w:t xml:space="preserve"> </w:t>
      </w:r>
      <w:proofErr w:type="spellStart"/>
      <w:r w:rsidRPr="006F18D5">
        <w:t>bayinya</w:t>
      </w:r>
      <w:proofErr w:type="spellEnd"/>
      <w:r w:rsidRPr="006F18D5">
        <w:t xml:space="preserve"> dan </w:t>
      </w:r>
      <w:proofErr w:type="spellStart"/>
      <w:r w:rsidRPr="006F18D5">
        <w:t>menganggap</w:t>
      </w:r>
      <w:proofErr w:type="spellEnd"/>
      <w:r w:rsidRPr="006F18D5">
        <w:t xml:space="preserve"> ASI </w:t>
      </w:r>
      <w:proofErr w:type="spellStart"/>
      <w:r w:rsidRPr="006F18D5">
        <w:t>nya</w:t>
      </w:r>
      <w:proofErr w:type="spellEnd"/>
      <w:r w:rsidRPr="006F18D5">
        <w:t xml:space="preserve"> </w:t>
      </w:r>
      <w:proofErr w:type="spellStart"/>
      <w:r w:rsidRPr="006F18D5">
        <w:t>tidak</w:t>
      </w:r>
      <w:proofErr w:type="spellEnd"/>
      <w:r w:rsidRPr="006F18D5">
        <w:t xml:space="preserve"> </w:t>
      </w:r>
      <w:proofErr w:type="spellStart"/>
      <w:r w:rsidRPr="006F18D5">
        <w:t>bisa</w:t>
      </w:r>
      <w:proofErr w:type="spellEnd"/>
      <w:r w:rsidRPr="006F18D5">
        <w:t xml:space="preserve"> </w:t>
      </w:r>
      <w:proofErr w:type="spellStart"/>
      <w:r w:rsidRPr="006F18D5">
        <w:t>keluar</w:t>
      </w:r>
      <w:proofErr w:type="spellEnd"/>
      <w:r w:rsidRPr="006F18D5">
        <w:t>.</w:t>
      </w:r>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dengan</w:t>
      </w:r>
      <w:proofErr w:type="spellEnd"/>
      <w:r>
        <w:t xml:space="preserve"> </w:t>
      </w:r>
      <w:proofErr w:type="spellStart"/>
      <w:r>
        <w:t>adanya</w:t>
      </w:r>
      <w:proofErr w:type="spellEnd"/>
      <w:r>
        <w:t xml:space="preserve"> media </w:t>
      </w:r>
      <w:proofErr w:type="spellStart"/>
      <w:r>
        <w:t>edukasi</w:t>
      </w:r>
      <w:proofErr w:type="spellEnd"/>
      <w:r>
        <w:t xml:space="preserve">, </w:t>
      </w:r>
      <w:proofErr w:type="spellStart"/>
      <w:r>
        <w:t>peran</w:t>
      </w:r>
      <w:proofErr w:type="spellEnd"/>
      <w:r>
        <w:t xml:space="preserve"> </w:t>
      </w:r>
      <w:proofErr w:type="spellStart"/>
      <w:r>
        <w:t>bidan</w:t>
      </w:r>
      <w:proofErr w:type="spellEnd"/>
      <w:r>
        <w:t xml:space="preserve"> </w:t>
      </w:r>
      <w:proofErr w:type="spellStart"/>
      <w:r>
        <w:t>dalam</w:t>
      </w:r>
      <w:proofErr w:type="spellEnd"/>
      <w:r>
        <w:t xml:space="preserve"> </w:t>
      </w:r>
      <w:proofErr w:type="spellStart"/>
      <w:r>
        <w:t>pendampingan</w:t>
      </w:r>
      <w:proofErr w:type="spellEnd"/>
      <w:r>
        <w:t xml:space="preserve"> </w:t>
      </w:r>
      <w:proofErr w:type="spellStart"/>
      <w:r>
        <w:t>menyusui</w:t>
      </w:r>
      <w:proofErr w:type="spellEnd"/>
      <w:r>
        <w:t xml:space="preserve"> </w:t>
      </w:r>
      <w:proofErr w:type="spellStart"/>
      <w:r>
        <w:t>tetap</w:t>
      </w:r>
      <w:proofErr w:type="spellEnd"/>
      <w:r>
        <w:t xml:space="preserve"> </w:t>
      </w:r>
      <w:proofErr w:type="spellStart"/>
      <w:r>
        <w:t>diperlukan</w:t>
      </w:r>
      <w:proofErr w:type="spellEnd"/>
      <w:r>
        <w:t xml:space="preserve"> oleh </w:t>
      </w:r>
      <w:proofErr w:type="spellStart"/>
      <w:r>
        <w:t>ibu</w:t>
      </w:r>
      <w:proofErr w:type="spellEnd"/>
      <w:r>
        <w:t xml:space="preserve"> </w:t>
      </w:r>
      <w:proofErr w:type="spellStart"/>
      <w:r>
        <w:t>nifas</w:t>
      </w:r>
      <w:proofErr w:type="spellEnd"/>
      <w:r>
        <w:t>.</w:t>
      </w:r>
    </w:p>
    <w:p w14:paraId="41A7CC73" w14:textId="77777777" w:rsidR="00865406" w:rsidRDefault="00865406" w:rsidP="00865406">
      <w:pPr>
        <w:spacing w:line="480" w:lineRule="auto"/>
        <w:ind w:left="1080" w:firstLine="720"/>
        <w:jc w:val="both"/>
        <w:rPr>
          <w:color w:val="000000" w:themeColor="text1"/>
        </w:rPr>
      </w:pPr>
      <w:proofErr w:type="spellStart"/>
      <w:r>
        <w:rPr>
          <w:color w:val="000000" w:themeColor="text1"/>
        </w:rPr>
        <w:t>Menurut</w:t>
      </w:r>
      <w:proofErr w:type="spellEnd"/>
      <w:r>
        <w:rPr>
          <w:color w:val="000000" w:themeColor="text1"/>
        </w:rPr>
        <w:t xml:space="preserve"> Sari </w:t>
      </w:r>
      <w:proofErr w:type="spellStart"/>
      <w:r>
        <w:rPr>
          <w:color w:val="000000" w:themeColor="text1"/>
        </w:rPr>
        <w:t>tahun</w:t>
      </w:r>
      <w:proofErr w:type="spellEnd"/>
      <w:r>
        <w:rPr>
          <w:color w:val="000000" w:themeColor="text1"/>
        </w:rPr>
        <w:t xml:space="preserve"> 2017, </w:t>
      </w:r>
      <w:proofErr w:type="spellStart"/>
      <w:r>
        <w:rPr>
          <w:color w:val="000000" w:themeColor="text1"/>
        </w:rPr>
        <w:t>keterampilan</w:t>
      </w:r>
      <w:proofErr w:type="spellEnd"/>
      <w:r>
        <w:rPr>
          <w:color w:val="000000" w:themeColor="text1"/>
        </w:rPr>
        <w:t xml:space="preserve"> </w:t>
      </w:r>
      <w:proofErr w:type="spellStart"/>
      <w:r>
        <w:rPr>
          <w:color w:val="000000" w:themeColor="text1"/>
        </w:rPr>
        <w:t>menyusui</w:t>
      </w:r>
      <w:proofErr w:type="spellEnd"/>
      <w:r>
        <w:rPr>
          <w:color w:val="000000" w:themeColor="text1"/>
        </w:rPr>
        <w:t xml:space="preserve"> yang </w:t>
      </w:r>
      <w:proofErr w:type="spellStart"/>
      <w:r>
        <w:rPr>
          <w:color w:val="000000" w:themeColor="text1"/>
        </w:rPr>
        <w:t>kurang</w:t>
      </w:r>
      <w:proofErr w:type="spellEnd"/>
      <w:r>
        <w:rPr>
          <w:color w:val="000000" w:themeColor="text1"/>
        </w:rPr>
        <w:t xml:space="preserve"> </w:t>
      </w:r>
      <w:proofErr w:type="spellStart"/>
      <w:r>
        <w:rPr>
          <w:color w:val="000000" w:themeColor="text1"/>
        </w:rPr>
        <w:t>baik</w:t>
      </w:r>
      <w:proofErr w:type="spellEnd"/>
      <w:r>
        <w:rPr>
          <w:color w:val="000000" w:themeColor="text1"/>
        </w:rPr>
        <w:t xml:space="preserve"> pada </w:t>
      </w:r>
      <w:proofErr w:type="spellStart"/>
      <w:r>
        <w:rPr>
          <w:color w:val="000000" w:themeColor="text1"/>
        </w:rPr>
        <w:t>ibu</w:t>
      </w:r>
      <w:proofErr w:type="spellEnd"/>
      <w:r>
        <w:rPr>
          <w:color w:val="000000" w:themeColor="text1"/>
        </w:rPr>
        <w:t xml:space="preserve"> </w:t>
      </w:r>
      <w:proofErr w:type="spellStart"/>
      <w:r w:rsidRPr="00706C18">
        <w:rPr>
          <w:color w:val="000000" w:themeColor="text1"/>
        </w:rPr>
        <w:t>membuat</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mengalami</w:t>
      </w:r>
      <w:proofErr w:type="spellEnd"/>
      <w:r w:rsidRPr="00706C18">
        <w:rPr>
          <w:color w:val="000000" w:themeColor="text1"/>
        </w:rPr>
        <w:t xml:space="preserve"> </w:t>
      </w:r>
      <w:proofErr w:type="spellStart"/>
      <w:r w:rsidRPr="00706C18">
        <w:rPr>
          <w:color w:val="000000" w:themeColor="text1"/>
        </w:rPr>
        <w:t>kesulitan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dan </w:t>
      </w:r>
      <w:proofErr w:type="spellStart"/>
      <w:r w:rsidRPr="00706C18">
        <w:rPr>
          <w:color w:val="000000" w:themeColor="text1"/>
        </w:rPr>
        <w:t>mengalami</w:t>
      </w:r>
      <w:proofErr w:type="spellEnd"/>
      <w:r w:rsidRPr="00706C18">
        <w:rPr>
          <w:color w:val="000000" w:themeColor="text1"/>
        </w:rPr>
        <w:t xml:space="preserve"> </w:t>
      </w:r>
      <w:proofErr w:type="spellStart"/>
      <w:r w:rsidRPr="00706C18">
        <w:rPr>
          <w:color w:val="000000" w:themeColor="text1"/>
        </w:rPr>
        <w:t>pelekatan</w:t>
      </w:r>
      <w:proofErr w:type="spellEnd"/>
      <w:r w:rsidRPr="00706C18">
        <w:rPr>
          <w:color w:val="000000" w:themeColor="text1"/>
        </w:rPr>
        <w:t xml:space="preserve"> yang salah </w:t>
      </w:r>
      <w:proofErr w:type="spellStart"/>
      <w:r w:rsidRPr="00706C18">
        <w:rPr>
          <w:color w:val="000000" w:themeColor="text1"/>
        </w:rPr>
        <w:t>sehingga</w:t>
      </w:r>
      <w:proofErr w:type="spellEnd"/>
      <w:r w:rsidRPr="00706C18">
        <w:rPr>
          <w:color w:val="000000" w:themeColor="text1"/>
        </w:rPr>
        <w:t xml:space="preserve"> </w:t>
      </w:r>
      <w:proofErr w:type="spellStart"/>
      <w:r w:rsidRPr="00706C18">
        <w:rPr>
          <w:color w:val="000000" w:themeColor="text1"/>
        </w:rPr>
        <w:t>menyebabkan</w:t>
      </w:r>
      <w:proofErr w:type="spellEnd"/>
      <w:r w:rsidRPr="00706C18">
        <w:rPr>
          <w:color w:val="000000" w:themeColor="text1"/>
        </w:rPr>
        <w:t xml:space="preserve"> </w:t>
      </w:r>
      <w:proofErr w:type="spellStart"/>
      <w:r w:rsidRPr="00706C18">
        <w:rPr>
          <w:color w:val="000000" w:themeColor="text1"/>
        </w:rPr>
        <w:t>puting</w:t>
      </w:r>
      <w:proofErr w:type="spellEnd"/>
      <w:r w:rsidRPr="00706C18">
        <w:rPr>
          <w:color w:val="000000" w:themeColor="text1"/>
        </w:rPr>
        <w:t xml:space="preserve"> </w:t>
      </w:r>
      <w:proofErr w:type="spellStart"/>
      <w:r w:rsidRPr="00706C18">
        <w:rPr>
          <w:color w:val="000000" w:themeColor="text1"/>
        </w:rPr>
        <w:t>lecet</w:t>
      </w:r>
      <w:proofErr w:type="spellEnd"/>
      <w:r w:rsidRPr="00706C18">
        <w:rPr>
          <w:color w:val="000000" w:themeColor="text1"/>
        </w:rPr>
        <w:t xml:space="preserve">, </w:t>
      </w:r>
      <w:proofErr w:type="spellStart"/>
      <w:r w:rsidRPr="00706C18">
        <w:rPr>
          <w:color w:val="000000" w:themeColor="text1"/>
        </w:rPr>
        <w:t>pecah-pecah</w:t>
      </w:r>
      <w:proofErr w:type="spellEnd"/>
      <w:r w:rsidRPr="00706C18">
        <w:rPr>
          <w:color w:val="000000" w:themeColor="text1"/>
        </w:rPr>
        <w:t xml:space="preserve"> </w:t>
      </w:r>
      <w:proofErr w:type="spellStart"/>
      <w:r w:rsidRPr="00706C18">
        <w:rPr>
          <w:color w:val="000000" w:themeColor="text1"/>
        </w:rPr>
        <w:t>bahkan</w:t>
      </w:r>
      <w:proofErr w:type="spellEnd"/>
      <w:r w:rsidRPr="00706C18">
        <w:rPr>
          <w:color w:val="000000" w:themeColor="text1"/>
        </w:rPr>
        <w:t xml:space="preserve"> </w:t>
      </w:r>
      <w:proofErr w:type="spellStart"/>
      <w:r w:rsidRPr="00706C18">
        <w:rPr>
          <w:color w:val="000000" w:themeColor="text1"/>
        </w:rPr>
        <w:t>berdarah</w:t>
      </w:r>
      <w:proofErr w:type="spellEnd"/>
      <w:r w:rsidRPr="00706C18">
        <w:rPr>
          <w:color w:val="000000" w:themeColor="text1"/>
        </w:rPr>
        <w:t xml:space="preserve">, dan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merasakan</w:t>
      </w:r>
      <w:proofErr w:type="spellEnd"/>
      <w:r w:rsidRPr="00706C18">
        <w:rPr>
          <w:color w:val="000000" w:themeColor="text1"/>
        </w:rPr>
        <w:t xml:space="preserve"> </w:t>
      </w:r>
      <w:proofErr w:type="spellStart"/>
      <w:r w:rsidRPr="00706C18">
        <w:rPr>
          <w:color w:val="000000" w:themeColor="text1"/>
        </w:rPr>
        <w:t>nyeri</w:t>
      </w:r>
      <w:proofErr w:type="spellEnd"/>
      <w:r w:rsidRPr="00706C18">
        <w:rPr>
          <w:color w:val="000000" w:themeColor="text1"/>
        </w:rPr>
        <w:t xml:space="preserve"> </w:t>
      </w:r>
      <w:proofErr w:type="spellStart"/>
      <w:r w:rsidRPr="00706C18">
        <w:rPr>
          <w:color w:val="000000" w:themeColor="text1"/>
        </w:rPr>
        <w:t>ketika</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Karena </w:t>
      </w:r>
      <w:proofErr w:type="spellStart"/>
      <w:r w:rsidRPr="00706C18">
        <w:rPr>
          <w:color w:val="000000" w:themeColor="text1"/>
        </w:rPr>
        <w:t>hal</w:t>
      </w:r>
      <w:proofErr w:type="spellEnd"/>
      <w:r w:rsidRPr="00706C18">
        <w:rPr>
          <w:color w:val="000000" w:themeColor="text1"/>
        </w:rPr>
        <w:t xml:space="preserve"> </w:t>
      </w:r>
      <w:proofErr w:type="spellStart"/>
      <w:r w:rsidRPr="00706C18">
        <w:rPr>
          <w:color w:val="000000" w:themeColor="text1"/>
        </w:rPr>
        <w:t>tersebut</w:t>
      </w:r>
      <w:proofErr w:type="spellEnd"/>
      <w:r w:rsidRPr="00706C18">
        <w:rPr>
          <w:color w:val="000000" w:themeColor="text1"/>
        </w:rPr>
        <w:t xml:space="preserve">, </w:t>
      </w:r>
      <w:proofErr w:type="spellStart"/>
      <w:r w:rsidRPr="00706C18">
        <w:rPr>
          <w:color w:val="000000" w:themeColor="text1"/>
        </w:rPr>
        <w:t>banyak</w:t>
      </w:r>
      <w:proofErr w:type="spellEnd"/>
      <w:r w:rsidRPr="00706C18">
        <w:rPr>
          <w:color w:val="000000" w:themeColor="text1"/>
        </w:rPr>
        <w:t xml:space="preserve"> para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memutuskan</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melakukan</w:t>
      </w:r>
      <w:proofErr w:type="spellEnd"/>
      <w:r w:rsidRPr="00706C18">
        <w:rPr>
          <w:color w:val="000000" w:themeColor="text1"/>
        </w:rPr>
        <w:t xml:space="preserve"> </w:t>
      </w:r>
      <w:proofErr w:type="spellStart"/>
      <w:r w:rsidRPr="00706C18">
        <w:rPr>
          <w:color w:val="000000" w:themeColor="text1"/>
        </w:rPr>
        <w:t>penyapihan</w:t>
      </w:r>
      <w:proofErr w:type="spellEnd"/>
      <w:r w:rsidRPr="00706C18">
        <w:rPr>
          <w:color w:val="000000" w:themeColor="text1"/>
        </w:rPr>
        <w:t xml:space="preserve"> </w:t>
      </w:r>
      <w:proofErr w:type="spellStart"/>
      <w:r w:rsidRPr="00706C18">
        <w:rPr>
          <w:color w:val="000000" w:themeColor="text1"/>
        </w:rPr>
        <w:t>secara</w:t>
      </w:r>
      <w:proofErr w:type="spellEnd"/>
      <w:r w:rsidRPr="00706C18">
        <w:rPr>
          <w:color w:val="000000" w:themeColor="text1"/>
        </w:rPr>
        <w:t xml:space="preserve"> </w:t>
      </w:r>
      <w:proofErr w:type="spellStart"/>
      <w:r w:rsidRPr="00706C18">
        <w:rPr>
          <w:color w:val="000000" w:themeColor="text1"/>
        </w:rPr>
        <w:t>dini</w:t>
      </w:r>
      <w:proofErr w:type="spellEnd"/>
      <w:r w:rsidRPr="00706C18">
        <w:rPr>
          <w:color w:val="000000" w:themeColor="text1"/>
        </w:rPr>
        <w:t xml:space="preserve"> pada </w:t>
      </w:r>
      <w:proofErr w:type="spellStart"/>
      <w:r w:rsidRPr="00706C18">
        <w:rPr>
          <w:color w:val="000000" w:themeColor="text1"/>
        </w:rPr>
        <w:t>bulan</w:t>
      </w:r>
      <w:proofErr w:type="spellEnd"/>
      <w:r w:rsidRPr="00706C18">
        <w:rPr>
          <w:color w:val="000000" w:themeColor="text1"/>
        </w:rPr>
        <w:t xml:space="preserve"> </w:t>
      </w:r>
      <w:proofErr w:type="spellStart"/>
      <w:r w:rsidRPr="00706C18">
        <w:rPr>
          <w:color w:val="000000" w:themeColor="text1"/>
        </w:rPr>
        <w:t>pertama</w:t>
      </w:r>
      <w:proofErr w:type="spellEnd"/>
      <w:r w:rsidRPr="00706C18">
        <w:rPr>
          <w:color w:val="000000" w:themeColor="text1"/>
        </w:rPr>
        <w:t xml:space="preserve"> menyusui</w:t>
      </w:r>
      <w:r w:rsidRPr="00706C18">
        <w:rPr>
          <w:color w:val="000000" w:themeColor="text1"/>
        </w:rPr>
        <w:fldChar w:fldCharType="begin" w:fldLock="1"/>
      </w:r>
      <w:r>
        <w:rPr>
          <w:color w:val="000000" w:themeColor="text1"/>
        </w:rPr>
        <w:instrText>ADDIN CSL_CITATION {"citationItems":[{"id":"ITEM-1","itemData":{"author":[{"dropping-particle":"","family":"Sari","given":"Lutfiana Puspita","non-dropping-particle":"","parse-names":false,"suffix":""}],"id":"ITEM-1","issued":{"date-parts":[["2017"]]},"publisher":"Fitramaya","publisher-place":"Yogyakarta","title":"Rahasia Sukses Mengoptimalkan Produksi ASI","type":"book"},"uris":["http://www.mendeley.com/documents/?uuid=78b6588a-650b-4021-ae58-b438650ec72e"]}],"mendeley":{"formattedCitation":"&lt;sup&gt;6&lt;/sup&gt;","plainTextFormattedCitation":"6","previouslyFormattedCitation":"&lt;sup&gt;6&lt;/sup&gt;"},"properties":{"noteIndex":0},"schema":"https://github.com/citation-style-language/schema/raw/master/csl-citation.json"}</w:instrText>
      </w:r>
      <w:r w:rsidRPr="00706C18">
        <w:rPr>
          <w:color w:val="000000" w:themeColor="text1"/>
        </w:rPr>
        <w:fldChar w:fldCharType="separate"/>
      </w:r>
      <w:r w:rsidRPr="00BF24F4">
        <w:rPr>
          <w:noProof/>
          <w:color w:val="000000" w:themeColor="text1"/>
          <w:vertAlign w:val="superscript"/>
        </w:rPr>
        <w:t>6</w:t>
      </w:r>
      <w:r w:rsidRPr="00706C18">
        <w:rPr>
          <w:color w:val="000000" w:themeColor="text1"/>
        </w:rPr>
        <w:fldChar w:fldCharType="end"/>
      </w:r>
      <w:r w:rsidRPr="00706C18">
        <w:rPr>
          <w:color w:val="000000" w:themeColor="text1"/>
        </w:rPr>
        <w:t>.</w:t>
      </w:r>
    </w:p>
    <w:p w14:paraId="5D5B4266" w14:textId="77777777" w:rsidR="00865406" w:rsidRDefault="00865406" w:rsidP="00865406">
      <w:pPr>
        <w:spacing w:line="480" w:lineRule="auto"/>
        <w:ind w:left="1080" w:firstLine="720"/>
        <w:jc w:val="both"/>
        <w:rPr>
          <w:color w:val="000000" w:themeColor="text1"/>
        </w:rPr>
      </w:pPr>
      <w:r>
        <w:rPr>
          <w:color w:val="000000" w:themeColor="text1"/>
        </w:rPr>
        <w:lastRenderedPageBreak/>
        <w:t>Salah</w:t>
      </w:r>
      <w:r w:rsidRPr="00130843">
        <w:rPr>
          <w:color w:val="000000" w:themeColor="text1"/>
        </w:rPr>
        <w:t xml:space="preserve"> </w:t>
      </w:r>
      <w:proofErr w:type="spellStart"/>
      <w:r w:rsidRPr="00130843">
        <w:rPr>
          <w:color w:val="000000" w:themeColor="text1"/>
        </w:rPr>
        <w:t>satu</w:t>
      </w:r>
      <w:proofErr w:type="spellEnd"/>
      <w:r w:rsidRPr="00130843">
        <w:rPr>
          <w:color w:val="000000" w:themeColor="text1"/>
        </w:rPr>
        <w:t xml:space="preserve"> </w:t>
      </w:r>
      <w:proofErr w:type="spellStart"/>
      <w:r w:rsidRPr="00130843">
        <w:rPr>
          <w:color w:val="000000" w:themeColor="text1"/>
        </w:rPr>
        <w:t>faktor</w:t>
      </w:r>
      <w:proofErr w:type="spellEnd"/>
      <w:r w:rsidRPr="00130843">
        <w:rPr>
          <w:color w:val="000000" w:themeColor="text1"/>
        </w:rPr>
        <w:t xml:space="preserve"> </w:t>
      </w:r>
      <w:proofErr w:type="spellStart"/>
      <w:r w:rsidRPr="00130843">
        <w:rPr>
          <w:color w:val="000000" w:themeColor="text1"/>
        </w:rPr>
        <w:t>kegagalan</w:t>
      </w:r>
      <w:proofErr w:type="spellEnd"/>
      <w:r w:rsidRPr="00130843">
        <w:rPr>
          <w:color w:val="000000" w:themeColor="text1"/>
        </w:rPr>
        <w:t xml:space="preserve"> proses</w:t>
      </w:r>
      <w:r>
        <w:rPr>
          <w:color w:val="000000" w:themeColor="text1"/>
        </w:rPr>
        <w:t xml:space="preserve"> </w:t>
      </w:r>
      <w:proofErr w:type="spellStart"/>
      <w:r w:rsidRPr="00130843">
        <w:rPr>
          <w:color w:val="000000" w:themeColor="text1"/>
        </w:rPr>
        <w:t>laktasi</w:t>
      </w:r>
      <w:proofErr w:type="spellEnd"/>
      <w:r w:rsidRPr="00130843">
        <w:rPr>
          <w:color w:val="000000" w:themeColor="text1"/>
        </w:rPr>
        <w:t xml:space="preserve"> </w:t>
      </w:r>
      <w:proofErr w:type="spellStart"/>
      <w:r w:rsidRPr="00130843">
        <w:rPr>
          <w:color w:val="000000" w:themeColor="text1"/>
        </w:rPr>
        <w:t>dari</w:t>
      </w:r>
      <w:proofErr w:type="spellEnd"/>
      <w:r w:rsidRPr="00130843">
        <w:rPr>
          <w:color w:val="000000" w:themeColor="text1"/>
        </w:rPr>
        <w:t xml:space="preserve"> </w:t>
      </w:r>
      <w:proofErr w:type="spellStart"/>
      <w:r w:rsidRPr="00130843">
        <w:rPr>
          <w:color w:val="000000" w:themeColor="text1"/>
        </w:rPr>
        <w:t>ibu</w:t>
      </w:r>
      <w:proofErr w:type="spellEnd"/>
      <w:r w:rsidRPr="00130843">
        <w:rPr>
          <w:color w:val="000000" w:themeColor="text1"/>
        </w:rPr>
        <w:t xml:space="preserve"> </w:t>
      </w:r>
      <w:proofErr w:type="spellStart"/>
      <w:r w:rsidRPr="00130843">
        <w:rPr>
          <w:color w:val="000000" w:themeColor="text1"/>
        </w:rPr>
        <w:t>yaitu</w:t>
      </w:r>
      <w:proofErr w:type="spellEnd"/>
      <w:r w:rsidRPr="00130843">
        <w:rPr>
          <w:color w:val="000000" w:themeColor="text1"/>
        </w:rPr>
        <w:t xml:space="preserve"> </w:t>
      </w:r>
      <w:proofErr w:type="spellStart"/>
      <w:r w:rsidRPr="00130843">
        <w:rPr>
          <w:color w:val="000000" w:themeColor="text1"/>
        </w:rPr>
        <w:t>cara</w:t>
      </w:r>
      <w:proofErr w:type="spellEnd"/>
      <w:r w:rsidRPr="00130843">
        <w:rPr>
          <w:color w:val="000000" w:themeColor="text1"/>
        </w:rPr>
        <w:t xml:space="preserve"> </w:t>
      </w:r>
      <w:proofErr w:type="spellStart"/>
      <w:r w:rsidRPr="00130843">
        <w:rPr>
          <w:color w:val="000000" w:themeColor="text1"/>
        </w:rPr>
        <w:t>menyusui</w:t>
      </w:r>
      <w:proofErr w:type="spellEnd"/>
      <w:r w:rsidRPr="00130843">
        <w:rPr>
          <w:color w:val="000000" w:themeColor="text1"/>
        </w:rPr>
        <w:t xml:space="preserve"> yang </w:t>
      </w:r>
      <w:proofErr w:type="spellStart"/>
      <w:r w:rsidRPr="00130843">
        <w:rPr>
          <w:color w:val="000000" w:themeColor="text1"/>
        </w:rPr>
        <w:t>tidak</w:t>
      </w:r>
      <w:proofErr w:type="spellEnd"/>
      <w:r w:rsidRPr="00130843">
        <w:rPr>
          <w:color w:val="000000" w:themeColor="text1"/>
        </w:rPr>
        <w:t xml:space="preserve"> </w:t>
      </w:r>
      <w:proofErr w:type="spellStart"/>
      <w:r w:rsidRPr="00130843">
        <w:rPr>
          <w:color w:val="000000" w:themeColor="text1"/>
        </w:rPr>
        <w:t>benar</w:t>
      </w:r>
      <w:proofErr w:type="spellEnd"/>
      <w:r w:rsidRPr="00130843">
        <w:rPr>
          <w:color w:val="000000" w:themeColor="text1"/>
        </w:rPr>
        <w:t xml:space="preserve"> yang </w:t>
      </w:r>
      <w:proofErr w:type="spellStart"/>
      <w:r w:rsidRPr="00130843">
        <w:rPr>
          <w:color w:val="000000" w:themeColor="text1"/>
        </w:rPr>
        <w:t>dapat</w:t>
      </w:r>
      <w:proofErr w:type="spellEnd"/>
      <w:r w:rsidRPr="00130843">
        <w:rPr>
          <w:color w:val="000000" w:themeColor="text1"/>
        </w:rPr>
        <w:t xml:space="preserve"> </w:t>
      </w:r>
      <w:proofErr w:type="spellStart"/>
      <w:r w:rsidRPr="00130843">
        <w:rPr>
          <w:color w:val="000000" w:themeColor="text1"/>
        </w:rPr>
        <w:t>menyebabkan</w:t>
      </w:r>
      <w:proofErr w:type="spellEnd"/>
      <w:r w:rsidRPr="00130843">
        <w:rPr>
          <w:color w:val="000000" w:themeColor="text1"/>
        </w:rPr>
        <w:t xml:space="preserve"> </w:t>
      </w:r>
      <w:proofErr w:type="spellStart"/>
      <w:r w:rsidRPr="00130843">
        <w:rPr>
          <w:color w:val="000000" w:themeColor="text1"/>
        </w:rPr>
        <w:t>puting</w:t>
      </w:r>
      <w:proofErr w:type="spellEnd"/>
      <w:r w:rsidRPr="00130843">
        <w:rPr>
          <w:color w:val="000000" w:themeColor="text1"/>
        </w:rPr>
        <w:t xml:space="preserve"> susu </w:t>
      </w:r>
      <w:proofErr w:type="spellStart"/>
      <w:r w:rsidRPr="00130843">
        <w:rPr>
          <w:color w:val="000000" w:themeColor="text1"/>
        </w:rPr>
        <w:t>nyeri</w:t>
      </w:r>
      <w:proofErr w:type="spellEnd"/>
      <w:r w:rsidRPr="00130843">
        <w:rPr>
          <w:color w:val="000000" w:themeColor="text1"/>
        </w:rPr>
        <w:t>/</w:t>
      </w:r>
      <w:proofErr w:type="spellStart"/>
      <w:r w:rsidRPr="00130843">
        <w:rPr>
          <w:color w:val="000000" w:themeColor="text1"/>
        </w:rPr>
        <w:t>lecet</w:t>
      </w:r>
      <w:proofErr w:type="spellEnd"/>
      <w:r w:rsidRPr="00130843">
        <w:rPr>
          <w:color w:val="000000" w:themeColor="text1"/>
        </w:rPr>
        <w:t xml:space="preserve"> dan </w:t>
      </w:r>
      <w:proofErr w:type="spellStart"/>
      <w:r w:rsidRPr="00130843">
        <w:rPr>
          <w:color w:val="000000" w:themeColor="text1"/>
        </w:rPr>
        <w:t>payudara</w:t>
      </w:r>
      <w:proofErr w:type="spellEnd"/>
      <w:r w:rsidRPr="00130843">
        <w:rPr>
          <w:color w:val="000000" w:themeColor="text1"/>
        </w:rPr>
        <w:t xml:space="preserve"> </w:t>
      </w:r>
      <w:proofErr w:type="spellStart"/>
      <w:r w:rsidRPr="00130843">
        <w:rPr>
          <w:color w:val="000000" w:themeColor="text1"/>
        </w:rPr>
        <w:t>bengkak</w:t>
      </w:r>
      <w:proofErr w:type="spellEnd"/>
      <w:r w:rsidRPr="00130843">
        <w:rPr>
          <w:color w:val="000000" w:themeColor="text1"/>
        </w:rPr>
        <w:t xml:space="preserve">. </w:t>
      </w:r>
      <w:proofErr w:type="spellStart"/>
      <w:r w:rsidRPr="00130843">
        <w:rPr>
          <w:color w:val="000000" w:themeColor="text1"/>
        </w:rPr>
        <w:t>Masalah</w:t>
      </w:r>
      <w:proofErr w:type="spellEnd"/>
      <w:r w:rsidRPr="00130843">
        <w:rPr>
          <w:color w:val="000000" w:themeColor="text1"/>
        </w:rPr>
        <w:t xml:space="preserve"> </w:t>
      </w:r>
      <w:proofErr w:type="spellStart"/>
      <w:r w:rsidRPr="00130843">
        <w:rPr>
          <w:color w:val="000000" w:themeColor="text1"/>
        </w:rPr>
        <w:t>menyusui</w:t>
      </w:r>
      <w:proofErr w:type="spellEnd"/>
      <w:r w:rsidRPr="00130843">
        <w:rPr>
          <w:color w:val="000000" w:themeColor="text1"/>
        </w:rPr>
        <w:t xml:space="preserve"> </w:t>
      </w:r>
      <w:proofErr w:type="spellStart"/>
      <w:r w:rsidRPr="00130843">
        <w:rPr>
          <w:color w:val="000000" w:themeColor="text1"/>
        </w:rPr>
        <w:t>dapat</w:t>
      </w:r>
      <w:proofErr w:type="spellEnd"/>
      <w:r w:rsidRPr="00130843">
        <w:rPr>
          <w:color w:val="000000" w:themeColor="text1"/>
        </w:rPr>
        <w:t xml:space="preserve"> </w:t>
      </w:r>
      <w:proofErr w:type="spellStart"/>
      <w:r w:rsidRPr="00130843">
        <w:rPr>
          <w:color w:val="000000" w:themeColor="text1"/>
        </w:rPr>
        <w:t>disebabkan</w:t>
      </w:r>
      <w:proofErr w:type="spellEnd"/>
      <w:r w:rsidRPr="00130843">
        <w:rPr>
          <w:color w:val="000000" w:themeColor="text1"/>
        </w:rPr>
        <w:t xml:space="preserve"> </w:t>
      </w:r>
      <w:proofErr w:type="spellStart"/>
      <w:r w:rsidRPr="00130843">
        <w:rPr>
          <w:color w:val="000000" w:themeColor="text1"/>
        </w:rPr>
        <w:t>karena</w:t>
      </w:r>
      <w:proofErr w:type="spellEnd"/>
      <w:r w:rsidRPr="00130843">
        <w:rPr>
          <w:color w:val="000000" w:themeColor="text1"/>
        </w:rPr>
        <w:t xml:space="preserve"> </w:t>
      </w:r>
      <w:proofErr w:type="spellStart"/>
      <w:r w:rsidRPr="00130843">
        <w:rPr>
          <w:color w:val="000000" w:themeColor="text1"/>
        </w:rPr>
        <w:t>kesalahan</w:t>
      </w:r>
      <w:proofErr w:type="spellEnd"/>
      <w:r w:rsidRPr="00130843">
        <w:rPr>
          <w:color w:val="000000" w:themeColor="text1"/>
        </w:rPr>
        <w:t xml:space="preserve"> </w:t>
      </w:r>
      <w:proofErr w:type="spellStart"/>
      <w:r w:rsidRPr="00130843">
        <w:rPr>
          <w:color w:val="000000" w:themeColor="text1"/>
        </w:rPr>
        <w:t>posisi</w:t>
      </w:r>
      <w:proofErr w:type="spellEnd"/>
      <w:r w:rsidRPr="00130843">
        <w:rPr>
          <w:color w:val="000000" w:themeColor="text1"/>
        </w:rPr>
        <w:t xml:space="preserve"> dan </w:t>
      </w:r>
      <w:proofErr w:type="spellStart"/>
      <w:r w:rsidRPr="00130843">
        <w:rPr>
          <w:color w:val="000000" w:themeColor="text1"/>
        </w:rPr>
        <w:t>perlekatan</w:t>
      </w:r>
      <w:proofErr w:type="spellEnd"/>
      <w:r w:rsidRPr="00130843">
        <w:rPr>
          <w:color w:val="000000" w:themeColor="text1"/>
        </w:rPr>
        <w:t xml:space="preserve"> </w:t>
      </w:r>
      <w:proofErr w:type="spellStart"/>
      <w:r w:rsidRPr="00130843">
        <w:rPr>
          <w:color w:val="000000" w:themeColor="text1"/>
        </w:rPr>
        <w:t>bayi</w:t>
      </w:r>
      <w:proofErr w:type="spellEnd"/>
      <w:r w:rsidRPr="00130843">
        <w:rPr>
          <w:color w:val="000000" w:themeColor="text1"/>
        </w:rPr>
        <w:t>.</w:t>
      </w:r>
      <w:r>
        <w:rPr>
          <w:color w:val="000000" w:themeColor="text1"/>
        </w:rPr>
        <w:t xml:space="preserve"> </w:t>
      </w:r>
      <w:r w:rsidRPr="00130843">
        <w:rPr>
          <w:color w:val="000000" w:themeColor="text1"/>
        </w:rPr>
        <w:t xml:space="preserve">Teknik </w:t>
      </w:r>
      <w:proofErr w:type="spellStart"/>
      <w:r w:rsidRPr="00130843">
        <w:rPr>
          <w:color w:val="000000" w:themeColor="text1"/>
        </w:rPr>
        <w:t>menyusui</w:t>
      </w:r>
      <w:proofErr w:type="spellEnd"/>
      <w:r w:rsidRPr="00130843">
        <w:rPr>
          <w:color w:val="000000" w:themeColor="text1"/>
        </w:rPr>
        <w:t xml:space="preserve"> </w:t>
      </w:r>
      <w:proofErr w:type="spellStart"/>
      <w:r w:rsidRPr="00130843">
        <w:rPr>
          <w:color w:val="000000" w:themeColor="text1"/>
        </w:rPr>
        <w:t>merupakan</w:t>
      </w:r>
      <w:proofErr w:type="spellEnd"/>
      <w:r w:rsidRPr="00130843">
        <w:rPr>
          <w:color w:val="000000" w:themeColor="text1"/>
        </w:rPr>
        <w:t xml:space="preserve"> salah </w:t>
      </w:r>
      <w:proofErr w:type="spellStart"/>
      <w:r w:rsidRPr="00130843">
        <w:rPr>
          <w:color w:val="000000" w:themeColor="text1"/>
        </w:rPr>
        <w:t>satu</w:t>
      </w:r>
      <w:proofErr w:type="spellEnd"/>
      <w:r w:rsidRPr="00130843">
        <w:rPr>
          <w:color w:val="000000" w:themeColor="text1"/>
        </w:rPr>
        <w:t xml:space="preserve"> </w:t>
      </w:r>
      <w:proofErr w:type="spellStart"/>
      <w:r w:rsidRPr="00130843">
        <w:rPr>
          <w:color w:val="000000" w:themeColor="text1"/>
        </w:rPr>
        <w:t>faktor</w:t>
      </w:r>
      <w:proofErr w:type="spellEnd"/>
      <w:r w:rsidRPr="00130843">
        <w:rPr>
          <w:color w:val="000000" w:themeColor="text1"/>
        </w:rPr>
        <w:t xml:space="preserve"> yang </w:t>
      </w:r>
      <w:proofErr w:type="spellStart"/>
      <w:r w:rsidRPr="00130843">
        <w:rPr>
          <w:color w:val="000000" w:themeColor="text1"/>
        </w:rPr>
        <w:t>mempengaruhi</w:t>
      </w:r>
      <w:proofErr w:type="spellEnd"/>
      <w:r w:rsidRPr="00130843">
        <w:rPr>
          <w:color w:val="000000" w:themeColor="text1"/>
        </w:rPr>
        <w:t xml:space="preserve"> </w:t>
      </w:r>
      <w:proofErr w:type="spellStart"/>
      <w:r w:rsidRPr="00130843">
        <w:rPr>
          <w:color w:val="000000" w:themeColor="text1"/>
        </w:rPr>
        <w:t>produksi</w:t>
      </w:r>
      <w:proofErr w:type="spellEnd"/>
      <w:r w:rsidRPr="00130843">
        <w:rPr>
          <w:color w:val="000000" w:themeColor="text1"/>
        </w:rPr>
        <w:t xml:space="preserve"> ASI</w:t>
      </w:r>
      <w:r>
        <w:rPr>
          <w:color w:val="000000" w:themeColor="text1"/>
        </w:rPr>
        <w:t>.</w:t>
      </w:r>
    </w:p>
    <w:p w14:paraId="110F2F1B" w14:textId="77777777" w:rsidR="00865406" w:rsidRDefault="00865406" w:rsidP="00865406">
      <w:pPr>
        <w:spacing w:line="480" w:lineRule="auto"/>
        <w:ind w:left="1080" w:firstLine="720"/>
        <w:jc w:val="both"/>
      </w:pPr>
    </w:p>
    <w:p w14:paraId="0E8ECF71" w14:textId="77777777" w:rsidR="00865406" w:rsidRDefault="00865406" w:rsidP="00865406">
      <w:pPr>
        <w:pStyle w:val="ListParagraph"/>
        <w:numPr>
          <w:ilvl w:val="0"/>
          <w:numId w:val="2"/>
        </w:numPr>
        <w:spacing w:line="480" w:lineRule="auto"/>
        <w:jc w:val="both"/>
        <w:rPr>
          <w:color w:val="000000" w:themeColor="text1"/>
        </w:rPr>
      </w:pPr>
      <w:proofErr w:type="spellStart"/>
      <w:r>
        <w:rPr>
          <w:color w:val="000000" w:themeColor="text1"/>
        </w:rPr>
        <w:t>P</w:t>
      </w:r>
      <w:r w:rsidRPr="00BC1595">
        <w:rPr>
          <w:color w:val="000000" w:themeColor="text1"/>
        </w:rPr>
        <w:t>erbedaan</w:t>
      </w:r>
      <w:proofErr w:type="spellEnd"/>
      <w:r w:rsidRPr="00BC1595">
        <w:rPr>
          <w:color w:val="000000" w:themeColor="text1"/>
        </w:rPr>
        <w:t xml:space="preserve"> Tingkat </w:t>
      </w:r>
      <w:proofErr w:type="spellStart"/>
      <w:r w:rsidRPr="00BC1595">
        <w:rPr>
          <w:color w:val="000000" w:themeColor="text1"/>
        </w:rPr>
        <w:t>Keterampilan</w:t>
      </w:r>
      <w:proofErr w:type="spellEnd"/>
      <w:r w:rsidRPr="00BC1595">
        <w:rPr>
          <w:color w:val="000000" w:themeColor="text1"/>
        </w:rPr>
        <w:t xml:space="preserve"> </w:t>
      </w:r>
      <w:proofErr w:type="spellStart"/>
      <w:r w:rsidRPr="00BC1595">
        <w:rPr>
          <w:color w:val="000000" w:themeColor="text1"/>
        </w:rPr>
        <w:t>Menyusui</w:t>
      </w:r>
      <w:proofErr w:type="spellEnd"/>
      <w:r w:rsidRPr="00BC1595">
        <w:rPr>
          <w:color w:val="000000" w:themeColor="text1"/>
        </w:rPr>
        <w:t xml:space="preserve"> Pada </w:t>
      </w:r>
      <w:proofErr w:type="spellStart"/>
      <w:r w:rsidRPr="00BC1595">
        <w:rPr>
          <w:color w:val="000000" w:themeColor="text1"/>
        </w:rPr>
        <w:t>Kelompok</w:t>
      </w:r>
      <w:proofErr w:type="spellEnd"/>
      <w:r w:rsidRPr="00BC1595">
        <w:rPr>
          <w:color w:val="000000" w:themeColor="text1"/>
        </w:rPr>
        <w:t xml:space="preserve"> </w:t>
      </w:r>
      <w:proofErr w:type="spellStart"/>
      <w:r w:rsidRPr="00BC1595">
        <w:rPr>
          <w:color w:val="000000" w:themeColor="text1"/>
        </w:rPr>
        <w:t>Eksperimen</w:t>
      </w:r>
      <w:proofErr w:type="spellEnd"/>
      <w:r w:rsidRPr="00BC1595">
        <w:rPr>
          <w:color w:val="000000" w:themeColor="text1"/>
        </w:rPr>
        <w:t xml:space="preserve"> </w:t>
      </w:r>
      <w:r>
        <w:rPr>
          <w:color w:val="000000" w:themeColor="text1"/>
        </w:rPr>
        <w:t>dan</w:t>
      </w:r>
      <w:r w:rsidRPr="00BC1595">
        <w:rPr>
          <w:color w:val="000000" w:themeColor="text1"/>
        </w:rPr>
        <w:t xml:space="preserve"> </w:t>
      </w:r>
      <w:proofErr w:type="spellStart"/>
      <w:r w:rsidRPr="00BC1595">
        <w:rPr>
          <w:color w:val="000000" w:themeColor="text1"/>
        </w:rPr>
        <w:t>Kelompok</w:t>
      </w:r>
      <w:proofErr w:type="spellEnd"/>
      <w:r w:rsidRPr="00BC1595">
        <w:rPr>
          <w:color w:val="000000" w:themeColor="text1"/>
        </w:rPr>
        <w:t xml:space="preserve"> </w:t>
      </w:r>
      <w:proofErr w:type="spellStart"/>
      <w:r w:rsidRPr="00BC1595">
        <w:rPr>
          <w:color w:val="000000" w:themeColor="text1"/>
        </w:rPr>
        <w:t>Kontrol</w:t>
      </w:r>
      <w:proofErr w:type="spellEnd"/>
      <w:r w:rsidRPr="00BC1595">
        <w:rPr>
          <w:color w:val="000000" w:themeColor="text1"/>
        </w:rPr>
        <w:t xml:space="preserve"> </w:t>
      </w:r>
      <w:proofErr w:type="spellStart"/>
      <w:r w:rsidRPr="00BC1595">
        <w:rPr>
          <w:color w:val="000000" w:themeColor="text1"/>
        </w:rPr>
        <w:t>Sesudah</w:t>
      </w:r>
      <w:proofErr w:type="spellEnd"/>
      <w:r w:rsidRPr="00BC1595">
        <w:rPr>
          <w:color w:val="000000" w:themeColor="text1"/>
        </w:rPr>
        <w:t xml:space="preserve"> </w:t>
      </w:r>
      <w:proofErr w:type="spellStart"/>
      <w:r w:rsidRPr="00BC1595">
        <w:rPr>
          <w:color w:val="000000" w:themeColor="text1"/>
        </w:rPr>
        <w:t>Diberikan</w:t>
      </w:r>
      <w:proofErr w:type="spellEnd"/>
      <w:r w:rsidRPr="00BC1595">
        <w:rPr>
          <w:color w:val="000000" w:themeColor="text1"/>
        </w:rPr>
        <w:t xml:space="preserve"> </w:t>
      </w:r>
      <w:proofErr w:type="spellStart"/>
      <w:r w:rsidRPr="00BC1595">
        <w:rPr>
          <w:color w:val="000000" w:themeColor="text1"/>
        </w:rPr>
        <w:t>Perlakuan</w:t>
      </w:r>
      <w:proofErr w:type="spellEnd"/>
    </w:p>
    <w:p w14:paraId="17B8D11C" w14:textId="77777777" w:rsidR="00865406" w:rsidRPr="00706C18" w:rsidRDefault="00865406" w:rsidP="00865406">
      <w:pPr>
        <w:pStyle w:val="ListParagraph"/>
        <w:spacing w:line="480" w:lineRule="auto"/>
        <w:ind w:left="1080" w:firstLine="720"/>
        <w:jc w:val="both"/>
        <w:rPr>
          <w:rFonts w:eastAsia="sans-serif"/>
          <w:color w:val="000000" w:themeColor="text1"/>
        </w:rPr>
      </w:pPr>
      <w:proofErr w:type="spellStart"/>
      <w:r w:rsidRPr="00706C18">
        <w:rPr>
          <w:color w:val="000000" w:themeColor="text1"/>
        </w:rPr>
        <w:t>Berdasarkan</w:t>
      </w:r>
      <w:proofErr w:type="spellEnd"/>
      <w:r w:rsidRPr="00706C18">
        <w:rPr>
          <w:color w:val="000000" w:themeColor="text1"/>
        </w:rPr>
        <w:t xml:space="preserve"> </w:t>
      </w:r>
      <w:proofErr w:type="spellStart"/>
      <w:r w:rsidRPr="00706C18">
        <w:rPr>
          <w:color w:val="000000" w:themeColor="text1"/>
        </w:rPr>
        <w:t>hasil</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diketahui</w:t>
      </w:r>
      <w:proofErr w:type="spellEnd"/>
      <w:r w:rsidRPr="00706C18">
        <w:rPr>
          <w:color w:val="000000" w:themeColor="text1"/>
        </w:rPr>
        <w:t xml:space="preserve"> </w:t>
      </w:r>
      <w:proofErr w:type="spellStart"/>
      <w:r w:rsidRPr="00706C18">
        <w:rPr>
          <w:color w:val="000000" w:themeColor="text1"/>
        </w:rPr>
        <w:t>bahwa</w:t>
      </w:r>
      <w:proofErr w:type="spellEnd"/>
      <w:r w:rsidRPr="00706C18">
        <w:rPr>
          <w:color w:val="000000" w:themeColor="text1"/>
        </w:rPr>
        <w:t xml:space="preserve"> </w:t>
      </w:r>
      <w:proofErr w:type="spellStart"/>
      <w:r w:rsidRPr="00706C18">
        <w:rPr>
          <w:color w:val="000000" w:themeColor="text1"/>
        </w:rPr>
        <w:t>terdapat</w:t>
      </w:r>
      <w:proofErr w:type="spellEnd"/>
      <w:r w:rsidRPr="00706C18">
        <w:rPr>
          <w:color w:val="000000" w:themeColor="text1"/>
        </w:rPr>
        <w:t xml:space="preserve"> </w:t>
      </w:r>
      <w:proofErr w:type="spellStart"/>
      <w:r w:rsidRPr="00706C18">
        <w:rPr>
          <w:color w:val="000000" w:themeColor="text1"/>
        </w:rPr>
        <w:t>peningkatan</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 xml:space="preserve"> pada </w:t>
      </w:r>
      <w:proofErr w:type="spellStart"/>
      <w:r w:rsidRPr="00706C18">
        <w:rPr>
          <w:color w:val="000000" w:themeColor="text1"/>
        </w:rPr>
        <w:t>kelompok</w:t>
      </w:r>
      <w:proofErr w:type="spellEnd"/>
      <w:r w:rsidRPr="00706C18">
        <w:rPr>
          <w:color w:val="000000" w:themeColor="text1"/>
        </w:rPr>
        <w:t xml:space="preserve"> </w:t>
      </w:r>
      <w:proofErr w:type="spellStart"/>
      <w:r w:rsidRPr="00706C18">
        <w:rPr>
          <w:color w:val="000000" w:themeColor="text1"/>
        </w:rPr>
        <w:t>eksperimen</w:t>
      </w:r>
      <w:proofErr w:type="spellEnd"/>
      <w:r w:rsidRPr="00706C18">
        <w:rPr>
          <w:color w:val="000000" w:themeColor="text1"/>
        </w:rPr>
        <w:t xml:space="preserve"> </w:t>
      </w:r>
      <w:proofErr w:type="spellStart"/>
      <w:r w:rsidRPr="00706C18">
        <w:rPr>
          <w:color w:val="000000" w:themeColor="text1"/>
        </w:rPr>
        <w:t>antara</w:t>
      </w:r>
      <w:proofErr w:type="spellEnd"/>
      <w:r w:rsidRPr="00706C18">
        <w:rPr>
          <w:color w:val="000000" w:themeColor="text1"/>
        </w:rPr>
        <w:t xml:space="preserve"> </w:t>
      </w:r>
      <w:proofErr w:type="spellStart"/>
      <w:r w:rsidRPr="00706C18">
        <w:rPr>
          <w:color w:val="000000" w:themeColor="text1"/>
        </w:rPr>
        <w:t>sebelum</w:t>
      </w:r>
      <w:proofErr w:type="spellEnd"/>
      <w:r w:rsidRPr="00706C18">
        <w:rPr>
          <w:color w:val="000000" w:themeColor="text1"/>
        </w:rPr>
        <w:t xml:space="preserve"> dan </w:t>
      </w:r>
      <w:proofErr w:type="spellStart"/>
      <w:r w:rsidRPr="00706C18">
        <w:rPr>
          <w:color w:val="000000" w:themeColor="text1"/>
        </w:rPr>
        <w:t>sesudah</w:t>
      </w:r>
      <w:proofErr w:type="spellEnd"/>
      <w:r w:rsidRPr="00706C18">
        <w:rPr>
          <w:color w:val="000000" w:themeColor="text1"/>
        </w:rPr>
        <w:t xml:space="preserve"> </w:t>
      </w:r>
      <w:proofErr w:type="spellStart"/>
      <w:r w:rsidRPr="00706C18">
        <w:rPr>
          <w:color w:val="000000" w:themeColor="text1"/>
        </w:rPr>
        <w:t>perlakuan</w:t>
      </w:r>
      <w:proofErr w:type="spellEnd"/>
      <w:r w:rsidRPr="00706C18">
        <w:rPr>
          <w:color w:val="000000" w:themeColor="text1"/>
        </w:rPr>
        <w:t xml:space="preserve">. </w:t>
      </w:r>
      <w:proofErr w:type="spellStart"/>
      <w:r w:rsidRPr="00706C18">
        <w:rPr>
          <w:rFonts w:eastAsia="sans-serif"/>
          <w:color w:val="000000" w:themeColor="text1"/>
        </w:rPr>
        <w:t>Sebelum</w:t>
      </w:r>
      <w:proofErr w:type="spellEnd"/>
      <w:r w:rsidRPr="00706C18">
        <w:rPr>
          <w:rFonts w:eastAsia="sans-serif"/>
          <w:color w:val="000000" w:themeColor="text1"/>
        </w:rPr>
        <w:t xml:space="preserve"> </w:t>
      </w:r>
      <w:proofErr w:type="spellStart"/>
      <w:r w:rsidRPr="00706C18">
        <w:rPr>
          <w:rFonts w:eastAsia="sans-serif"/>
          <w:color w:val="000000" w:themeColor="text1"/>
        </w:rPr>
        <w:t>dilakukan</w:t>
      </w:r>
      <w:proofErr w:type="spellEnd"/>
      <w:r w:rsidRPr="00706C18">
        <w:rPr>
          <w:rFonts w:eastAsia="sans-serif"/>
          <w:color w:val="000000" w:themeColor="text1"/>
        </w:rPr>
        <w:t xml:space="preserve"> </w:t>
      </w:r>
      <w:proofErr w:type="spellStart"/>
      <w:r w:rsidRPr="00706C18">
        <w:rPr>
          <w:rFonts w:eastAsia="sans-serif"/>
          <w:color w:val="000000" w:themeColor="text1"/>
        </w:rPr>
        <w:t>pemberian</w:t>
      </w:r>
      <w:proofErr w:type="spellEnd"/>
      <w:r w:rsidRPr="00706C18">
        <w:rPr>
          <w:rFonts w:eastAsia="sans-serif"/>
          <w:color w:val="000000" w:themeColor="text1"/>
        </w:rPr>
        <w:t xml:space="preserve"> Media DURASI (</w:t>
      </w:r>
      <w:proofErr w:type="spellStart"/>
      <w:r w:rsidRPr="00706C18">
        <w:rPr>
          <w:rFonts w:eastAsia="sans-serif"/>
          <w:color w:val="000000" w:themeColor="text1"/>
        </w:rPr>
        <w:t>Edukasi</w:t>
      </w:r>
      <w:proofErr w:type="spellEnd"/>
      <w:r w:rsidRPr="00706C18">
        <w:rPr>
          <w:rFonts w:eastAsia="sans-serif"/>
          <w:color w:val="000000" w:themeColor="text1"/>
        </w:rPr>
        <w:t xml:space="preserve"> Cara </w:t>
      </w:r>
      <w:proofErr w:type="spellStart"/>
      <w:r w:rsidRPr="00706C18">
        <w:rPr>
          <w:rFonts w:eastAsia="sans-serif"/>
          <w:color w:val="000000" w:themeColor="text1"/>
        </w:rPr>
        <w:t>Menyusui</w:t>
      </w:r>
      <w:proofErr w:type="spellEnd"/>
      <w:r w:rsidRPr="00706C18">
        <w:rPr>
          <w:rFonts w:eastAsia="sans-serif"/>
          <w:color w:val="000000" w:themeColor="text1"/>
        </w:rPr>
        <w:t xml:space="preserve">), </w:t>
      </w:r>
      <w:proofErr w:type="spellStart"/>
      <w:r w:rsidRPr="00706C18">
        <w:rPr>
          <w:rFonts w:eastAsia="sans-serif"/>
          <w:color w:val="000000" w:themeColor="text1"/>
        </w:rPr>
        <w:t>responden</w:t>
      </w:r>
      <w:proofErr w:type="spellEnd"/>
      <w:r w:rsidRPr="00706C18">
        <w:rPr>
          <w:rFonts w:eastAsia="sans-serif"/>
          <w:color w:val="000000" w:themeColor="text1"/>
        </w:rPr>
        <w:t xml:space="preserve"> </w:t>
      </w:r>
      <w:proofErr w:type="spellStart"/>
      <w:r w:rsidRPr="00706C18">
        <w:rPr>
          <w:rFonts w:eastAsia="sans-serif"/>
          <w:color w:val="000000" w:themeColor="text1"/>
        </w:rPr>
        <w:t>dengan</w:t>
      </w:r>
      <w:proofErr w:type="spellEnd"/>
      <w:r w:rsidRPr="00706C18">
        <w:rPr>
          <w:rFonts w:eastAsia="sans-serif"/>
          <w:color w:val="000000" w:themeColor="text1"/>
        </w:rPr>
        <w:t xml:space="preserve"> </w:t>
      </w:r>
      <w:proofErr w:type="spellStart"/>
      <w:r w:rsidRPr="00706C18">
        <w:rPr>
          <w:rFonts w:eastAsia="sans-serif"/>
          <w:color w:val="000000" w:themeColor="text1"/>
        </w:rPr>
        <w:t>tingkat</w:t>
      </w:r>
      <w:proofErr w:type="spellEnd"/>
      <w:r w:rsidRPr="00706C18">
        <w:rPr>
          <w:rFonts w:eastAsia="sans-serif"/>
          <w:color w:val="000000" w:themeColor="text1"/>
        </w:rPr>
        <w:t xml:space="preserve"> </w:t>
      </w:r>
      <w:proofErr w:type="spellStart"/>
      <w:r w:rsidRPr="00706C18">
        <w:rPr>
          <w:rFonts w:eastAsia="sans-serif"/>
          <w:color w:val="000000" w:themeColor="text1"/>
        </w:rPr>
        <w:t>keterampilan</w:t>
      </w:r>
      <w:proofErr w:type="spellEnd"/>
      <w:r w:rsidRPr="00706C18">
        <w:rPr>
          <w:rFonts w:eastAsia="sans-serif"/>
          <w:color w:val="000000" w:themeColor="text1"/>
        </w:rPr>
        <w:t xml:space="preserve"> </w:t>
      </w:r>
      <w:proofErr w:type="spellStart"/>
      <w:r w:rsidRPr="00706C18">
        <w:rPr>
          <w:rFonts w:eastAsia="sans-serif"/>
          <w:color w:val="000000" w:themeColor="text1"/>
        </w:rPr>
        <w:t>menyusui</w:t>
      </w:r>
      <w:proofErr w:type="spellEnd"/>
      <w:r w:rsidRPr="00706C18">
        <w:rPr>
          <w:rFonts w:eastAsia="sans-serif"/>
          <w:color w:val="000000" w:themeColor="text1"/>
        </w:rPr>
        <w:t xml:space="preserve"> </w:t>
      </w:r>
      <w:proofErr w:type="spellStart"/>
      <w:r w:rsidRPr="00706C18">
        <w:rPr>
          <w:rFonts w:eastAsia="sans-serif"/>
          <w:color w:val="000000" w:themeColor="text1"/>
        </w:rPr>
        <w:t>berkategori</w:t>
      </w:r>
      <w:proofErr w:type="spellEnd"/>
      <w:r w:rsidRPr="00706C18">
        <w:rPr>
          <w:rFonts w:eastAsia="sans-serif"/>
          <w:color w:val="000000" w:themeColor="text1"/>
        </w:rPr>
        <w:t xml:space="preserve"> </w:t>
      </w:r>
      <w:proofErr w:type="spellStart"/>
      <w:r w:rsidRPr="00706C18">
        <w:rPr>
          <w:rFonts w:eastAsia="sans-serif"/>
          <w:color w:val="000000" w:themeColor="text1"/>
        </w:rPr>
        <w:t>Baik</w:t>
      </w:r>
      <w:proofErr w:type="spellEnd"/>
      <w:r w:rsidRPr="00706C18">
        <w:rPr>
          <w:rFonts w:eastAsia="sans-serif"/>
          <w:color w:val="000000" w:themeColor="text1"/>
        </w:rPr>
        <w:t xml:space="preserve"> </w:t>
      </w:r>
      <w:proofErr w:type="spellStart"/>
      <w:r w:rsidRPr="00706C18">
        <w:rPr>
          <w:rFonts w:eastAsia="sans-serif"/>
          <w:color w:val="000000" w:themeColor="text1"/>
        </w:rPr>
        <w:t>sebesar</w:t>
      </w:r>
      <w:proofErr w:type="spellEnd"/>
      <w:r w:rsidRPr="00706C18">
        <w:rPr>
          <w:rFonts w:eastAsia="sans-serif"/>
          <w:color w:val="000000" w:themeColor="text1"/>
        </w:rPr>
        <w:t xml:space="preserve"> 20.0%, </w:t>
      </w:r>
      <w:proofErr w:type="spellStart"/>
      <w:r w:rsidRPr="00706C18">
        <w:rPr>
          <w:rFonts w:eastAsia="sans-serif"/>
          <w:color w:val="000000" w:themeColor="text1"/>
        </w:rPr>
        <w:t>mengalami</w:t>
      </w:r>
      <w:proofErr w:type="spellEnd"/>
      <w:r w:rsidRPr="00706C18">
        <w:rPr>
          <w:rFonts w:eastAsia="sans-serif"/>
          <w:color w:val="000000" w:themeColor="text1"/>
        </w:rPr>
        <w:t xml:space="preserve"> </w:t>
      </w:r>
      <w:proofErr w:type="spellStart"/>
      <w:r w:rsidRPr="00706C18">
        <w:rPr>
          <w:rFonts w:eastAsia="sans-serif"/>
          <w:color w:val="000000" w:themeColor="text1"/>
        </w:rPr>
        <w:t>peningkatan</w:t>
      </w:r>
      <w:proofErr w:type="spellEnd"/>
      <w:r w:rsidRPr="00706C18">
        <w:rPr>
          <w:rFonts w:eastAsia="sans-serif"/>
          <w:color w:val="000000" w:themeColor="text1"/>
        </w:rPr>
        <w:t xml:space="preserve"> </w:t>
      </w:r>
      <w:proofErr w:type="spellStart"/>
      <w:r w:rsidRPr="00706C18">
        <w:rPr>
          <w:rFonts w:eastAsia="sans-serif"/>
          <w:color w:val="000000" w:themeColor="text1"/>
        </w:rPr>
        <w:t>setelah</w:t>
      </w:r>
      <w:proofErr w:type="spellEnd"/>
      <w:r w:rsidRPr="00706C18">
        <w:rPr>
          <w:rFonts w:eastAsia="sans-serif"/>
          <w:color w:val="000000" w:themeColor="text1"/>
        </w:rPr>
        <w:t xml:space="preserve"> </w:t>
      </w:r>
      <w:proofErr w:type="spellStart"/>
      <w:r w:rsidRPr="00706C18">
        <w:rPr>
          <w:rFonts w:eastAsia="sans-serif"/>
          <w:color w:val="000000" w:themeColor="text1"/>
        </w:rPr>
        <w:t>dilakukan</w:t>
      </w:r>
      <w:proofErr w:type="spellEnd"/>
      <w:r w:rsidRPr="00706C18">
        <w:rPr>
          <w:rFonts w:eastAsia="sans-serif"/>
          <w:color w:val="000000" w:themeColor="text1"/>
        </w:rPr>
        <w:t xml:space="preserve"> </w:t>
      </w:r>
      <w:proofErr w:type="spellStart"/>
      <w:r w:rsidRPr="00706C18">
        <w:rPr>
          <w:rFonts w:eastAsia="sans-serif"/>
          <w:color w:val="000000" w:themeColor="text1"/>
        </w:rPr>
        <w:t>pemberian</w:t>
      </w:r>
      <w:proofErr w:type="spellEnd"/>
      <w:r w:rsidRPr="00706C18">
        <w:rPr>
          <w:rFonts w:eastAsia="sans-serif"/>
          <w:color w:val="000000" w:themeColor="text1"/>
        </w:rPr>
        <w:t xml:space="preserve"> Media DURASI (</w:t>
      </w:r>
      <w:proofErr w:type="spellStart"/>
      <w:r w:rsidRPr="00706C18">
        <w:rPr>
          <w:rFonts w:eastAsia="sans-serif"/>
          <w:color w:val="000000" w:themeColor="text1"/>
        </w:rPr>
        <w:t>Edukasi</w:t>
      </w:r>
      <w:proofErr w:type="spellEnd"/>
      <w:r w:rsidRPr="00706C18">
        <w:rPr>
          <w:rFonts w:eastAsia="sans-serif"/>
          <w:color w:val="000000" w:themeColor="text1"/>
        </w:rPr>
        <w:t xml:space="preserve"> Cara </w:t>
      </w:r>
      <w:proofErr w:type="spellStart"/>
      <w:r w:rsidRPr="00706C18">
        <w:rPr>
          <w:rFonts w:eastAsia="sans-serif"/>
          <w:color w:val="000000" w:themeColor="text1"/>
        </w:rPr>
        <w:t>Menyusui</w:t>
      </w:r>
      <w:proofErr w:type="spellEnd"/>
      <w:r w:rsidRPr="00706C18">
        <w:rPr>
          <w:rFonts w:eastAsia="sans-serif"/>
          <w:color w:val="000000" w:themeColor="text1"/>
        </w:rPr>
        <w:t xml:space="preserve">) </w:t>
      </w:r>
      <w:proofErr w:type="spellStart"/>
      <w:r w:rsidRPr="00706C18">
        <w:rPr>
          <w:rFonts w:eastAsia="sans-serif"/>
          <w:color w:val="000000" w:themeColor="text1"/>
        </w:rPr>
        <w:t>menjadi</w:t>
      </w:r>
      <w:proofErr w:type="spellEnd"/>
      <w:r w:rsidRPr="00706C18">
        <w:rPr>
          <w:rFonts w:eastAsia="sans-serif"/>
          <w:color w:val="000000" w:themeColor="text1"/>
        </w:rPr>
        <w:t xml:space="preserve"> </w:t>
      </w:r>
      <w:proofErr w:type="spellStart"/>
      <w:r w:rsidRPr="00706C18">
        <w:rPr>
          <w:rFonts w:eastAsia="sans-serif"/>
          <w:color w:val="000000" w:themeColor="text1"/>
        </w:rPr>
        <w:t>sebesar</w:t>
      </w:r>
      <w:proofErr w:type="spellEnd"/>
      <w:r w:rsidRPr="00706C18">
        <w:rPr>
          <w:rFonts w:eastAsia="sans-serif"/>
          <w:color w:val="000000" w:themeColor="text1"/>
        </w:rPr>
        <w:t xml:space="preserve"> 93.3%. </w:t>
      </w:r>
      <w:proofErr w:type="spellStart"/>
      <w:r w:rsidRPr="00706C18">
        <w:rPr>
          <w:rFonts w:eastAsia="sans-serif"/>
          <w:color w:val="000000" w:themeColor="text1"/>
        </w:rPr>
        <w:t>Instrumen</w:t>
      </w:r>
      <w:proofErr w:type="spellEnd"/>
      <w:r w:rsidRPr="00706C18">
        <w:rPr>
          <w:rFonts w:eastAsia="sans-serif"/>
          <w:color w:val="000000" w:themeColor="text1"/>
        </w:rPr>
        <w:t xml:space="preserve"> yang </w:t>
      </w:r>
      <w:proofErr w:type="spellStart"/>
      <w:r w:rsidRPr="00706C18">
        <w:rPr>
          <w:rFonts w:eastAsia="sans-serif"/>
          <w:color w:val="000000" w:themeColor="text1"/>
        </w:rPr>
        <w:t>digunakan</w:t>
      </w:r>
      <w:proofErr w:type="spellEnd"/>
      <w:r w:rsidRPr="00706C18">
        <w:rPr>
          <w:rFonts w:eastAsia="sans-serif"/>
          <w:color w:val="000000" w:themeColor="text1"/>
        </w:rPr>
        <w:t xml:space="preserve"> </w:t>
      </w:r>
      <w:proofErr w:type="spellStart"/>
      <w:r w:rsidRPr="00706C18">
        <w:rPr>
          <w:rFonts w:eastAsia="sans-serif"/>
          <w:color w:val="000000" w:themeColor="text1"/>
        </w:rPr>
        <w:t>untuk</w:t>
      </w:r>
      <w:proofErr w:type="spellEnd"/>
      <w:r w:rsidRPr="00706C18">
        <w:rPr>
          <w:rFonts w:eastAsia="sans-serif"/>
          <w:color w:val="000000" w:themeColor="text1"/>
        </w:rPr>
        <w:t xml:space="preserve"> </w:t>
      </w:r>
      <w:proofErr w:type="spellStart"/>
      <w:r w:rsidRPr="00706C18">
        <w:rPr>
          <w:rFonts w:eastAsia="sans-serif"/>
          <w:color w:val="000000" w:themeColor="text1"/>
        </w:rPr>
        <w:t>observasi</w:t>
      </w:r>
      <w:proofErr w:type="spellEnd"/>
      <w:r w:rsidRPr="00706C18">
        <w:rPr>
          <w:rFonts w:eastAsia="sans-serif"/>
          <w:color w:val="000000" w:themeColor="text1"/>
        </w:rPr>
        <w:t xml:space="preserve"> </w:t>
      </w:r>
      <w:proofErr w:type="spellStart"/>
      <w:r w:rsidRPr="00706C18">
        <w:rPr>
          <w:rFonts w:eastAsia="sans-serif"/>
          <w:color w:val="000000" w:themeColor="text1"/>
        </w:rPr>
        <w:t>keterampilan</w:t>
      </w:r>
      <w:proofErr w:type="spellEnd"/>
      <w:r w:rsidRPr="00706C18">
        <w:rPr>
          <w:rFonts w:eastAsia="sans-serif"/>
          <w:color w:val="000000" w:themeColor="text1"/>
        </w:rPr>
        <w:t xml:space="preserve"> </w:t>
      </w:r>
      <w:proofErr w:type="spellStart"/>
      <w:r w:rsidRPr="00706C18">
        <w:rPr>
          <w:rFonts w:eastAsia="sans-serif"/>
          <w:color w:val="000000" w:themeColor="text1"/>
        </w:rPr>
        <w:t>menyusui</w:t>
      </w:r>
      <w:proofErr w:type="spellEnd"/>
      <w:r w:rsidRPr="00706C18">
        <w:rPr>
          <w:rFonts w:eastAsia="sans-serif"/>
          <w:color w:val="000000" w:themeColor="text1"/>
        </w:rPr>
        <w:t xml:space="preserve"> </w:t>
      </w:r>
      <w:proofErr w:type="spellStart"/>
      <w:r w:rsidRPr="00706C18">
        <w:rPr>
          <w:rFonts w:eastAsia="sans-serif"/>
          <w:color w:val="000000" w:themeColor="text1"/>
        </w:rPr>
        <w:t>meliputi</w:t>
      </w:r>
      <w:proofErr w:type="spellEnd"/>
      <w:r w:rsidRPr="00706C18">
        <w:rPr>
          <w:rFonts w:eastAsia="sans-serif"/>
          <w:color w:val="000000" w:themeColor="text1"/>
        </w:rPr>
        <w:t xml:space="preserve"> 22 </w:t>
      </w:r>
      <w:proofErr w:type="spellStart"/>
      <w:r w:rsidRPr="00706C18">
        <w:rPr>
          <w:rFonts w:eastAsia="sans-serif"/>
          <w:color w:val="000000" w:themeColor="text1"/>
        </w:rPr>
        <w:t>poin</w:t>
      </w:r>
      <w:proofErr w:type="spellEnd"/>
      <w:r w:rsidRPr="00706C18">
        <w:rPr>
          <w:rFonts w:eastAsia="sans-serif"/>
          <w:color w:val="000000" w:themeColor="text1"/>
        </w:rPr>
        <w:t xml:space="preserve"> </w:t>
      </w:r>
      <w:r w:rsidRPr="00784CCB">
        <w:rPr>
          <w:rFonts w:eastAsia="sans-serif"/>
          <w:i/>
          <w:iCs/>
          <w:color w:val="000000" w:themeColor="text1"/>
        </w:rPr>
        <w:t>checklist</w:t>
      </w:r>
      <w:r w:rsidRPr="00706C18">
        <w:rPr>
          <w:rFonts w:eastAsia="sans-serif"/>
          <w:color w:val="000000" w:themeColor="text1"/>
        </w:rPr>
        <w:t>.</w:t>
      </w:r>
    </w:p>
    <w:p w14:paraId="283AD559" w14:textId="77777777" w:rsidR="00865406" w:rsidRPr="00706C18" w:rsidRDefault="00865406" w:rsidP="00865406">
      <w:pPr>
        <w:pStyle w:val="ListParagraph"/>
        <w:spacing w:line="480" w:lineRule="auto"/>
        <w:ind w:left="1080"/>
        <w:jc w:val="both"/>
        <w:rPr>
          <w:color w:val="000000" w:themeColor="text1"/>
        </w:rPr>
      </w:pPr>
      <w:r w:rsidRPr="00706C18">
        <w:rPr>
          <w:rFonts w:eastAsia="sans-serif"/>
          <w:color w:val="000000" w:themeColor="text1"/>
        </w:rPr>
        <w:tab/>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dikaitkan</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peningkatan</w:t>
      </w:r>
      <w:proofErr w:type="spellEnd"/>
      <w:r w:rsidRPr="00706C18">
        <w:rPr>
          <w:color w:val="000000" w:themeColor="text1"/>
        </w:rPr>
        <w:t xml:space="preserve"> </w:t>
      </w:r>
      <w:proofErr w:type="spellStart"/>
      <w:r w:rsidRPr="00706C18">
        <w:rPr>
          <w:color w:val="000000" w:themeColor="text1"/>
        </w:rPr>
        <w:t>kelangsungan</w:t>
      </w:r>
      <w:proofErr w:type="spellEnd"/>
      <w:r w:rsidRPr="00706C18">
        <w:rPr>
          <w:color w:val="000000" w:themeColor="text1"/>
        </w:rPr>
        <w:t xml:space="preserve"> </w:t>
      </w:r>
      <w:proofErr w:type="spellStart"/>
      <w:r w:rsidRPr="00706C18">
        <w:rPr>
          <w:color w:val="000000" w:themeColor="text1"/>
        </w:rPr>
        <w:t>hidup</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dan </w:t>
      </w:r>
      <w:proofErr w:type="spellStart"/>
      <w:r w:rsidRPr="00706C18">
        <w:rPr>
          <w:color w:val="000000" w:themeColor="text1"/>
        </w:rPr>
        <w:t>manfaat</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yang </w:t>
      </w:r>
      <w:proofErr w:type="spellStart"/>
      <w:r w:rsidRPr="00706C18">
        <w:rPr>
          <w:color w:val="000000" w:themeColor="text1"/>
        </w:rPr>
        <w:t>signifikan</w:t>
      </w:r>
      <w:proofErr w:type="spellEnd"/>
      <w:r w:rsidRPr="00706C18">
        <w:rPr>
          <w:color w:val="000000" w:themeColor="text1"/>
        </w:rPr>
        <w:t xml:space="preserve"> </w:t>
      </w:r>
      <w:proofErr w:type="spellStart"/>
      <w:r w:rsidRPr="00706C18">
        <w:rPr>
          <w:color w:val="000000" w:themeColor="text1"/>
        </w:rPr>
        <w:t>baik</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dan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Ketidaktahuan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bagaiamana</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yang </w:t>
      </w:r>
      <w:proofErr w:type="spellStart"/>
      <w:r w:rsidRPr="00706C18">
        <w:rPr>
          <w:color w:val="000000" w:themeColor="text1"/>
        </w:rPr>
        <w:t>benar</w:t>
      </w:r>
      <w:proofErr w:type="spellEnd"/>
      <w:r w:rsidRPr="00706C18">
        <w:rPr>
          <w:color w:val="000000" w:themeColor="text1"/>
        </w:rPr>
        <w:t xml:space="preserve">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berdampak</w:t>
      </w:r>
      <w:proofErr w:type="spellEnd"/>
      <w:r w:rsidRPr="00706C18">
        <w:rPr>
          <w:color w:val="000000" w:themeColor="text1"/>
        </w:rPr>
        <w:t xml:space="preserve"> pada </w:t>
      </w:r>
      <w:proofErr w:type="spellStart"/>
      <w:r w:rsidRPr="00706C18">
        <w:rPr>
          <w:color w:val="000000" w:themeColor="text1"/>
        </w:rPr>
        <w:t>pemberian</w:t>
      </w:r>
      <w:proofErr w:type="spellEnd"/>
      <w:r w:rsidRPr="00706C18">
        <w:rPr>
          <w:color w:val="000000" w:themeColor="text1"/>
        </w:rPr>
        <w:t xml:space="preserve"> ASI </w:t>
      </w:r>
      <w:proofErr w:type="spellStart"/>
      <w:r w:rsidRPr="00706C18">
        <w:rPr>
          <w:color w:val="000000" w:themeColor="text1"/>
        </w:rPr>
        <w:t>Eksklusif</w:t>
      </w:r>
      <w:proofErr w:type="spellEnd"/>
      <w:r w:rsidRPr="00706C18">
        <w:rPr>
          <w:color w:val="000000" w:themeColor="text1"/>
        </w:rPr>
        <w:t xml:space="preserve">. Oleh </w:t>
      </w:r>
      <w:proofErr w:type="spellStart"/>
      <w:r w:rsidRPr="00706C18">
        <w:rPr>
          <w:color w:val="000000" w:themeColor="text1"/>
        </w:rPr>
        <w:t>karena</w:t>
      </w:r>
      <w:proofErr w:type="spellEnd"/>
      <w:r w:rsidRPr="00706C18">
        <w:rPr>
          <w:color w:val="000000" w:themeColor="text1"/>
        </w:rPr>
        <w:t xml:space="preserve"> </w:t>
      </w:r>
      <w:proofErr w:type="spellStart"/>
      <w:r w:rsidRPr="00706C18">
        <w:rPr>
          <w:color w:val="000000" w:themeColor="text1"/>
        </w:rPr>
        <w:t>itu</w:t>
      </w:r>
      <w:proofErr w:type="spellEnd"/>
      <w:r w:rsidRPr="00706C18">
        <w:rPr>
          <w:color w:val="000000" w:themeColor="text1"/>
        </w:rPr>
        <w:t xml:space="preserve"> </w:t>
      </w:r>
      <w:proofErr w:type="spellStart"/>
      <w:r w:rsidRPr="00706C18">
        <w:rPr>
          <w:color w:val="000000" w:themeColor="text1"/>
        </w:rPr>
        <w:t>diperlukan</w:t>
      </w:r>
      <w:proofErr w:type="spellEnd"/>
      <w:r w:rsidRPr="00706C18">
        <w:rPr>
          <w:color w:val="000000" w:themeColor="text1"/>
        </w:rPr>
        <w:t xml:space="preserve"> media </w:t>
      </w:r>
      <w:proofErr w:type="spellStart"/>
      <w:r w:rsidRPr="00706C18">
        <w:rPr>
          <w:color w:val="000000" w:themeColor="text1"/>
        </w:rPr>
        <w:t>edukasi</w:t>
      </w:r>
      <w:proofErr w:type="spellEnd"/>
      <w:r w:rsidRPr="00706C18">
        <w:rPr>
          <w:color w:val="000000" w:themeColor="text1"/>
        </w:rPr>
        <w:t xml:space="preserve"> yang </w:t>
      </w:r>
      <w:proofErr w:type="spellStart"/>
      <w:r w:rsidRPr="00706C18">
        <w:rPr>
          <w:color w:val="000000" w:themeColor="text1"/>
        </w:rPr>
        <w:t>baik</w:t>
      </w:r>
      <w:proofErr w:type="spellEnd"/>
      <w:r w:rsidRPr="00706C18">
        <w:rPr>
          <w:color w:val="000000" w:themeColor="text1"/>
        </w:rPr>
        <w:t xml:space="preserve"> agar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mampu</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benar</w:t>
      </w:r>
      <w:proofErr w:type="spellEnd"/>
      <w:r w:rsidRPr="00706C18">
        <w:rPr>
          <w:color w:val="000000" w:themeColor="text1"/>
        </w:rPr>
        <w:t xml:space="preserve">. Hal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didukung</w:t>
      </w:r>
      <w:proofErr w:type="spellEnd"/>
      <w:r w:rsidRPr="00706C18">
        <w:rPr>
          <w:color w:val="000000" w:themeColor="text1"/>
        </w:rPr>
        <w:t xml:space="preserve"> oleh </w:t>
      </w:r>
      <w:proofErr w:type="spellStart"/>
      <w:r w:rsidRPr="00706C18">
        <w:rPr>
          <w:color w:val="000000" w:themeColor="text1"/>
        </w:rPr>
        <w:lastRenderedPageBreak/>
        <w:t>penelitian</w:t>
      </w:r>
      <w:proofErr w:type="spellEnd"/>
      <w:r w:rsidRPr="00706C18">
        <w:rPr>
          <w:color w:val="000000" w:themeColor="text1"/>
        </w:rPr>
        <w:t xml:space="preserve"> </w:t>
      </w:r>
      <w:proofErr w:type="spellStart"/>
      <w:r w:rsidRPr="00706C18">
        <w:rPr>
          <w:color w:val="000000" w:themeColor="text1"/>
        </w:rPr>
        <w:t>Triana</w:t>
      </w:r>
      <w:proofErr w:type="spellEnd"/>
      <w:r w:rsidRPr="00706C18">
        <w:rPr>
          <w:color w:val="000000" w:themeColor="text1"/>
        </w:rPr>
        <w:t xml:space="preserve"> </w:t>
      </w:r>
      <w:proofErr w:type="spellStart"/>
      <w:r w:rsidRPr="00706C18">
        <w:rPr>
          <w:color w:val="000000" w:themeColor="text1"/>
        </w:rPr>
        <w:t>Dewi</w:t>
      </w:r>
      <w:proofErr w:type="spellEnd"/>
      <w:r w:rsidRPr="00706C18">
        <w:rPr>
          <w:color w:val="000000" w:themeColor="text1"/>
        </w:rPr>
        <w:t xml:space="preserve"> (2020) yang </w:t>
      </w:r>
      <w:proofErr w:type="spellStart"/>
      <w:r w:rsidRPr="00706C18">
        <w:rPr>
          <w:color w:val="000000" w:themeColor="text1"/>
        </w:rPr>
        <w:t>menyebutkan</w:t>
      </w:r>
      <w:proofErr w:type="spellEnd"/>
      <w:r w:rsidRPr="00706C18">
        <w:rPr>
          <w:color w:val="000000" w:themeColor="text1"/>
        </w:rPr>
        <w:t xml:space="preserve"> </w:t>
      </w:r>
      <w:proofErr w:type="spellStart"/>
      <w:r w:rsidRPr="00706C18">
        <w:rPr>
          <w:color w:val="000000" w:themeColor="text1"/>
        </w:rPr>
        <w:t>bahwa</w:t>
      </w:r>
      <w:proofErr w:type="spellEnd"/>
      <w:r w:rsidRPr="00706C18">
        <w:rPr>
          <w:color w:val="000000" w:themeColor="text1"/>
        </w:rPr>
        <w:t xml:space="preserve"> </w:t>
      </w:r>
      <w:proofErr w:type="spellStart"/>
      <w:r w:rsidRPr="00706C18">
        <w:rPr>
          <w:color w:val="000000" w:themeColor="text1"/>
        </w:rPr>
        <w:t>adanya</w:t>
      </w:r>
      <w:proofErr w:type="spellEnd"/>
      <w:r w:rsidRPr="00706C18">
        <w:rPr>
          <w:color w:val="000000" w:themeColor="text1"/>
        </w:rPr>
        <w:t xml:space="preserve"> </w:t>
      </w:r>
      <w:proofErr w:type="spellStart"/>
      <w:r w:rsidRPr="00706C18">
        <w:rPr>
          <w:color w:val="000000" w:themeColor="text1"/>
        </w:rPr>
        <w:t>peningkatan</w:t>
      </w:r>
      <w:proofErr w:type="spellEnd"/>
      <w:r w:rsidRPr="00706C18">
        <w:rPr>
          <w:color w:val="000000" w:themeColor="text1"/>
        </w:rPr>
        <w:t xml:space="preserve"> </w:t>
      </w:r>
      <w:proofErr w:type="spellStart"/>
      <w:r w:rsidRPr="00706C18">
        <w:rPr>
          <w:color w:val="000000" w:themeColor="text1"/>
        </w:rPr>
        <w:t>terhadap</w:t>
      </w:r>
      <w:proofErr w:type="spellEnd"/>
      <w:r w:rsidRPr="00706C18">
        <w:rPr>
          <w:color w:val="000000" w:themeColor="text1"/>
        </w:rPr>
        <w:t xml:space="preserve"> </w:t>
      </w:r>
      <w:proofErr w:type="spellStart"/>
      <w:r w:rsidRPr="00706C18">
        <w:rPr>
          <w:color w:val="000000" w:themeColor="text1"/>
        </w:rPr>
        <w:t>pengetahuan</w:t>
      </w:r>
      <w:proofErr w:type="spellEnd"/>
      <w:r w:rsidRPr="00706C18">
        <w:rPr>
          <w:color w:val="000000" w:themeColor="text1"/>
        </w:rPr>
        <w:t xml:space="preserve"> </w:t>
      </w:r>
      <w:proofErr w:type="spellStart"/>
      <w:r w:rsidRPr="00706C18">
        <w:rPr>
          <w:color w:val="000000" w:themeColor="text1"/>
        </w:rPr>
        <w:t>setelah</w:t>
      </w:r>
      <w:proofErr w:type="spellEnd"/>
      <w:r w:rsidRPr="00706C18">
        <w:rPr>
          <w:color w:val="000000" w:themeColor="text1"/>
        </w:rPr>
        <w:t xml:space="preserve"> </w:t>
      </w:r>
      <w:proofErr w:type="spellStart"/>
      <w:r w:rsidRPr="00706C18">
        <w:rPr>
          <w:color w:val="000000" w:themeColor="text1"/>
        </w:rPr>
        <w:t>diberikan</w:t>
      </w:r>
      <w:proofErr w:type="spellEnd"/>
      <w:r w:rsidRPr="00706C18">
        <w:rPr>
          <w:color w:val="000000" w:themeColor="text1"/>
        </w:rPr>
        <w:t xml:space="preserve"> </w:t>
      </w:r>
      <w:proofErr w:type="spellStart"/>
      <w:r w:rsidRPr="00706C18">
        <w:rPr>
          <w:color w:val="000000" w:themeColor="text1"/>
        </w:rPr>
        <w:t>edukasi</w:t>
      </w:r>
      <w:proofErr w:type="spellEnd"/>
      <w:r w:rsidRPr="00706C18">
        <w:rPr>
          <w:color w:val="000000" w:themeColor="text1"/>
        </w:rPr>
        <w:t xml:space="preserve"> </w:t>
      </w:r>
      <w:proofErr w:type="spellStart"/>
      <w:r w:rsidRPr="00706C18">
        <w:rPr>
          <w:color w:val="000000" w:themeColor="text1"/>
        </w:rPr>
        <w:t>menggunakan</w:t>
      </w:r>
      <w:proofErr w:type="spellEnd"/>
      <w:r w:rsidRPr="00706C18">
        <w:rPr>
          <w:color w:val="000000" w:themeColor="text1"/>
        </w:rPr>
        <w:t xml:space="preserve"> media booklet</w:t>
      </w:r>
      <w:r w:rsidRPr="00706C18">
        <w:rPr>
          <w:color w:val="000000" w:themeColor="text1"/>
        </w:rPr>
        <w:fldChar w:fldCharType="begin" w:fldLock="1"/>
      </w:r>
      <w:r>
        <w:rPr>
          <w:color w:val="000000" w:themeColor="text1"/>
        </w:rPr>
        <w:instrText>ADDIN CSL_CITATION {"citationItems":[{"id":"ITEM-1","itemData":{"author":[{"dropping-particle":"","family":"Dewi","given":"Triana","non-dropping-particle":"","parse-names":false,"suffix":""},{"dropping-particle":"","family":"Irawan","given":"Dedi","non-dropping-particle":"","parse-names":false,"suffix":""},{"dropping-particle":"","family":"Despa","given":"Triya","non-dropping-particle":"","parse-names":false,"suffix":""}],"container-title":"JP2K Jurnal Pendidikan dan Praktik Kesehatan","id":"ITEM-1","issue":"1","issued":{"date-parts":[["2020"]]},"page":"138-148","title":"Pengaruh Pendidikan Kesehatan Menggunakan Media Booklet Terhadap Pengetahuan Pada Ibu Primigravida Trimester III Tentang Teknik Menyusui di Puskesmas Langsa Timur","type":"article-journal","volume":"3"},"uris":["http://www.mendeley.com/documents/?uuid=54f5a266-1a15-4201-8683-e05da9257c4a"]}],"mendeley":{"formattedCitation":"&lt;sup&gt;71&lt;/sup&gt;","plainTextFormattedCitation":"71","previouslyFormattedCitation":"&lt;sup&gt;72&lt;/sup&gt;"},"properties":{"noteIndex":0},"schema":"https://github.com/citation-style-language/schema/raw/master/csl-citation.json"}</w:instrText>
      </w:r>
      <w:r w:rsidRPr="00706C18">
        <w:rPr>
          <w:color w:val="000000" w:themeColor="text1"/>
        </w:rPr>
        <w:fldChar w:fldCharType="separate"/>
      </w:r>
      <w:r w:rsidRPr="00E25058">
        <w:rPr>
          <w:noProof/>
          <w:color w:val="000000" w:themeColor="text1"/>
          <w:vertAlign w:val="superscript"/>
        </w:rPr>
        <w:t>71</w:t>
      </w:r>
      <w:r w:rsidRPr="00706C18">
        <w:rPr>
          <w:color w:val="000000" w:themeColor="text1"/>
        </w:rPr>
        <w:fldChar w:fldCharType="end"/>
      </w:r>
      <w:r w:rsidRPr="00706C18">
        <w:rPr>
          <w:color w:val="000000" w:themeColor="text1"/>
        </w:rPr>
        <w:t>.</w:t>
      </w:r>
    </w:p>
    <w:p w14:paraId="74177751" w14:textId="77777777" w:rsidR="00865406" w:rsidRPr="00706C18" w:rsidRDefault="00865406" w:rsidP="00865406">
      <w:pPr>
        <w:pStyle w:val="ListParagraph"/>
        <w:spacing w:line="480" w:lineRule="auto"/>
        <w:ind w:left="1080"/>
        <w:jc w:val="both"/>
        <w:rPr>
          <w:color w:val="000000" w:themeColor="text1"/>
        </w:rPr>
      </w:pPr>
      <w:r w:rsidRPr="00706C18">
        <w:rPr>
          <w:color w:val="000000" w:themeColor="text1"/>
        </w:rPr>
        <w:tab/>
      </w:r>
      <w:proofErr w:type="spellStart"/>
      <w:r w:rsidRPr="00706C18">
        <w:rPr>
          <w:color w:val="000000" w:themeColor="text1"/>
        </w:rPr>
        <w:t>Pengetahuan</w:t>
      </w:r>
      <w:proofErr w:type="spellEnd"/>
      <w:r w:rsidRPr="00706C18">
        <w:rPr>
          <w:color w:val="000000" w:themeColor="text1"/>
        </w:rPr>
        <w:t xml:space="preserve"> </w:t>
      </w:r>
      <w:proofErr w:type="spellStart"/>
      <w:r w:rsidRPr="00706C18">
        <w:rPr>
          <w:color w:val="000000" w:themeColor="text1"/>
        </w:rPr>
        <w:t>sangat</w:t>
      </w:r>
      <w:proofErr w:type="spellEnd"/>
      <w:r w:rsidRPr="00706C18">
        <w:rPr>
          <w:color w:val="000000" w:themeColor="text1"/>
        </w:rPr>
        <w:t xml:space="preserve"> </w:t>
      </w:r>
      <w:proofErr w:type="spellStart"/>
      <w:r w:rsidRPr="00706C18">
        <w:rPr>
          <w:color w:val="000000" w:themeColor="text1"/>
        </w:rPr>
        <w:t>mempengaruhi</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tindakan</w:t>
      </w:r>
      <w:proofErr w:type="spellEnd"/>
      <w:r w:rsidRPr="00706C18">
        <w:rPr>
          <w:color w:val="000000" w:themeColor="text1"/>
        </w:rPr>
        <w:t xml:space="preserve"> dan </w:t>
      </w:r>
      <w:proofErr w:type="spellStart"/>
      <w:r w:rsidRPr="00706C18">
        <w:rPr>
          <w:color w:val="000000" w:themeColor="text1"/>
        </w:rPr>
        <w:t>sikap</w:t>
      </w:r>
      <w:proofErr w:type="spellEnd"/>
      <w:r w:rsidRPr="00706C18">
        <w:rPr>
          <w:color w:val="000000" w:themeColor="text1"/>
        </w:rPr>
        <w:t xml:space="preserve"> </w:t>
      </w:r>
      <w:proofErr w:type="spellStart"/>
      <w:r w:rsidRPr="00706C18">
        <w:rPr>
          <w:color w:val="000000" w:themeColor="text1"/>
        </w:rPr>
        <w:t>seseorang</w:t>
      </w:r>
      <w:proofErr w:type="spellEnd"/>
      <w:r w:rsidRPr="00706C18">
        <w:rPr>
          <w:color w:val="000000" w:themeColor="text1"/>
        </w:rPr>
        <w:t xml:space="preserve">. </w:t>
      </w:r>
      <w:proofErr w:type="spellStart"/>
      <w:r w:rsidRPr="00706C18">
        <w:rPr>
          <w:color w:val="000000" w:themeColor="text1"/>
        </w:rPr>
        <w:t>Sehingga</w:t>
      </w:r>
      <w:proofErr w:type="spellEnd"/>
      <w:r w:rsidRPr="00706C18">
        <w:rPr>
          <w:color w:val="000000" w:themeColor="text1"/>
        </w:rPr>
        <w:t xml:space="preserve"> </w:t>
      </w:r>
      <w:proofErr w:type="spellStart"/>
      <w:r w:rsidRPr="00706C18">
        <w:rPr>
          <w:color w:val="000000" w:themeColor="text1"/>
        </w:rPr>
        <w:t>paparan</w:t>
      </w:r>
      <w:proofErr w:type="spellEnd"/>
      <w:r w:rsidRPr="00706C18">
        <w:rPr>
          <w:color w:val="000000" w:themeColor="text1"/>
        </w:rPr>
        <w:t xml:space="preserve"> media </w:t>
      </w:r>
      <w:proofErr w:type="spellStart"/>
      <w:r w:rsidRPr="00706C18">
        <w:rPr>
          <w:color w:val="000000" w:themeColor="text1"/>
        </w:rPr>
        <w:t>pengetahuan</w:t>
      </w:r>
      <w:proofErr w:type="spellEnd"/>
      <w:r w:rsidRPr="00706C18">
        <w:rPr>
          <w:color w:val="000000" w:themeColor="text1"/>
        </w:rPr>
        <w:t xml:space="preserve"> </w:t>
      </w:r>
      <w:proofErr w:type="spellStart"/>
      <w:r w:rsidRPr="00706C18">
        <w:rPr>
          <w:color w:val="000000" w:themeColor="text1"/>
        </w:rPr>
        <w:t>terhadap</w:t>
      </w:r>
      <w:proofErr w:type="spellEnd"/>
      <w:r w:rsidRPr="00706C18">
        <w:rPr>
          <w:color w:val="000000" w:themeColor="text1"/>
        </w:rPr>
        <w:t xml:space="preserve"> </w:t>
      </w:r>
      <w:proofErr w:type="spellStart"/>
      <w:r w:rsidRPr="00706C18">
        <w:rPr>
          <w:color w:val="000000" w:themeColor="text1"/>
        </w:rPr>
        <w:t>sasaran</w:t>
      </w:r>
      <w:proofErr w:type="spellEnd"/>
      <w:r w:rsidRPr="00706C18">
        <w:rPr>
          <w:color w:val="000000" w:themeColor="text1"/>
        </w:rPr>
        <w:t xml:space="preserve"> </w:t>
      </w:r>
      <w:proofErr w:type="spellStart"/>
      <w:r w:rsidRPr="00706C18">
        <w:rPr>
          <w:color w:val="000000" w:themeColor="text1"/>
        </w:rPr>
        <w:t>sangat</w:t>
      </w:r>
      <w:proofErr w:type="spellEnd"/>
      <w:r w:rsidRPr="00706C18">
        <w:rPr>
          <w:color w:val="000000" w:themeColor="text1"/>
        </w:rPr>
        <w:t xml:space="preserve"> </w:t>
      </w:r>
      <w:proofErr w:type="spellStart"/>
      <w:r w:rsidRPr="00706C18">
        <w:rPr>
          <w:color w:val="000000" w:themeColor="text1"/>
        </w:rPr>
        <w:t>dibutuhkan</w:t>
      </w:r>
      <w:proofErr w:type="spellEnd"/>
      <w:r w:rsidRPr="00706C18">
        <w:rPr>
          <w:color w:val="000000" w:themeColor="text1"/>
        </w:rPr>
        <w:t xml:space="preserve">. Media </w:t>
      </w:r>
      <w:proofErr w:type="spellStart"/>
      <w:r w:rsidRPr="00706C18">
        <w:rPr>
          <w:color w:val="000000" w:themeColor="text1"/>
        </w:rPr>
        <w:t>edukasi</w:t>
      </w:r>
      <w:proofErr w:type="spellEnd"/>
      <w:r w:rsidRPr="00706C18">
        <w:rPr>
          <w:color w:val="000000" w:themeColor="text1"/>
        </w:rPr>
        <w:t xml:space="preserve"> yang paling </w:t>
      </w:r>
      <w:proofErr w:type="spellStart"/>
      <w:r w:rsidRPr="00706C18">
        <w:rPr>
          <w:color w:val="000000" w:themeColor="text1"/>
        </w:rPr>
        <w:t>efektif</w:t>
      </w:r>
      <w:proofErr w:type="spellEnd"/>
      <w:r w:rsidRPr="00706C18">
        <w:rPr>
          <w:color w:val="000000" w:themeColor="text1"/>
        </w:rPr>
        <w:t xml:space="preserve"> salah </w:t>
      </w:r>
      <w:proofErr w:type="spellStart"/>
      <w:r w:rsidRPr="00706C18">
        <w:rPr>
          <w:color w:val="000000" w:themeColor="text1"/>
        </w:rPr>
        <w:t>satunya</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menggunakan</w:t>
      </w:r>
      <w:proofErr w:type="spellEnd"/>
      <w:r w:rsidRPr="00706C18">
        <w:rPr>
          <w:color w:val="000000" w:themeColor="text1"/>
        </w:rPr>
        <w:t xml:space="preserve"> media video. Media video </w:t>
      </w:r>
      <w:proofErr w:type="spellStart"/>
      <w:r w:rsidRPr="00706C18">
        <w:rPr>
          <w:color w:val="000000" w:themeColor="text1"/>
        </w:rPr>
        <w:t>memiliki</w:t>
      </w:r>
      <w:proofErr w:type="spellEnd"/>
      <w:r w:rsidRPr="00706C18">
        <w:rPr>
          <w:color w:val="000000" w:themeColor="text1"/>
        </w:rPr>
        <w:t xml:space="preserve"> </w:t>
      </w:r>
      <w:proofErr w:type="spellStart"/>
      <w:r w:rsidRPr="00706C18">
        <w:rPr>
          <w:color w:val="000000" w:themeColor="text1"/>
        </w:rPr>
        <w:t>kemudahan</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hal</w:t>
      </w:r>
      <w:proofErr w:type="spellEnd"/>
      <w:r w:rsidRPr="00706C18">
        <w:rPr>
          <w:color w:val="000000" w:themeColor="text1"/>
        </w:rPr>
        <w:t xml:space="preserve"> </w:t>
      </w:r>
      <w:proofErr w:type="spellStart"/>
      <w:r w:rsidRPr="00706C18">
        <w:rPr>
          <w:color w:val="000000" w:themeColor="text1"/>
        </w:rPr>
        <w:t>akses</w:t>
      </w:r>
      <w:proofErr w:type="spellEnd"/>
      <w:r w:rsidRPr="00706C18">
        <w:rPr>
          <w:color w:val="000000" w:themeColor="text1"/>
        </w:rPr>
        <w:t xml:space="preserve"> dan </w:t>
      </w:r>
      <w:proofErr w:type="spellStart"/>
      <w:r w:rsidRPr="00706C18">
        <w:rPr>
          <w:color w:val="000000" w:themeColor="text1"/>
        </w:rPr>
        <w:t>mempermudah</w:t>
      </w:r>
      <w:proofErr w:type="spellEnd"/>
      <w:r w:rsidRPr="00706C18">
        <w:rPr>
          <w:color w:val="000000" w:themeColor="text1"/>
        </w:rPr>
        <w:t xml:space="preserve"> </w:t>
      </w:r>
      <w:proofErr w:type="spellStart"/>
      <w:r w:rsidRPr="00706C18">
        <w:rPr>
          <w:color w:val="000000" w:themeColor="text1"/>
        </w:rPr>
        <w:t>pemahaman</w:t>
      </w:r>
      <w:proofErr w:type="spellEnd"/>
      <w:r w:rsidRPr="00706C18">
        <w:rPr>
          <w:color w:val="000000" w:themeColor="text1"/>
        </w:rPr>
        <w:t xml:space="preserve"> </w:t>
      </w:r>
      <w:proofErr w:type="spellStart"/>
      <w:r w:rsidRPr="00706C18">
        <w:rPr>
          <w:color w:val="000000" w:themeColor="text1"/>
        </w:rPr>
        <w:t>penonton</w:t>
      </w:r>
      <w:proofErr w:type="spellEnd"/>
      <w:r w:rsidRPr="00706C18">
        <w:rPr>
          <w:color w:val="000000" w:themeColor="text1"/>
        </w:rPr>
        <w:t xml:space="preserve">. Media video </w:t>
      </w:r>
      <w:proofErr w:type="spellStart"/>
      <w:r w:rsidRPr="00706C18">
        <w:rPr>
          <w:color w:val="000000" w:themeColor="text1"/>
        </w:rPr>
        <w:t>mengandalkan</w:t>
      </w:r>
      <w:proofErr w:type="spellEnd"/>
      <w:r w:rsidRPr="00706C18">
        <w:rPr>
          <w:color w:val="000000" w:themeColor="text1"/>
        </w:rPr>
        <w:t xml:space="preserve"> </w:t>
      </w:r>
      <w:proofErr w:type="spellStart"/>
      <w:r w:rsidRPr="00706C18">
        <w:rPr>
          <w:color w:val="000000" w:themeColor="text1"/>
        </w:rPr>
        <w:t>semua</w:t>
      </w:r>
      <w:proofErr w:type="spellEnd"/>
      <w:r w:rsidRPr="00706C18">
        <w:rPr>
          <w:color w:val="000000" w:themeColor="text1"/>
        </w:rPr>
        <w:t xml:space="preserve"> </w:t>
      </w:r>
      <w:proofErr w:type="spellStart"/>
      <w:r w:rsidRPr="00706C18">
        <w:rPr>
          <w:color w:val="000000" w:themeColor="text1"/>
        </w:rPr>
        <w:t>alat</w:t>
      </w:r>
      <w:proofErr w:type="spellEnd"/>
      <w:r w:rsidRPr="00706C18">
        <w:rPr>
          <w:color w:val="000000" w:themeColor="text1"/>
        </w:rPr>
        <w:t xml:space="preserve"> </w:t>
      </w:r>
      <w:proofErr w:type="spellStart"/>
      <w:r w:rsidRPr="00706C18">
        <w:rPr>
          <w:color w:val="000000" w:themeColor="text1"/>
        </w:rPr>
        <w:t>indra</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terlibat</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menerima</w:t>
      </w:r>
      <w:proofErr w:type="spellEnd"/>
      <w:r w:rsidRPr="00706C18">
        <w:rPr>
          <w:color w:val="000000" w:themeColor="text1"/>
        </w:rPr>
        <w:t xml:space="preserve"> dan </w:t>
      </w:r>
      <w:proofErr w:type="spellStart"/>
      <w:r w:rsidRPr="00706C18">
        <w:rPr>
          <w:color w:val="000000" w:themeColor="text1"/>
        </w:rPr>
        <w:t>mengolah</w:t>
      </w:r>
      <w:proofErr w:type="spellEnd"/>
      <w:r w:rsidRPr="00706C18">
        <w:rPr>
          <w:color w:val="000000" w:themeColor="text1"/>
        </w:rPr>
        <w:t xml:space="preserve"> </w:t>
      </w:r>
      <w:proofErr w:type="spellStart"/>
      <w:r w:rsidRPr="00706C18">
        <w:rPr>
          <w:color w:val="000000" w:themeColor="text1"/>
        </w:rPr>
        <w:t>informasi</w:t>
      </w:r>
      <w:proofErr w:type="spellEnd"/>
      <w:r w:rsidRPr="00706C18">
        <w:rPr>
          <w:color w:val="000000" w:themeColor="text1"/>
        </w:rPr>
        <w:t xml:space="preserve">. </w:t>
      </w:r>
      <w:proofErr w:type="spellStart"/>
      <w:r w:rsidRPr="00706C18">
        <w:rPr>
          <w:color w:val="000000" w:themeColor="text1"/>
        </w:rPr>
        <w:t>Pengetahuan</w:t>
      </w:r>
      <w:proofErr w:type="spellEnd"/>
      <w:r w:rsidRPr="00706C18">
        <w:rPr>
          <w:color w:val="000000" w:themeColor="text1"/>
        </w:rPr>
        <w:t xml:space="preserve"> </w:t>
      </w:r>
      <w:proofErr w:type="spellStart"/>
      <w:r w:rsidRPr="00706C18">
        <w:rPr>
          <w:color w:val="000000" w:themeColor="text1"/>
        </w:rPr>
        <w:t>tentang</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diberikan</w:t>
      </w:r>
      <w:proofErr w:type="spellEnd"/>
      <w:r w:rsidRPr="00706C18">
        <w:rPr>
          <w:color w:val="000000" w:themeColor="text1"/>
        </w:rPr>
        <w:t xml:space="preserve"> </w:t>
      </w:r>
      <w:proofErr w:type="spellStart"/>
      <w:r w:rsidRPr="00706C18">
        <w:rPr>
          <w:color w:val="000000" w:themeColor="text1"/>
        </w:rPr>
        <w:t>melalui</w:t>
      </w:r>
      <w:proofErr w:type="spellEnd"/>
      <w:r w:rsidRPr="00706C18">
        <w:rPr>
          <w:color w:val="000000" w:themeColor="text1"/>
        </w:rPr>
        <w:t xml:space="preserve"> video </w:t>
      </w:r>
      <w:proofErr w:type="spellStart"/>
      <w:r w:rsidRPr="00706C18">
        <w:rPr>
          <w:color w:val="000000" w:themeColor="text1"/>
        </w:rPr>
        <w:t>tentang</w:t>
      </w:r>
      <w:proofErr w:type="spellEnd"/>
      <w:r w:rsidRPr="00706C18">
        <w:rPr>
          <w:color w:val="000000" w:themeColor="text1"/>
        </w:rPr>
        <w:t xml:space="preserve"> </w:t>
      </w:r>
      <w:proofErr w:type="spellStart"/>
      <w:r w:rsidRPr="00706C18">
        <w:rPr>
          <w:color w:val="000000" w:themeColor="text1"/>
        </w:rPr>
        <w:t>cara</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yang </w:t>
      </w:r>
      <w:proofErr w:type="spellStart"/>
      <w:r w:rsidRPr="00706C18">
        <w:rPr>
          <w:color w:val="000000" w:themeColor="text1"/>
        </w:rPr>
        <w:t>benar</w:t>
      </w:r>
      <w:proofErr w:type="spellEnd"/>
      <w:r w:rsidRPr="00706C18">
        <w:rPr>
          <w:color w:val="000000" w:themeColor="text1"/>
        </w:rPr>
        <w:t xml:space="preserve">. Hasil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sesuai</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Batjo</w:t>
      </w:r>
      <w:proofErr w:type="spellEnd"/>
      <w:r w:rsidRPr="00706C18">
        <w:rPr>
          <w:color w:val="000000" w:themeColor="text1"/>
        </w:rPr>
        <w:t xml:space="preserve"> (2021) yang </w:t>
      </w:r>
      <w:proofErr w:type="spellStart"/>
      <w:r w:rsidRPr="00706C18">
        <w:rPr>
          <w:color w:val="000000" w:themeColor="text1"/>
        </w:rPr>
        <w:t>menyebutkan</w:t>
      </w:r>
      <w:proofErr w:type="spellEnd"/>
      <w:r w:rsidRPr="00706C18">
        <w:rPr>
          <w:color w:val="000000" w:themeColor="text1"/>
        </w:rPr>
        <w:t xml:space="preserve"> </w:t>
      </w:r>
      <w:proofErr w:type="spellStart"/>
      <w:r w:rsidRPr="00706C18">
        <w:rPr>
          <w:color w:val="000000" w:themeColor="text1"/>
        </w:rPr>
        <w:t>bahwa</w:t>
      </w:r>
      <w:proofErr w:type="spellEnd"/>
      <w:r w:rsidRPr="00706C18">
        <w:rPr>
          <w:color w:val="000000" w:themeColor="text1"/>
        </w:rPr>
        <w:t xml:space="preserve"> </w:t>
      </w:r>
      <w:proofErr w:type="spellStart"/>
      <w:r w:rsidRPr="00706C18">
        <w:rPr>
          <w:color w:val="000000" w:themeColor="text1"/>
        </w:rPr>
        <w:t>edukasi</w:t>
      </w:r>
      <w:proofErr w:type="spellEnd"/>
      <w:r w:rsidRPr="00706C18">
        <w:rPr>
          <w:color w:val="000000" w:themeColor="text1"/>
        </w:rPr>
        <w:t xml:space="preserve"> </w:t>
      </w:r>
      <w:r w:rsidRPr="00706C18">
        <w:rPr>
          <w:noProof/>
          <w:color w:val="000000" w:themeColor="text1"/>
        </w:rPr>
        <w:t>keterampilan m</w:t>
      </w:r>
      <w:r w:rsidRPr="00706C18">
        <w:rPr>
          <w:noProof/>
          <w:color w:val="000000" w:themeColor="text1"/>
          <w:lang w:val="id-ID"/>
        </w:rPr>
        <w:t xml:space="preserve">enyusui </w:t>
      </w:r>
      <w:r w:rsidRPr="00706C18">
        <w:rPr>
          <w:noProof/>
          <w:color w:val="000000" w:themeColor="text1"/>
        </w:rPr>
        <w:t>melalui</w:t>
      </w:r>
      <w:r w:rsidRPr="00706C18">
        <w:rPr>
          <w:noProof/>
          <w:color w:val="000000" w:themeColor="text1"/>
          <w:lang w:val="id-ID"/>
        </w:rPr>
        <w:t xml:space="preserve"> </w:t>
      </w:r>
      <w:r w:rsidRPr="00706C18">
        <w:rPr>
          <w:noProof/>
          <w:color w:val="000000" w:themeColor="text1"/>
        </w:rPr>
        <w:t>v</w:t>
      </w:r>
      <w:r w:rsidRPr="00706C18">
        <w:rPr>
          <w:noProof/>
          <w:color w:val="000000" w:themeColor="text1"/>
          <w:lang w:val="id-ID"/>
        </w:rPr>
        <w:t>ideo</w:t>
      </w:r>
      <w:r w:rsidRPr="00706C18">
        <w:rPr>
          <w:noProof/>
          <w:color w:val="000000" w:themeColor="text1"/>
        </w:rPr>
        <w:t xml:space="preserve"> mampu</w:t>
      </w:r>
      <w:r w:rsidRPr="00706C18">
        <w:rPr>
          <w:noProof/>
          <w:color w:val="000000" w:themeColor="text1"/>
          <w:lang w:val="id-ID"/>
        </w:rPr>
        <w:t xml:space="preserve"> </w:t>
      </w:r>
      <w:r w:rsidRPr="00706C18">
        <w:rPr>
          <w:noProof/>
          <w:color w:val="000000" w:themeColor="text1"/>
        </w:rPr>
        <w:t>m</w:t>
      </w:r>
      <w:r w:rsidRPr="00706C18">
        <w:rPr>
          <w:noProof/>
          <w:color w:val="000000" w:themeColor="text1"/>
          <w:lang w:val="id-ID"/>
        </w:rPr>
        <w:t xml:space="preserve">eningkatkan </w:t>
      </w:r>
      <w:r w:rsidRPr="00706C18">
        <w:rPr>
          <w:noProof/>
          <w:color w:val="000000" w:themeColor="text1"/>
        </w:rPr>
        <w:t>p</w:t>
      </w:r>
      <w:r w:rsidRPr="00706C18">
        <w:rPr>
          <w:noProof/>
          <w:color w:val="000000" w:themeColor="text1"/>
          <w:lang w:val="id-ID"/>
        </w:rPr>
        <w:t xml:space="preserve">engetahuan </w:t>
      </w:r>
      <w:r w:rsidRPr="00706C18">
        <w:rPr>
          <w:noProof/>
          <w:color w:val="000000" w:themeColor="text1"/>
        </w:rPr>
        <w:t>i</w:t>
      </w:r>
      <w:r w:rsidRPr="00706C18">
        <w:rPr>
          <w:noProof/>
          <w:color w:val="000000" w:themeColor="text1"/>
          <w:lang w:val="id-ID"/>
        </w:rPr>
        <w:t xml:space="preserve">bu </w:t>
      </w:r>
      <w:r w:rsidRPr="00706C18">
        <w:rPr>
          <w:noProof/>
          <w:color w:val="000000" w:themeColor="text1"/>
        </w:rPr>
        <w:t>h</w:t>
      </w:r>
      <w:r w:rsidRPr="00706C18">
        <w:rPr>
          <w:noProof/>
          <w:color w:val="000000" w:themeColor="text1"/>
          <w:lang w:val="id-ID"/>
        </w:rPr>
        <w:t>amil</w:t>
      </w:r>
      <w:r w:rsidRPr="00706C18">
        <w:rPr>
          <w:noProof/>
          <w:color w:val="000000" w:themeColor="text1"/>
          <w:lang w:val="id-ID"/>
        </w:rPr>
        <w:fldChar w:fldCharType="begin" w:fldLock="1"/>
      </w:r>
      <w:r>
        <w:rPr>
          <w:noProof/>
          <w:color w:val="000000" w:themeColor="text1"/>
          <w:lang w:val="id-ID"/>
        </w:rPr>
        <w:instrText>ADDIN CSL_CITATION {"citationItems":[{"id":"ITEM-1","itemData":{"DOI":"10.32382/medkes.v16i1.2074","ISSN":"1907-8153","abstract":"Pengetahuan ibu tentang teknik menyusui merupakan langkah penting untuk mencapai keberhasilan ASI eksklusif. Kurangnya pengetahuan ibu tentang cara menyusui yang benar akan menyebabkan masalah selama menyusui. Tujuan penelitian ini untuk mengetahui pengaruh promosi kesehatan dengan media video tentang teknik menyusui terhadap pengetahuan ibu hamil di Praktik Mandiri Bidan Amanah. Jenis penelitian pre eksperimen dengan rancangan one group pretest and posttest design dengan populasi seluruh ibu hamil primigravida di Praktik Mandiri Bidan Amanah. Sampel adalah ibu hamil primigravida trimester III berjumlah 15 responden, diambil dengan teknik consecutive sampling. Analisis data menggunakan uji Wilcoxon. Hasil penelitian menunjukkan pengetahuan ibu hamil sebelum diberikan promosi kesehatan dengan kategori baik yaitu 40% dan setelah diberikan promosi kesehatan yaitu 86,7%. Hasil analisis bivariat diperoleh p-value 0,001 (p&lt;0,05). Kesimpulan penelitian ini ada pengaruh promosi kesehatan dengan media video terhadap pengetahuan ibu hamil tentang teknik menyusui di Praktik Mandiri Bidan Amanah. Bidan kiranya memberi promosi menggunakan media video agar ibu termotivasi untuk menyusui bayinya secara eksklusif.  ","author":[{"dropping-particle":"","family":"Batjo","given":"Siti Hadijah","non-dropping-particle":"","parse-names":false,"suffix":""},{"dropping-particle":"","family":"Longulo","given":"Olkamien J","non-dropping-particle":"","parse-names":false,"suffix":""},{"dropping-particle":"","family":"Hehi","given":"Kristivaningsi","non-dropping-particle":"","parse-names":false,"suffix":""},{"dropping-particle":"","family":"Rafika","given":"Rafika","non-dropping-particle":"","parse-names":false,"suffix":""}],"container-title":"Media Kesehatan Politeknik Kesehatan Makassar","id":"ITEM-1","issue":"1","issued":{"date-parts":[["2021"]]},"title":"Media Video Tentang Teknik Menyusui Berpengaruh Terhadap Pengetahuan Ibu Hamil","type":"article-journal","volume":"16"},"uris":["http://www.mendeley.com/documents/?uuid=1bd11217-c196-3123-a75f-f219a09462a1"]}],"mendeley":{"formattedCitation":"&lt;sup&gt;72&lt;/sup&gt;","plainTextFormattedCitation":"72","previouslyFormattedCitation":"&lt;sup&gt;73&lt;/sup&gt;"},"properties":{"noteIndex":0},"schema":"https://github.com/citation-style-language/schema/raw/master/csl-citation.json"}</w:instrText>
      </w:r>
      <w:r w:rsidRPr="00706C18">
        <w:rPr>
          <w:noProof/>
          <w:color w:val="000000" w:themeColor="text1"/>
          <w:lang w:val="id-ID"/>
        </w:rPr>
        <w:fldChar w:fldCharType="separate"/>
      </w:r>
      <w:r w:rsidRPr="00E25058">
        <w:rPr>
          <w:noProof/>
          <w:color w:val="000000" w:themeColor="text1"/>
          <w:vertAlign w:val="superscript"/>
          <w:lang w:val="id-ID"/>
        </w:rPr>
        <w:t>72</w:t>
      </w:r>
      <w:r w:rsidRPr="00706C18">
        <w:rPr>
          <w:noProof/>
          <w:color w:val="000000" w:themeColor="text1"/>
          <w:lang w:val="id-ID"/>
        </w:rPr>
        <w:fldChar w:fldCharType="end"/>
      </w:r>
      <w:r w:rsidRPr="00706C18">
        <w:rPr>
          <w:noProof/>
          <w:color w:val="000000" w:themeColor="text1"/>
        </w:rPr>
        <w:t>.</w:t>
      </w:r>
      <w:r w:rsidRPr="00706C18">
        <w:rPr>
          <w:color w:val="000000" w:themeColor="text1"/>
        </w:rPr>
        <w:t xml:space="preserve"> </w:t>
      </w:r>
    </w:p>
    <w:p w14:paraId="43496346" w14:textId="77777777" w:rsidR="00865406" w:rsidRPr="00706C18" w:rsidRDefault="00865406" w:rsidP="00865406">
      <w:pPr>
        <w:pStyle w:val="ListParagraph"/>
        <w:spacing w:line="480" w:lineRule="auto"/>
        <w:ind w:left="1080"/>
        <w:jc w:val="both"/>
        <w:rPr>
          <w:color w:val="000000" w:themeColor="text1"/>
        </w:rPr>
      </w:pPr>
      <w:r w:rsidRPr="00706C18">
        <w:rPr>
          <w:color w:val="000000" w:themeColor="text1"/>
        </w:rPr>
        <w:tab/>
        <w:t xml:space="preserve">Hasil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didukung</w:t>
      </w:r>
      <w:proofErr w:type="spellEnd"/>
      <w:r w:rsidRPr="00706C18">
        <w:rPr>
          <w:color w:val="000000" w:themeColor="text1"/>
        </w:rPr>
        <w:t xml:space="preserve"> </w:t>
      </w:r>
      <w:r>
        <w:rPr>
          <w:color w:val="000000" w:themeColor="text1"/>
        </w:rPr>
        <w:t xml:space="preserve">juga </w:t>
      </w:r>
      <w:proofErr w:type="spellStart"/>
      <w:r>
        <w:rPr>
          <w:color w:val="000000" w:themeColor="text1"/>
        </w:rPr>
        <w:t>dengan</w:t>
      </w:r>
      <w:proofErr w:type="spellEnd"/>
      <w:r w:rsidRPr="00706C18">
        <w:rPr>
          <w:color w:val="000000" w:themeColor="text1"/>
        </w:rPr>
        <w:t xml:space="preserve"> </w:t>
      </w:r>
      <w:proofErr w:type="spellStart"/>
      <w:r w:rsidRPr="00706C18">
        <w:rPr>
          <w:color w:val="000000" w:themeColor="text1"/>
        </w:rPr>
        <w:t>hasil</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Wallace (2018) yang </w:t>
      </w:r>
      <w:proofErr w:type="spellStart"/>
      <w:r w:rsidRPr="00706C18">
        <w:rPr>
          <w:color w:val="000000" w:themeColor="text1"/>
        </w:rPr>
        <w:t>menunjukkan</w:t>
      </w:r>
      <w:proofErr w:type="spellEnd"/>
      <w:r w:rsidRPr="00706C18">
        <w:rPr>
          <w:color w:val="000000" w:themeColor="text1"/>
        </w:rPr>
        <w:t xml:space="preserve"> </w:t>
      </w:r>
      <w:proofErr w:type="spellStart"/>
      <w:r w:rsidRPr="00706C18">
        <w:rPr>
          <w:color w:val="000000" w:themeColor="text1"/>
        </w:rPr>
        <w:t>bahwa</w:t>
      </w:r>
      <w:proofErr w:type="spellEnd"/>
      <w:r w:rsidRPr="00706C18">
        <w:rPr>
          <w:color w:val="000000" w:themeColor="text1"/>
        </w:rPr>
        <w:t xml:space="preserve"> </w:t>
      </w:r>
      <w:proofErr w:type="spellStart"/>
      <w:r w:rsidRPr="00706C18">
        <w:rPr>
          <w:color w:val="000000" w:themeColor="text1"/>
        </w:rPr>
        <w:t>terdapat</w:t>
      </w:r>
      <w:proofErr w:type="spellEnd"/>
      <w:r w:rsidRPr="00706C18">
        <w:rPr>
          <w:color w:val="000000" w:themeColor="text1"/>
        </w:rPr>
        <w:t xml:space="preserve"> </w:t>
      </w:r>
      <w:proofErr w:type="spellStart"/>
      <w:r w:rsidRPr="00706C18">
        <w:rPr>
          <w:color w:val="000000" w:themeColor="text1"/>
        </w:rPr>
        <w:t>peningkatan</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pengetahuan</w:t>
      </w:r>
      <w:proofErr w:type="spellEnd"/>
      <w:r w:rsidRPr="00706C18">
        <w:rPr>
          <w:color w:val="000000" w:themeColor="text1"/>
        </w:rPr>
        <w:t xml:space="preserve"> dan </w:t>
      </w:r>
      <w:proofErr w:type="spellStart"/>
      <w:r w:rsidRPr="00706C18">
        <w:rPr>
          <w:color w:val="000000" w:themeColor="text1"/>
        </w:rPr>
        <w:t>kepercayaan</w:t>
      </w:r>
      <w:proofErr w:type="spellEnd"/>
      <w:r w:rsidRPr="00706C18">
        <w:rPr>
          <w:color w:val="000000" w:themeColor="text1"/>
        </w:rPr>
        <w:t xml:space="preserve"> </w:t>
      </w:r>
      <w:proofErr w:type="spellStart"/>
      <w:r w:rsidRPr="00706C18">
        <w:rPr>
          <w:color w:val="000000" w:themeColor="text1"/>
        </w:rPr>
        <w:t>diri</w:t>
      </w:r>
      <w:proofErr w:type="spellEnd"/>
      <w:r w:rsidRPr="00706C18">
        <w:rPr>
          <w:color w:val="000000" w:themeColor="text1"/>
        </w:rPr>
        <w:t xml:space="preserve">, dan </w:t>
      </w:r>
      <w:proofErr w:type="spellStart"/>
      <w:r w:rsidRPr="00706C18">
        <w:rPr>
          <w:color w:val="000000" w:themeColor="text1"/>
        </w:rPr>
        <w:t>preferensi</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mendemonstrasikan</w:t>
      </w:r>
      <w:proofErr w:type="spellEnd"/>
      <w:r w:rsidRPr="00706C18">
        <w:rPr>
          <w:color w:val="000000" w:themeColor="text1"/>
        </w:rPr>
        <w:t xml:space="preserve"> </w:t>
      </w:r>
      <w:proofErr w:type="spellStart"/>
      <w:r w:rsidRPr="00706C18">
        <w:rPr>
          <w:color w:val="000000" w:themeColor="text1"/>
        </w:rPr>
        <w:t>secara</w:t>
      </w:r>
      <w:proofErr w:type="spellEnd"/>
      <w:r w:rsidRPr="00706C18">
        <w:rPr>
          <w:color w:val="000000" w:themeColor="text1"/>
        </w:rPr>
        <w:t xml:space="preserve"> </w:t>
      </w:r>
      <w:proofErr w:type="spellStart"/>
      <w:r w:rsidRPr="00706C18">
        <w:rPr>
          <w:color w:val="000000" w:themeColor="text1"/>
        </w:rPr>
        <w:t>klinis</w:t>
      </w:r>
      <w:proofErr w:type="spellEnd"/>
      <w:r w:rsidRPr="00706C18">
        <w:rPr>
          <w:color w:val="000000" w:themeColor="text1"/>
        </w:rPr>
        <w:t xml:space="preserve"> </w:t>
      </w:r>
      <w:proofErr w:type="spellStart"/>
      <w:r w:rsidRPr="00706C18">
        <w:rPr>
          <w:color w:val="000000" w:themeColor="text1"/>
        </w:rPr>
        <w:t>ke</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dan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setelah</w:t>
      </w:r>
      <w:proofErr w:type="spellEnd"/>
      <w:r w:rsidRPr="00706C18">
        <w:rPr>
          <w:color w:val="000000" w:themeColor="text1"/>
        </w:rPr>
        <w:t xml:space="preserve"> </w:t>
      </w:r>
      <w:proofErr w:type="spellStart"/>
      <w:r w:rsidRPr="00706C18">
        <w:rPr>
          <w:color w:val="000000" w:themeColor="text1"/>
        </w:rPr>
        <w:t>diberikan</w:t>
      </w:r>
      <w:proofErr w:type="spellEnd"/>
      <w:r w:rsidRPr="00706C18">
        <w:rPr>
          <w:color w:val="000000" w:themeColor="text1"/>
        </w:rPr>
        <w:t xml:space="preserve"> video edukasi</w:t>
      </w:r>
      <w:r w:rsidRPr="00706C18">
        <w:rPr>
          <w:color w:val="000000" w:themeColor="text1"/>
        </w:rPr>
        <w:fldChar w:fldCharType="begin" w:fldLock="1"/>
      </w:r>
      <w:r>
        <w:rPr>
          <w:color w:val="000000" w:themeColor="text1"/>
        </w:rPr>
        <w:instrText>ADDIN CSL_CITATION {"citationItems":[{"id":"ITEM-1","itemData":{"DOI":"10.1016/j.nepr.2018.04.005","ISSN":"14715953","PMID":"29727794","abstract":"UNICEF Baby Friendly Initiative (BFHI) is the global standard for maternity and community services requiring all practitioners to be trained to support mothers in the essential skills of supporting positioning and attachment, and hand expression. These studies aim to rigorously assess knowledge in nurses, midwives, and doctors in these skills, tested before and after watching short videos demonstrating these skills. Practitioners were attending BFHI education, and the video study was additional. In Phase 1 clinicians in England were randomised to one of two videos (practitioner role play or clinical demonstration). The results showed improvements in knowledge and confidence, and a preference for clinical demonstration by mothers and infants. The clinical demonstration video was evaluated in China in Phase 2 where expert trainers viewed the video after completing the BHFI workshop, and in Phase 3 practitioners viewed the video before the BHFI workshop. Phase 2 with expert trainers only showed improvement in knowledge of hand expression but not positioning and attachment. In Phase 3 clinicians showed improved knowledge for both skills. In all Phases there were statistically significant improvements in confidence in practice in both skills. Viewing short videos increased knowledge, particularly about teaching hand expression, and confidence in both skills.","author":[{"dropping-particle":"","family":"Wallace","given":"Louise M.","non-dropping-particle":"","parse-names":false,"suffix":""},{"dropping-particle":"","family":"Ma","given":"Yuanying","non-dropping-particle":"","parse-names":false,"suffix":""},{"dropping-particle":"","family":"Qiu","given":"Li Qian","non-dropping-particle":"","parse-names":false,"suffix":""},{"dropping-particle":"","family":"Dunn","given":"Orla M.","non-dropping-particle":"","parse-names":false,"suffix":""}],"container-title":"Nurse Education in Practice","id":"ITEM-1","issue":"April","issued":{"date-parts":[["2018"]]},"page":"7-13","publisher":"Elsevier","title":"Educational videos for practitioners attending Baby Friendly Hospital Initiative workshops supporting breastfeeding positioning, attachment and hand expression skills: Effects on knowledge and confidence","type":"article-journal","volume":"31"},"uris":["http://www.mendeley.com/documents/?uuid=2e514acd-1350-4f7d-9302-428b7e680a7d"]}],"mendeley":{"formattedCitation":"&lt;sup&gt;73&lt;/sup&gt;","plainTextFormattedCitation":"73","previouslyFormattedCitation":"&lt;sup&gt;74&lt;/sup&gt;"},"properties":{"noteIndex":0},"schema":"https://github.com/citation-style-language/schema/raw/master/csl-citation.json"}</w:instrText>
      </w:r>
      <w:r w:rsidRPr="00706C18">
        <w:rPr>
          <w:color w:val="000000" w:themeColor="text1"/>
        </w:rPr>
        <w:fldChar w:fldCharType="separate"/>
      </w:r>
      <w:r w:rsidRPr="00E25058">
        <w:rPr>
          <w:noProof/>
          <w:color w:val="000000" w:themeColor="text1"/>
          <w:vertAlign w:val="superscript"/>
        </w:rPr>
        <w:t>73</w:t>
      </w:r>
      <w:r w:rsidRPr="00706C18">
        <w:rPr>
          <w:color w:val="000000" w:themeColor="text1"/>
        </w:rPr>
        <w:fldChar w:fldCharType="end"/>
      </w:r>
      <w:r w:rsidRPr="00706C18">
        <w:rPr>
          <w:color w:val="000000" w:themeColor="text1"/>
        </w:rPr>
        <w:t>.</w:t>
      </w:r>
    </w:p>
    <w:p w14:paraId="71725037" w14:textId="77777777" w:rsidR="00865406" w:rsidRPr="00706C18" w:rsidRDefault="00865406" w:rsidP="00865406">
      <w:pPr>
        <w:pStyle w:val="ListParagraph"/>
        <w:spacing w:line="480" w:lineRule="auto"/>
        <w:ind w:left="1080" w:firstLine="720"/>
        <w:jc w:val="both"/>
        <w:rPr>
          <w:color w:val="000000" w:themeColor="text1"/>
        </w:rPr>
      </w:pPr>
      <w:proofErr w:type="spellStart"/>
      <w:r w:rsidRPr="00706C18">
        <w:rPr>
          <w:color w:val="000000" w:themeColor="text1"/>
        </w:rPr>
        <w:t>Keunggulan</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media video </w:t>
      </w:r>
      <w:proofErr w:type="spellStart"/>
      <w:r w:rsidRPr="00706C18">
        <w:rPr>
          <w:color w:val="000000" w:themeColor="text1"/>
        </w:rPr>
        <w:t>sebagai</w:t>
      </w:r>
      <w:proofErr w:type="spellEnd"/>
      <w:r w:rsidRPr="00706C18">
        <w:rPr>
          <w:color w:val="000000" w:themeColor="text1"/>
        </w:rPr>
        <w:t xml:space="preserve"> </w:t>
      </w:r>
      <w:proofErr w:type="spellStart"/>
      <w:r w:rsidRPr="00706C18">
        <w:rPr>
          <w:color w:val="000000" w:themeColor="text1"/>
        </w:rPr>
        <w:t>edukasi</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w:t>
      </w:r>
      <w:proofErr w:type="spellStart"/>
      <w:r w:rsidRPr="00706C18">
        <w:rPr>
          <w:color w:val="000000" w:themeColor="text1"/>
        </w:rPr>
        <w:t>pembelajaran</w:t>
      </w:r>
      <w:proofErr w:type="spellEnd"/>
      <w:r w:rsidRPr="00706C18">
        <w:rPr>
          <w:color w:val="000000" w:themeColor="text1"/>
        </w:rPr>
        <w:t xml:space="preserve">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memberikan</w:t>
      </w:r>
      <w:proofErr w:type="spellEnd"/>
      <w:r w:rsidRPr="00706C18">
        <w:rPr>
          <w:color w:val="000000" w:themeColor="text1"/>
        </w:rPr>
        <w:t xml:space="preserve"> </w:t>
      </w:r>
      <w:proofErr w:type="spellStart"/>
      <w:r w:rsidRPr="00706C18">
        <w:rPr>
          <w:color w:val="000000" w:themeColor="text1"/>
        </w:rPr>
        <w:t>pengalaman</w:t>
      </w:r>
      <w:proofErr w:type="spellEnd"/>
      <w:r w:rsidRPr="00706C18">
        <w:rPr>
          <w:color w:val="000000" w:themeColor="text1"/>
        </w:rPr>
        <w:t xml:space="preserve"> </w:t>
      </w:r>
      <w:proofErr w:type="spellStart"/>
      <w:r w:rsidRPr="00706C18">
        <w:rPr>
          <w:color w:val="000000" w:themeColor="text1"/>
        </w:rPr>
        <w:t>langsung</w:t>
      </w:r>
      <w:proofErr w:type="spellEnd"/>
      <w:r w:rsidRPr="00706C18">
        <w:rPr>
          <w:color w:val="000000" w:themeColor="text1"/>
        </w:rPr>
        <w:t xml:space="preserve"> dan </w:t>
      </w:r>
      <w:proofErr w:type="spellStart"/>
      <w:r w:rsidRPr="00706C18">
        <w:rPr>
          <w:color w:val="000000" w:themeColor="text1"/>
        </w:rPr>
        <w:t>membuat</w:t>
      </w:r>
      <w:proofErr w:type="spellEnd"/>
      <w:r w:rsidRPr="00706C18">
        <w:rPr>
          <w:color w:val="000000" w:themeColor="text1"/>
        </w:rPr>
        <w:t xml:space="preserve"> </w:t>
      </w:r>
      <w:proofErr w:type="spellStart"/>
      <w:r w:rsidRPr="00706C18">
        <w:rPr>
          <w:color w:val="000000" w:themeColor="text1"/>
        </w:rPr>
        <w:t>pembelajaran</w:t>
      </w:r>
      <w:proofErr w:type="spellEnd"/>
      <w:r w:rsidRPr="00706C18">
        <w:rPr>
          <w:color w:val="000000" w:themeColor="text1"/>
        </w:rPr>
        <w:t xml:space="preserve"> </w:t>
      </w:r>
      <w:proofErr w:type="spellStart"/>
      <w:r w:rsidRPr="00706C18">
        <w:rPr>
          <w:color w:val="000000" w:themeColor="text1"/>
        </w:rPr>
        <w:t>menjadi</w:t>
      </w:r>
      <w:proofErr w:type="spellEnd"/>
      <w:r w:rsidRPr="00706C18">
        <w:rPr>
          <w:color w:val="000000" w:themeColor="text1"/>
        </w:rPr>
        <w:t xml:space="preserve"> </w:t>
      </w:r>
      <w:proofErr w:type="spellStart"/>
      <w:r w:rsidRPr="00706C18">
        <w:rPr>
          <w:color w:val="000000" w:themeColor="text1"/>
        </w:rPr>
        <w:t>lebih</w:t>
      </w:r>
      <w:proofErr w:type="spellEnd"/>
      <w:r w:rsidRPr="00706C18">
        <w:rPr>
          <w:color w:val="000000" w:themeColor="text1"/>
        </w:rPr>
        <w:t xml:space="preserve"> menyenangkan</w:t>
      </w:r>
      <w:r w:rsidRPr="00706C18">
        <w:rPr>
          <w:color w:val="000000" w:themeColor="text1"/>
        </w:rPr>
        <w:fldChar w:fldCharType="begin" w:fldLock="1"/>
      </w:r>
      <w:r w:rsidRPr="00706C18">
        <w:rPr>
          <w:color w:val="000000" w:themeColor="text1"/>
        </w:rPr>
        <w:instrText>ADDIN CSL_CITATION {"citationItems":[{"id":"ITEM-1","itemData":{"author":[{"dropping-particle":"","family":"Hamid","given":"Mustofa Abi","non-dropping-particle":"","parse-names":false,"suffix":""},{"dropping-particle":"","family":"Ramadhani","given":"Rahmi","non-dropping-particle":"","parse-names":false,"suffix":""},{"dropping-particle":"","family":"Masrul","given":"","non-dropping-particle":"","parse-names":false,"suffix":""},{"dropping-particle":"","family":"Juliana","given":"","non-dropping-particle":"","parse-names":false,"suffix":""},{"dropping-particle":"","family":"Safitri","given":"Meilani","non-dropping-particle":"","parse-names":false,"suffix":""},{"dropping-particle":"","family":"Munsarif","given":"Muhammad","non-dropping-particle":"","parse-names":false,"suffix":""},{"dropping-particle":"","family":"Jamaludin","given":"","non-dropping-particle":"","parse-names":false,"suffix":""},{"dropping-particle":"","family":"Simarmata","given":"Janner","non-dropping-particle":"","parse-names":false,"suffix":""}],"id":"ITEM-1","issued":{"date-parts":[["2020"]]},"title":"Media Pembelajaran","type":"book"},"uris":["http://www.mendeley.com/documents/?uuid=f5c943e2-fb29-3684-81ca-e9d8e7f91972"]}],"mendeley":{"formattedCitation":"&lt;sup&gt;57&lt;/sup&gt;","plainTextFormattedCitation":"57","previouslyFormattedCitation":"&lt;sup&gt;57&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57</w:t>
      </w:r>
      <w:r w:rsidRPr="00706C18">
        <w:rPr>
          <w:color w:val="000000" w:themeColor="text1"/>
        </w:rPr>
        <w:fldChar w:fldCharType="end"/>
      </w:r>
      <w:r w:rsidRPr="00706C18">
        <w:rPr>
          <w:color w:val="000000" w:themeColor="text1"/>
        </w:rPr>
        <w:t xml:space="preserve">, </w:t>
      </w:r>
      <w:proofErr w:type="spellStart"/>
      <w:r w:rsidRPr="00706C18">
        <w:rPr>
          <w:color w:val="000000" w:themeColor="text1"/>
        </w:rPr>
        <w:t>pesan</w:t>
      </w:r>
      <w:proofErr w:type="spellEnd"/>
      <w:r w:rsidRPr="00706C18">
        <w:rPr>
          <w:color w:val="000000" w:themeColor="text1"/>
        </w:rPr>
        <w:t xml:space="preserve"> yang </w:t>
      </w:r>
      <w:proofErr w:type="spellStart"/>
      <w:r w:rsidRPr="00706C18">
        <w:rPr>
          <w:color w:val="000000" w:themeColor="text1"/>
        </w:rPr>
        <w:t>disampaikan</w:t>
      </w:r>
      <w:proofErr w:type="spellEnd"/>
      <w:r w:rsidRPr="00706C18">
        <w:rPr>
          <w:color w:val="000000" w:themeColor="text1"/>
        </w:rPr>
        <w:t xml:space="preserve"> </w:t>
      </w:r>
      <w:proofErr w:type="spellStart"/>
      <w:r w:rsidRPr="00706C18">
        <w:rPr>
          <w:color w:val="000000" w:themeColor="text1"/>
        </w:rPr>
        <w:t>dikemas</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lastRenderedPageBreak/>
        <w:t>cara</w:t>
      </w:r>
      <w:proofErr w:type="spellEnd"/>
      <w:r w:rsidRPr="00706C18">
        <w:rPr>
          <w:color w:val="000000" w:themeColor="text1"/>
        </w:rPr>
        <w:t xml:space="preserve"> </w:t>
      </w:r>
      <w:proofErr w:type="spellStart"/>
      <w:r w:rsidRPr="00706C18">
        <w:rPr>
          <w:color w:val="000000" w:themeColor="text1"/>
        </w:rPr>
        <w:t>menarik</w:t>
      </w:r>
      <w:proofErr w:type="spellEnd"/>
      <w:r w:rsidRPr="00706C18">
        <w:rPr>
          <w:color w:val="000000" w:themeColor="text1"/>
        </w:rPr>
        <w:t xml:space="preserve"> </w:t>
      </w:r>
      <w:proofErr w:type="spellStart"/>
      <w:r w:rsidRPr="00706C18">
        <w:rPr>
          <w:color w:val="000000" w:themeColor="text1"/>
        </w:rPr>
        <w:t>sehingga</w:t>
      </w:r>
      <w:proofErr w:type="spellEnd"/>
      <w:r w:rsidRPr="00706C18">
        <w:rPr>
          <w:color w:val="000000" w:themeColor="text1"/>
        </w:rPr>
        <w:t xml:space="preserve">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mudah</w:t>
      </w:r>
      <w:proofErr w:type="spellEnd"/>
      <w:r w:rsidRPr="00706C18">
        <w:rPr>
          <w:color w:val="000000" w:themeColor="text1"/>
        </w:rPr>
        <w:t xml:space="preserve"> </w:t>
      </w:r>
      <w:proofErr w:type="spellStart"/>
      <w:r w:rsidRPr="00706C18">
        <w:rPr>
          <w:color w:val="000000" w:themeColor="text1"/>
        </w:rPr>
        <w:t>diingat</w:t>
      </w:r>
      <w:proofErr w:type="spellEnd"/>
      <w:r w:rsidRPr="00706C18">
        <w:rPr>
          <w:color w:val="000000" w:themeColor="text1"/>
        </w:rPr>
        <w:t xml:space="preserve"> </w:t>
      </w:r>
      <w:proofErr w:type="spellStart"/>
      <w:r w:rsidRPr="00706C18">
        <w:rPr>
          <w:color w:val="000000" w:themeColor="text1"/>
        </w:rPr>
        <w:t>penonton</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terbatas</w:t>
      </w:r>
      <w:proofErr w:type="spellEnd"/>
      <w:r w:rsidRPr="00706C18">
        <w:rPr>
          <w:color w:val="000000" w:themeColor="text1"/>
        </w:rPr>
        <w:t xml:space="preserve"> </w:t>
      </w:r>
      <w:proofErr w:type="spellStart"/>
      <w:r w:rsidRPr="00706C18">
        <w:rPr>
          <w:color w:val="000000" w:themeColor="text1"/>
        </w:rPr>
        <w:t>jarak</w:t>
      </w:r>
      <w:proofErr w:type="spellEnd"/>
      <w:r w:rsidRPr="00706C18">
        <w:rPr>
          <w:color w:val="000000" w:themeColor="text1"/>
        </w:rPr>
        <w:t xml:space="preserve"> dan </w:t>
      </w:r>
      <w:proofErr w:type="spellStart"/>
      <w:r w:rsidRPr="00706C18">
        <w:rPr>
          <w:color w:val="000000" w:themeColor="text1"/>
        </w:rPr>
        <w:t>waktu</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diulang-ulang</w:t>
      </w:r>
      <w:proofErr w:type="spellEnd"/>
      <w:r w:rsidRPr="00706C18">
        <w:rPr>
          <w:color w:val="000000" w:themeColor="text1"/>
        </w:rPr>
        <w:t xml:space="preserve">, format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disajikan</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berbagai</w:t>
      </w:r>
      <w:proofErr w:type="spellEnd"/>
      <w:r w:rsidRPr="00706C18">
        <w:rPr>
          <w:color w:val="000000" w:themeColor="text1"/>
        </w:rPr>
        <w:t xml:space="preserve"> </w:t>
      </w:r>
      <w:proofErr w:type="spellStart"/>
      <w:r w:rsidRPr="00706C18">
        <w:rPr>
          <w:color w:val="000000" w:themeColor="text1"/>
        </w:rPr>
        <w:t>bentuk</w:t>
      </w:r>
      <w:proofErr w:type="spellEnd"/>
      <w:r w:rsidRPr="00706C18">
        <w:rPr>
          <w:color w:val="000000" w:themeColor="text1"/>
        </w:rPr>
        <w:t xml:space="preserve"> dan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dikirimkan</w:t>
      </w:r>
      <w:proofErr w:type="spellEnd"/>
      <w:r w:rsidRPr="00706C18">
        <w:rPr>
          <w:color w:val="000000" w:themeColor="text1"/>
        </w:rPr>
        <w:t xml:space="preserve"> </w:t>
      </w:r>
      <w:proofErr w:type="spellStart"/>
      <w:r w:rsidRPr="00706C18">
        <w:rPr>
          <w:color w:val="000000" w:themeColor="text1"/>
        </w:rPr>
        <w:t>melalui</w:t>
      </w:r>
      <w:proofErr w:type="spellEnd"/>
      <w:r w:rsidRPr="00706C18">
        <w:rPr>
          <w:color w:val="000000" w:themeColor="text1"/>
        </w:rPr>
        <w:t xml:space="preserve"> media apapun</w:t>
      </w:r>
      <w:r w:rsidRPr="00706C18">
        <w:rPr>
          <w:color w:val="000000" w:themeColor="text1"/>
        </w:rPr>
        <w:fldChar w:fldCharType="begin" w:fldLock="1"/>
      </w:r>
      <w:r w:rsidRPr="00706C18">
        <w:rPr>
          <w:color w:val="000000" w:themeColor="text1"/>
        </w:rPr>
        <w:instrText>ADDIN CSL_CITATION {"citationItems":[{"id":"ITEM-1","itemData":{"URL":"https://books.google.co.id/books?id=-IdOEAAAQBAJ&amp;pg=PA114&amp;dq=manfaat+video+sebagai+edukasi+kesehatan&amp;hl=ban&amp;sa=X&amp;ved=2ahUKEwi0pqGa1oD1AhWqjdgFHUpqA1EQ6AF6BAgJEAI#v=onepage&amp;q=manfaat video sebagai edukasi kesehatan&amp;f=false","accessed":{"date-parts":[["2021","12","26"]]},"author":[{"dropping-particle":"","family":"Maisyarah","given":"","non-dropping-particle":"","parse-names":false,"suffix":""},{"dropping-particle":"","family":"Salman","given":"","non-dropping-particle":"","parse-names":false,"suffix":""}],"id":"ITEM-1","issued":{"date-parts":[["2021"]]},"title":"Dasar Media Komunikasi, Informasi, Edukasi ( KIE ) Kesehatan","type":"webpage"},"uris":["http://www.mendeley.com/documents/?uuid=c71031e4-466a-3ea8-b12b-aa02e31de499"]}],"mendeley":{"formattedCitation":"&lt;sup&gt;58&lt;/sup&gt;","plainTextFormattedCitation":"58","previouslyFormattedCitation":"&lt;sup&gt;58&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58</w:t>
      </w:r>
      <w:r w:rsidRPr="00706C18">
        <w:rPr>
          <w:color w:val="000000" w:themeColor="text1"/>
        </w:rPr>
        <w:fldChar w:fldCharType="end"/>
      </w:r>
      <w:r w:rsidRPr="00706C18">
        <w:rPr>
          <w:color w:val="000000" w:themeColor="text1"/>
        </w:rPr>
        <w:t xml:space="preserve">. Hal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sangat</w:t>
      </w:r>
      <w:proofErr w:type="spellEnd"/>
      <w:r w:rsidRPr="00706C18">
        <w:rPr>
          <w:color w:val="000000" w:themeColor="text1"/>
        </w:rPr>
        <w:t xml:space="preserve"> </w:t>
      </w:r>
      <w:proofErr w:type="spellStart"/>
      <w:r w:rsidRPr="00706C18">
        <w:rPr>
          <w:color w:val="000000" w:themeColor="text1"/>
        </w:rPr>
        <w:t>membantu</w:t>
      </w:r>
      <w:proofErr w:type="spellEnd"/>
      <w:r w:rsidRPr="00706C18">
        <w:rPr>
          <w:color w:val="000000" w:themeColor="text1"/>
        </w:rPr>
        <w:t xml:space="preserve"> </w:t>
      </w:r>
      <w:proofErr w:type="spellStart"/>
      <w:r w:rsidRPr="00706C18">
        <w:rPr>
          <w:color w:val="000000" w:themeColor="text1"/>
        </w:rPr>
        <w:t>petugas</w:t>
      </w:r>
      <w:proofErr w:type="spellEnd"/>
      <w:r w:rsidRPr="00706C18">
        <w:rPr>
          <w:color w:val="000000" w:themeColor="text1"/>
        </w:rPr>
        <w:t xml:space="preserve"> </w:t>
      </w:r>
      <w:proofErr w:type="spellStart"/>
      <w:r w:rsidRPr="00706C18">
        <w:rPr>
          <w:color w:val="000000" w:themeColor="text1"/>
        </w:rPr>
        <w:t>medis</w:t>
      </w:r>
      <w:proofErr w:type="spellEnd"/>
      <w:r w:rsidRPr="00706C18">
        <w:rPr>
          <w:color w:val="000000" w:themeColor="text1"/>
        </w:rPr>
        <w:t xml:space="preserve"> dan </w:t>
      </w:r>
      <w:proofErr w:type="spellStart"/>
      <w:r w:rsidRPr="00706C18">
        <w:rPr>
          <w:color w:val="000000" w:themeColor="text1"/>
        </w:rPr>
        <w:t>fasilitas</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upaya</w:t>
      </w:r>
      <w:proofErr w:type="spellEnd"/>
      <w:r w:rsidRPr="00706C18">
        <w:rPr>
          <w:color w:val="000000" w:themeColor="text1"/>
        </w:rPr>
        <w:t xml:space="preserve"> </w:t>
      </w:r>
      <w:proofErr w:type="spellStart"/>
      <w:r w:rsidRPr="00706C18">
        <w:rPr>
          <w:color w:val="000000" w:themeColor="text1"/>
        </w:rPr>
        <w:t>promosi</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w:t>
      </w:r>
    </w:p>
    <w:p w14:paraId="756CBDCC" w14:textId="77777777" w:rsidR="00865406" w:rsidRDefault="00865406" w:rsidP="00865406">
      <w:pPr>
        <w:pStyle w:val="ListParagraph"/>
        <w:spacing w:line="480" w:lineRule="auto"/>
        <w:ind w:left="1080" w:firstLine="720"/>
        <w:jc w:val="both"/>
        <w:rPr>
          <w:color w:val="000000" w:themeColor="text1"/>
        </w:rPr>
      </w:pPr>
      <w:proofErr w:type="spellStart"/>
      <w:r w:rsidRPr="00706C18">
        <w:rPr>
          <w:color w:val="000000" w:themeColor="text1"/>
        </w:rPr>
        <w:t>Penggunaan</w:t>
      </w:r>
      <w:proofErr w:type="spellEnd"/>
      <w:r w:rsidRPr="00706C18">
        <w:rPr>
          <w:color w:val="000000" w:themeColor="text1"/>
        </w:rPr>
        <w:t xml:space="preserve"> media video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sangat</w:t>
      </w:r>
      <w:proofErr w:type="spellEnd"/>
      <w:r w:rsidRPr="00706C18">
        <w:rPr>
          <w:color w:val="000000" w:themeColor="text1"/>
        </w:rPr>
        <w:t xml:space="preserve"> </w:t>
      </w:r>
      <w:proofErr w:type="spellStart"/>
      <w:r w:rsidRPr="00706C18">
        <w:rPr>
          <w:color w:val="000000" w:themeColor="text1"/>
        </w:rPr>
        <w:t>membantu</w:t>
      </w:r>
      <w:proofErr w:type="spellEnd"/>
      <w:r w:rsidRPr="00706C18">
        <w:rPr>
          <w:color w:val="000000" w:themeColor="text1"/>
        </w:rPr>
        <w:t xml:space="preserve"> </w:t>
      </w:r>
      <w:proofErr w:type="spellStart"/>
      <w:r w:rsidRPr="00706C18">
        <w:rPr>
          <w:color w:val="000000" w:themeColor="text1"/>
        </w:rPr>
        <w:t>responden</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hal</w:t>
      </w:r>
      <w:proofErr w:type="spellEnd"/>
      <w:r w:rsidRPr="00706C18">
        <w:rPr>
          <w:color w:val="000000" w:themeColor="text1"/>
        </w:rPr>
        <w:t xml:space="preserve"> </w:t>
      </w:r>
      <w:proofErr w:type="spellStart"/>
      <w:r w:rsidRPr="00706C18">
        <w:rPr>
          <w:color w:val="000000" w:themeColor="text1"/>
        </w:rPr>
        <w:t>akses</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memahami</w:t>
      </w:r>
      <w:proofErr w:type="spellEnd"/>
      <w:r w:rsidRPr="00706C18">
        <w:rPr>
          <w:color w:val="000000" w:themeColor="text1"/>
        </w:rPr>
        <w:t xml:space="preserve"> </w:t>
      </w:r>
      <w:proofErr w:type="spellStart"/>
      <w:r w:rsidRPr="00706C18">
        <w:rPr>
          <w:color w:val="000000" w:themeColor="text1"/>
        </w:rPr>
        <w:t>bagaimana</w:t>
      </w:r>
      <w:proofErr w:type="spellEnd"/>
      <w:r w:rsidRPr="00706C18">
        <w:rPr>
          <w:color w:val="000000" w:themeColor="text1"/>
        </w:rPr>
        <w:t xml:space="preserve"> </w:t>
      </w:r>
      <w:proofErr w:type="spellStart"/>
      <w:r w:rsidRPr="00706C18">
        <w:rPr>
          <w:color w:val="000000" w:themeColor="text1"/>
        </w:rPr>
        <w:t>cara</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yang </w:t>
      </w:r>
      <w:proofErr w:type="spellStart"/>
      <w:r w:rsidRPr="00706C18">
        <w:rPr>
          <w:color w:val="000000" w:themeColor="text1"/>
        </w:rPr>
        <w:t>benar</w:t>
      </w:r>
      <w:proofErr w:type="spellEnd"/>
      <w:r w:rsidRPr="00706C18">
        <w:rPr>
          <w:color w:val="000000" w:themeColor="text1"/>
        </w:rPr>
        <w:t xml:space="preserve">, </w:t>
      </w:r>
      <w:proofErr w:type="spellStart"/>
      <w:r w:rsidRPr="00706C18">
        <w:rPr>
          <w:color w:val="000000" w:themeColor="text1"/>
        </w:rPr>
        <w:t>serta</w:t>
      </w:r>
      <w:proofErr w:type="spellEnd"/>
      <w:r w:rsidRPr="00706C18">
        <w:rPr>
          <w:color w:val="000000" w:themeColor="text1"/>
        </w:rPr>
        <w:t xml:space="preserve"> </w:t>
      </w:r>
      <w:proofErr w:type="spellStart"/>
      <w:r w:rsidRPr="00706C18">
        <w:rPr>
          <w:color w:val="000000" w:themeColor="text1"/>
        </w:rPr>
        <w:t>cara</w:t>
      </w:r>
      <w:proofErr w:type="spellEnd"/>
      <w:r w:rsidRPr="00706C18">
        <w:rPr>
          <w:color w:val="000000" w:themeColor="text1"/>
        </w:rPr>
        <w:t xml:space="preserve"> </w:t>
      </w:r>
      <w:proofErr w:type="spellStart"/>
      <w:r w:rsidRPr="00706C18">
        <w:rPr>
          <w:color w:val="000000" w:themeColor="text1"/>
        </w:rPr>
        <w:t>mengatasi</w:t>
      </w:r>
      <w:proofErr w:type="spellEnd"/>
      <w:r w:rsidRPr="00706C18">
        <w:rPr>
          <w:color w:val="000000" w:themeColor="text1"/>
        </w:rPr>
        <w:t xml:space="preserve"> </w:t>
      </w:r>
      <w:proofErr w:type="spellStart"/>
      <w:r w:rsidRPr="00706C18">
        <w:rPr>
          <w:color w:val="000000" w:themeColor="text1"/>
        </w:rPr>
        <w:t>puting</w:t>
      </w:r>
      <w:proofErr w:type="spellEnd"/>
      <w:r w:rsidRPr="00706C18">
        <w:rPr>
          <w:color w:val="000000" w:themeColor="text1"/>
        </w:rPr>
        <w:t xml:space="preserve"> </w:t>
      </w:r>
      <w:proofErr w:type="spellStart"/>
      <w:r w:rsidRPr="00706C18">
        <w:rPr>
          <w:color w:val="000000" w:themeColor="text1"/>
        </w:rPr>
        <w:t>datar</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tenggelam</w:t>
      </w:r>
      <w:proofErr w:type="spellEnd"/>
      <w:r w:rsidRPr="00706C18">
        <w:rPr>
          <w:color w:val="000000" w:themeColor="text1"/>
        </w:rPr>
        <w:t xml:space="preserve">. </w:t>
      </w:r>
      <w:proofErr w:type="spellStart"/>
      <w:r w:rsidRPr="00706C18">
        <w:rPr>
          <w:color w:val="000000" w:themeColor="text1"/>
        </w:rPr>
        <w:t>Sehingga</w:t>
      </w:r>
      <w:proofErr w:type="spellEnd"/>
      <w:r w:rsidRPr="00706C18">
        <w:rPr>
          <w:color w:val="000000" w:themeColor="text1"/>
        </w:rPr>
        <w:t xml:space="preserve"> media video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membantu</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peningkatan</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responden.</w:t>
      </w:r>
      <w:proofErr w:type="spellEnd"/>
    </w:p>
    <w:p w14:paraId="28CD4498" w14:textId="4298A7DE" w:rsidR="00792A93" w:rsidRPr="00865406" w:rsidRDefault="00865406" w:rsidP="00865406">
      <w:pPr>
        <w:pStyle w:val="ListParagraph"/>
        <w:spacing w:line="480" w:lineRule="auto"/>
        <w:ind w:left="1080" w:firstLine="720"/>
        <w:jc w:val="both"/>
        <w:rPr>
          <w:color w:val="000000" w:themeColor="text1"/>
        </w:rPr>
      </w:pPr>
      <w:proofErr w:type="spellStart"/>
      <w:r w:rsidRPr="00706C18">
        <w:rPr>
          <w:color w:val="000000" w:themeColor="text1"/>
        </w:rPr>
        <w:t>Peneliti</w:t>
      </w:r>
      <w:proofErr w:type="spellEnd"/>
      <w:r w:rsidRPr="00706C18">
        <w:rPr>
          <w:color w:val="000000" w:themeColor="text1"/>
        </w:rPr>
        <w:t xml:space="preserve"> </w:t>
      </w:r>
      <w:proofErr w:type="spellStart"/>
      <w:r w:rsidRPr="00706C18">
        <w:rPr>
          <w:color w:val="000000" w:themeColor="text1"/>
        </w:rPr>
        <w:t>berpendapat</w:t>
      </w:r>
      <w:proofErr w:type="spellEnd"/>
      <w:r w:rsidRPr="00706C18">
        <w:rPr>
          <w:color w:val="000000" w:themeColor="text1"/>
        </w:rPr>
        <w:t xml:space="preserve"> </w:t>
      </w:r>
      <w:proofErr w:type="spellStart"/>
      <w:r w:rsidRPr="00706C18">
        <w:rPr>
          <w:color w:val="000000" w:themeColor="text1"/>
        </w:rPr>
        <w:t>bahwa</w:t>
      </w:r>
      <w:proofErr w:type="spellEnd"/>
      <w:r w:rsidRPr="00706C18">
        <w:rPr>
          <w:color w:val="000000" w:themeColor="text1"/>
        </w:rPr>
        <w:t xml:space="preserve"> </w:t>
      </w:r>
      <w:proofErr w:type="spellStart"/>
      <w:r w:rsidRPr="00706C18">
        <w:rPr>
          <w:color w:val="000000" w:themeColor="text1"/>
        </w:rPr>
        <w:t>edukasi</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metode</w:t>
      </w:r>
      <w:proofErr w:type="spellEnd"/>
      <w:r w:rsidRPr="00706C18">
        <w:rPr>
          <w:color w:val="000000" w:themeColor="text1"/>
        </w:rPr>
        <w:t xml:space="preserve"> video </w:t>
      </w:r>
      <w:proofErr w:type="spellStart"/>
      <w:r w:rsidRPr="00706C18">
        <w:rPr>
          <w:color w:val="000000" w:themeColor="text1"/>
        </w:rPr>
        <w:t>sangat</w:t>
      </w:r>
      <w:proofErr w:type="spellEnd"/>
      <w:r w:rsidRPr="00706C18">
        <w:rPr>
          <w:color w:val="000000" w:themeColor="text1"/>
        </w:rPr>
        <w:t xml:space="preserve"> </w:t>
      </w:r>
      <w:proofErr w:type="spellStart"/>
      <w:r w:rsidRPr="00706C18">
        <w:rPr>
          <w:color w:val="000000" w:themeColor="text1"/>
        </w:rPr>
        <w:t>efektif</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peningkatan</w:t>
      </w:r>
      <w:proofErr w:type="spellEnd"/>
      <w:r w:rsidRPr="00706C18">
        <w:rPr>
          <w:color w:val="000000" w:themeColor="text1"/>
        </w:rPr>
        <w:t xml:space="preserve"> </w:t>
      </w:r>
      <w:proofErr w:type="spellStart"/>
      <w:r w:rsidRPr="00706C18">
        <w:rPr>
          <w:color w:val="000000" w:themeColor="text1"/>
        </w:rPr>
        <w:t>pengetahuan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tentang</w:t>
      </w:r>
      <w:proofErr w:type="spellEnd"/>
      <w:r w:rsidRPr="00706C18">
        <w:rPr>
          <w:color w:val="000000" w:themeColor="text1"/>
        </w:rPr>
        <w:t xml:space="preserve"> </w:t>
      </w:r>
      <w:proofErr w:type="spellStart"/>
      <w:r w:rsidRPr="00706C18">
        <w:rPr>
          <w:color w:val="000000" w:themeColor="text1"/>
        </w:rPr>
        <w:t>cara</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yang </w:t>
      </w:r>
      <w:proofErr w:type="spellStart"/>
      <w:r w:rsidRPr="00706C18">
        <w:rPr>
          <w:color w:val="000000" w:themeColor="text1"/>
        </w:rPr>
        <w:t>benar</w:t>
      </w:r>
      <w:proofErr w:type="spellEnd"/>
      <w:r w:rsidRPr="00706C18">
        <w:rPr>
          <w:color w:val="000000" w:themeColor="text1"/>
        </w:rPr>
        <w:t xml:space="preserve">, yang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berdampak</w:t>
      </w:r>
      <w:proofErr w:type="spellEnd"/>
      <w:r w:rsidRPr="00706C18">
        <w:rPr>
          <w:color w:val="000000" w:themeColor="text1"/>
        </w:rPr>
        <w:t xml:space="preserve"> pada </w:t>
      </w:r>
      <w:proofErr w:type="spellStart"/>
      <w:r w:rsidRPr="00706C18">
        <w:rPr>
          <w:color w:val="000000" w:themeColor="text1"/>
        </w:rPr>
        <w:t>perilaku</w:t>
      </w:r>
      <w:proofErr w:type="spellEnd"/>
      <w:r w:rsidRPr="00706C18">
        <w:rPr>
          <w:color w:val="000000" w:themeColor="text1"/>
        </w:rPr>
        <w:t xml:space="preserve"> dan </w:t>
      </w:r>
      <w:proofErr w:type="spellStart"/>
      <w:r w:rsidRPr="00706C18">
        <w:rPr>
          <w:color w:val="000000" w:themeColor="text1"/>
        </w:rPr>
        <w:t>sikapnya</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Hal </w:t>
      </w:r>
      <w:proofErr w:type="spellStart"/>
      <w:r w:rsidRPr="00706C18">
        <w:rPr>
          <w:color w:val="000000" w:themeColor="text1"/>
        </w:rPr>
        <w:t>ini</w:t>
      </w:r>
      <w:proofErr w:type="spellEnd"/>
      <w:r w:rsidRPr="00706C18">
        <w:rPr>
          <w:color w:val="000000" w:themeColor="text1"/>
        </w:rPr>
        <w:t xml:space="preserve"> yang </w:t>
      </w:r>
      <w:proofErr w:type="spellStart"/>
      <w:r w:rsidRPr="00706C18">
        <w:rPr>
          <w:color w:val="000000" w:themeColor="text1"/>
        </w:rPr>
        <w:t>diharapkan</w:t>
      </w:r>
      <w:proofErr w:type="spellEnd"/>
      <w:r w:rsidRPr="00706C18">
        <w:rPr>
          <w:color w:val="000000" w:themeColor="text1"/>
        </w:rPr>
        <w:t xml:space="preserve"> agar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meningkatkan</w:t>
      </w:r>
      <w:proofErr w:type="spellEnd"/>
      <w:r w:rsidRPr="00706C18">
        <w:rPr>
          <w:color w:val="000000" w:themeColor="text1"/>
        </w:rPr>
        <w:t xml:space="preserve"> </w:t>
      </w:r>
      <w:proofErr w:type="spellStart"/>
      <w:r w:rsidRPr="00706C18">
        <w:rPr>
          <w:color w:val="000000" w:themeColor="text1"/>
        </w:rPr>
        <w:t>cakupan</w:t>
      </w:r>
      <w:proofErr w:type="spellEnd"/>
      <w:r w:rsidRPr="00706C18">
        <w:rPr>
          <w:color w:val="000000" w:themeColor="text1"/>
        </w:rPr>
        <w:t xml:space="preserve"> ASI </w:t>
      </w:r>
      <w:proofErr w:type="spellStart"/>
      <w:r w:rsidRPr="00706C18">
        <w:rPr>
          <w:color w:val="000000" w:themeColor="text1"/>
        </w:rPr>
        <w:t>eksklusif</w:t>
      </w:r>
      <w:proofErr w:type="spellEnd"/>
      <w:r w:rsidRPr="00706C18">
        <w:rPr>
          <w:color w:val="000000" w:themeColor="text1"/>
        </w:rPr>
        <w:t xml:space="preserve"> di </w:t>
      </w:r>
      <w:proofErr w:type="spellStart"/>
      <w:r w:rsidRPr="00706C18">
        <w:rPr>
          <w:color w:val="000000" w:themeColor="text1"/>
        </w:rPr>
        <w:t>Indoensia</w:t>
      </w:r>
      <w:proofErr w:type="spellEnd"/>
      <w:r w:rsidRPr="00706C18">
        <w:rPr>
          <w:color w:val="000000" w:themeColor="text1"/>
        </w:rPr>
        <w:t xml:space="preserve">. </w:t>
      </w:r>
      <w:proofErr w:type="spellStart"/>
      <w:r w:rsidRPr="00706C18">
        <w:rPr>
          <w:color w:val="000000" w:themeColor="text1"/>
        </w:rPr>
        <w:t>Metode</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juga </w:t>
      </w:r>
      <w:proofErr w:type="spellStart"/>
      <w:r w:rsidRPr="00706C18">
        <w:rPr>
          <w:color w:val="000000" w:themeColor="text1"/>
        </w:rPr>
        <w:t>sangat</w:t>
      </w:r>
      <w:proofErr w:type="spellEnd"/>
      <w:r w:rsidRPr="00706C18">
        <w:rPr>
          <w:color w:val="000000" w:themeColor="text1"/>
        </w:rPr>
        <w:t xml:space="preserve"> </w:t>
      </w:r>
      <w:proofErr w:type="spellStart"/>
      <w:r w:rsidRPr="00706C18">
        <w:rPr>
          <w:color w:val="000000" w:themeColor="text1"/>
        </w:rPr>
        <w:t>menarik</w:t>
      </w:r>
      <w:proofErr w:type="spellEnd"/>
      <w:r w:rsidRPr="00706C18">
        <w:rPr>
          <w:color w:val="000000" w:themeColor="text1"/>
        </w:rPr>
        <w:t xml:space="preserve"> dan </w:t>
      </w:r>
      <w:proofErr w:type="spellStart"/>
      <w:r w:rsidRPr="00706C18">
        <w:rPr>
          <w:color w:val="000000" w:themeColor="text1"/>
        </w:rPr>
        <w:t>membantu</w:t>
      </w:r>
      <w:proofErr w:type="spellEnd"/>
      <w:r w:rsidRPr="00706C18">
        <w:rPr>
          <w:color w:val="000000" w:themeColor="text1"/>
        </w:rPr>
        <w:t xml:space="preserve"> </w:t>
      </w:r>
      <w:proofErr w:type="spellStart"/>
      <w:r w:rsidRPr="00706C18">
        <w:rPr>
          <w:color w:val="000000" w:themeColor="text1"/>
        </w:rPr>
        <w:t>responden</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memahami</w:t>
      </w:r>
      <w:proofErr w:type="spellEnd"/>
      <w:r w:rsidRPr="00706C18">
        <w:rPr>
          <w:color w:val="000000" w:themeColor="text1"/>
        </w:rPr>
        <w:t xml:space="preserve"> </w:t>
      </w:r>
      <w:proofErr w:type="spellStart"/>
      <w:r w:rsidRPr="00706C18">
        <w:rPr>
          <w:color w:val="000000" w:themeColor="text1"/>
        </w:rPr>
        <w:t>karena</w:t>
      </w:r>
      <w:proofErr w:type="spellEnd"/>
      <w:r w:rsidRPr="00706C18">
        <w:rPr>
          <w:color w:val="000000" w:themeColor="text1"/>
        </w:rPr>
        <w:t xml:space="preserve"> media video </w:t>
      </w:r>
      <w:proofErr w:type="spellStart"/>
      <w:r w:rsidRPr="00706C18">
        <w:rPr>
          <w:color w:val="000000" w:themeColor="text1"/>
        </w:rPr>
        <w:t>melibatkan</w:t>
      </w:r>
      <w:proofErr w:type="spellEnd"/>
      <w:r w:rsidRPr="00706C18">
        <w:rPr>
          <w:color w:val="000000" w:themeColor="text1"/>
        </w:rPr>
        <w:t xml:space="preserve"> </w:t>
      </w:r>
      <w:proofErr w:type="spellStart"/>
      <w:r w:rsidRPr="00706C18">
        <w:rPr>
          <w:color w:val="000000" w:themeColor="text1"/>
        </w:rPr>
        <w:t>semua</w:t>
      </w:r>
      <w:proofErr w:type="spellEnd"/>
      <w:r w:rsidRPr="00706C18">
        <w:rPr>
          <w:color w:val="000000" w:themeColor="text1"/>
        </w:rPr>
        <w:t xml:space="preserve"> </w:t>
      </w:r>
      <w:proofErr w:type="spellStart"/>
      <w:r w:rsidRPr="00706C18">
        <w:rPr>
          <w:color w:val="000000" w:themeColor="text1"/>
        </w:rPr>
        <w:t>indera</w:t>
      </w:r>
      <w:proofErr w:type="spellEnd"/>
      <w:r w:rsidRPr="00706C18">
        <w:rPr>
          <w:color w:val="000000" w:themeColor="text1"/>
        </w:rPr>
        <w:t xml:space="preserve"> </w:t>
      </w:r>
      <w:proofErr w:type="spellStart"/>
      <w:r w:rsidRPr="00706C18">
        <w:rPr>
          <w:color w:val="000000" w:themeColor="text1"/>
        </w:rPr>
        <w:t>responden</w:t>
      </w:r>
      <w:proofErr w:type="spellEnd"/>
      <w:r w:rsidRPr="00706C18">
        <w:rPr>
          <w:color w:val="000000" w:themeColor="text1"/>
        </w:rPr>
        <w:t xml:space="preserve">. </w:t>
      </w:r>
      <w:proofErr w:type="spellStart"/>
      <w:r w:rsidRPr="00706C18">
        <w:rPr>
          <w:color w:val="000000" w:themeColor="text1"/>
        </w:rPr>
        <w:t>Responden</w:t>
      </w:r>
      <w:proofErr w:type="spellEnd"/>
      <w:r w:rsidRPr="00706C18">
        <w:rPr>
          <w:color w:val="000000" w:themeColor="text1"/>
        </w:rPr>
        <w:t xml:space="preserve"> juga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mudah</w:t>
      </w:r>
      <w:proofErr w:type="spellEnd"/>
      <w:r w:rsidRPr="00706C18">
        <w:rPr>
          <w:color w:val="000000" w:themeColor="text1"/>
        </w:rPr>
        <w:t xml:space="preserve"> </w:t>
      </w:r>
      <w:proofErr w:type="spellStart"/>
      <w:r w:rsidRPr="00706C18">
        <w:rPr>
          <w:color w:val="000000" w:themeColor="text1"/>
        </w:rPr>
        <w:t>melihatnya</w:t>
      </w:r>
      <w:proofErr w:type="spellEnd"/>
      <w:r w:rsidRPr="00706C18">
        <w:rPr>
          <w:color w:val="000000" w:themeColor="text1"/>
        </w:rPr>
        <w:t xml:space="preserve"> </w:t>
      </w:r>
      <w:proofErr w:type="spellStart"/>
      <w:r w:rsidRPr="00706C18">
        <w:rPr>
          <w:color w:val="000000" w:themeColor="text1"/>
        </w:rPr>
        <w:t>dimana</w:t>
      </w:r>
      <w:proofErr w:type="spellEnd"/>
      <w:r w:rsidRPr="00706C18">
        <w:rPr>
          <w:color w:val="000000" w:themeColor="text1"/>
        </w:rPr>
        <w:t xml:space="preserve"> pun dan </w:t>
      </w:r>
      <w:proofErr w:type="spellStart"/>
      <w:r w:rsidRPr="00706C18">
        <w:rPr>
          <w:color w:val="000000" w:themeColor="text1"/>
        </w:rPr>
        <w:t>kapan</w:t>
      </w:r>
      <w:proofErr w:type="spellEnd"/>
      <w:r w:rsidRPr="00706C18">
        <w:rPr>
          <w:color w:val="000000" w:themeColor="text1"/>
        </w:rPr>
        <w:t xml:space="preserve"> pun </w:t>
      </w:r>
      <w:proofErr w:type="spellStart"/>
      <w:r w:rsidRPr="00706C18">
        <w:rPr>
          <w:color w:val="000000" w:themeColor="text1"/>
        </w:rPr>
        <w:t>sesuai</w:t>
      </w:r>
      <w:proofErr w:type="spellEnd"/>
      <w:r w:rsidRPr="00706C18">
        <w:rPr>
          <w:color w:val="000000" w:themeColor="text1"/>
        </w:rPr>
        <w:t xml:space="preserve"> </w:t>
      </w:r>
      <w:proofErr w:type="spellStart"/>
      <w:r w:rsidRPr="00706C18">
        <w:rPr>
          <w:color w:val="000000" w:themeColor="text1"/>
        </w:rPr>
        <w:t>kebutuhannya</w:t>
      </w:r>
      <w:proofErr w:type="spellEnd"/>
      <w:r w:rsidRPr="00706C18">
        <w:rPr>
          <w:color w:val="000000" w:themeColor="text1"/>
        </w:rPr>
        <w:t xml:space="preserve">. Sebagian </w:t>
      </w:r>
      <w:proofErr w:type="spellStart"/>
      <w:r w:rsidRPr="00706C18">
        <w:rPr>
          <w:color w:val="000000" w:themeColor="text1"/>
        </w:rPr>
        <w:t>besar</w:t>
      </w:r>
      <w:proofErr w:type="spellEnd"/>
      <w:r w:rsidRPr="00706C18">
        <w:rPr>
          <w:color w:val="000000" w:themeColor="text1"/>
        </w:rPr>
        <w:t xml:space="preserve"> </w:t>
      </w:r>
      <w:proofErr w:type="spellStart"/>
      <w:r w:rsidRPr="00706C18">
        <w:rPr>
          <w:color w:val="000000" w:themeColor="text1"/>
        </w:rPr>
        <w:t>pendidikan</w:t>
      </w:r>
      <w:proofErr w:type="spellEnd"/>
      <w:r w:rsidRPr="00706C18">
        <w:rPr>
          <w:color w:val="000000" w:themeColor="text1"/>
        </w:rPr>
        <w:t xml:space="preserve"> </w:t>
      </w:r>
      <w:proofErr w:type="spellStart"/>
      <w:r w:rsidRPr="00706C18">
        <w:rPr>
          <w:color w:val="000000" w:themeColor="text1"/>
        </w:rPr>
        <w:t>responden</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berpendidikan</w:t>
      </w:r>
      <w:proofErr w:type="spellEnd"/>
      <w:r w:rsidRPr="00706C18">
        <w:rPr>
          <w:color w:val="000000" w:themeColor="text1"/>
        </w:rPr>
        <w:t xml:space="preserve"> </w:t>
      </w:r>
      <w:proofErr w:type="spellStart"/>
      <w:r w:rsidRPr="00706C18">
        <w:rPr>
          <w:color w:val="000000" w:themeColor="text1"/>
        </w:rPr>
        <w:t>tingkat</w:t>
      </w:r>
      <w:proofErr w:type="spellEnd"/>
      <w:r w:rsidRPr="00706C18">
        <w:rPr>
          <w:color w:val="000000" w:themeColor="text1"/>
        </w:rPr>
        <w:t xml:space="preserve"> </w:t>
      </w:r>
      <w:proofErr w:type="spellStart"/>
      <w:r w:rsidRPr="00706C18">
        <w:rPr>
          <w:color w:val="000000" w:themeColor="text1"/>
        </w:rPr>
        <w:t>menengah</w:t>
      </w:r>
      <w:proofErr w:type="spellEnd"/>
      <w:r w:rsidRPr="00706C18">
        <w:rPr>
          <w:color w:val="000000" w:themeColor="text1"/>
        </w:rPr>
        <w:t xml:space="preserve"> (SMA). Banyak </w:t>
      </w:r>
      <w:proofErr w:type="spellStart"/>
      <w:r w:rsidRPr="00706C18">
        <w:rPr>
          <w:color w:val="000000" w:themeColor="text1"/>
        </w:rPr>
        <w:t>sedikitnya</w:t>
      </w:r>
      <w:proofErr w:type="spellEnd"/>
      <w:r w:rsidRPr="00706C18">
        <w:rPr>
          <w:color w:val="000000" w:themeColor="text1"/>
        </w:rPr>
        <w:t xml:space="preserve"> </w:t>
      </w:r>
      <w:proofErr w:type="spellStart"/>
      <w:r w:rsidRPr="00706C18">
        <w:rPr>
          <w:color w:val="000000" w:themeColor="text1"/>
        </w:rPr>
        <w:t>pengetahuan</w:t>
      </w:r>
      <w:proofErr w:type="spellEnd"/>
      <w:r w:rsidRPr="00706C18">
        <w:rPr>
          <w:color w:val="000000" w:themeColor="text1"/>
        </w:rPr>
        <w:t xml:space="preserve"> yang </w:t>
      </w:r>
      <w:proofErr w:type="spellStart"/>
      <w:r w:rsidRPr="00706C18">
        <w:rPr>
          <w:color w:val="000000" w:themeColor="text1"/>
        </w:rPr>
        <w:t>didapat</w:t>
      </w:r>
      <w:proofErr w:type="spellEnd"/>
      <w:r w:rsidRPr="00706C18">
        <w:rPr>
          <w:color w:val="000000" w:themeColor="text1"/>
        </w:rPr>
        <w:t xml:space="preserve"> </w:t>
      </w:r>
      <w:proofErr w:type="spellStart"/>
      <w:r w:rsidRPr="00706C18">
        <w:rPr>
          <w:color w:val="000000" w:themeColor="text1"/>
        </w:rPr>
        <w:t>responden</w:t>
      </w:r>
      <w:proofErr w:type="spellEnd"/>
      <w:r w:rsidRPr="00706C18">
        <w:rPr>
          <w:color w:val="000000" w:themeColor="text1"/>
        </w:rPr>
        <w:t xml:space="preserve"> </w:t>
      </w:r>
      <w:proofErr w:type="spellStart"/>
      <w:r w:rsidRPr="00706C18">
        <w:rPr>
          <w:color w:val="000000" w:themeColor="text1"/>
        </w:rPr>
        <w:t>sangat</w:t>
      </w:r>
      <w:proofErr w:type="spellEnd"/>
      <w:r w:rsidRPr="00706C18">
        <w:rPr>
          <w:color w:val="000000" w:themeColor="text1"/>
        </w:rPr>
        <w:t xml:space="preserve"> </w:t>
      </w:r>
      <w:proofErr w:type="spellStart"/>
      <w:r w:rsidRPr="00706C18">
        <w:rPr>
          <w:color w:val="000000" w:themeColor="text1"/>
        </w:rPr>
        <w:t>mempengaruhi</w:t>
      </w:r>
      <w:proofErr w:type="spellEnd"/>
      <w:r w:rsidRPr="00706C18">
        <w:rPr>
          <w:color w:val="000000" w:themeColor="text1"/>
        </w:rPr>
        <w:t xml:space="preserve"> </w:t>
      </w:r>
      <w:proofErr w:type="spellStart"/>
      <w:r w:rsidRPr="00706C18">
        <w:rPr>
          <w:color w:val="000000" w:themeColor="text1"/>
        </w:rPr>
        <w:t>perilaku</w:t>
      </w:r>
      <w:proofErr w:type="spellEnd"/>
      <w:r w:rsidRPr="00706C18">
        <w:rPr>
          <w:color w:val="000000" w:themeColor="text1"/>
        </w:rPr>
        <w:t xml:space="preserve"> dan </w:t>
      </w:r>
      <w:proofErr w:type="spellStart"/>
      <w:r w:rsidRPr="00706C18">
        <w:rPr>
          <w:color w:val="000000" w:themeColor="text1"/>
        </w:rPr>
        <w:t>sikap</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berperilaku</w:t>
      </w:r>
      <w:proofErr w:type="spellEnd"/>
      <w:r w:rsidRPr="00706C18">
        <w:rPr>
          <w:color w:val="000000" w:themeColor="text1"/>
        </w:rPr>
        <w:t xml:space="preserve"> </w:t>
      </w:r>
      <w:proofErr w:type="spellStart"/>
      <w:r w:rsidRPr="00706C18">
        <w:rPr>
          <w:color w:val="000000" w:themeColor="text1"/>
        </w:rPr>
        <w:t>hidup</w:t>
      </w:r>
      <w:proofErr w:type="spellEnd"/>
      <w:r w:rsidRPr="00706C18">
        <w:rPr>
          <w:color w:val="000000" w:themeColor="text1"/>
        </w:rPr>
        <w:t xml:space="preserve"> </w:t>
      </w:r>
      <w:proofErr w:type="spellStart"/>
      <w:r w:rsidRPr="00706C18">
        <w:rPr>
          <w:color w:val="000000" w:themeColor="text1"/>
        </w:rPr>
        <w:t>sehat</w:t>
      </w:r>
      <w:proofErr w:type="spellEnd"/>
      <w:r w:rsidRPr="00706C18">
        <w:rPr>
          <w:color w:val="000000" w:themeColor="text1"/>
        </w:rPr>
        <w:t>.</w:t>
      </w:r>
    </w:p>
    <w:sectPr w:rsidR="00792A93" w:rsidRPr="00865406" w:rsidSect="00865406">
      <w:headerReference w:type="even" r:id="rId7"/>
      <w:headerReference w:type="default" r:id="rId8"/>
      <w:footerReference w:type="even" r:id="rId9"/>
      <w:footerReference w:type="default" r:id="rId10"/>
      <w:headerReference w:type="first" r:id="rId11"/>
      <w:footerReference w:type="first" r:id="rId12"/>
      <w:pgSz w:w="12240" w:h="15840"/>
      <w:pgMar w:top="2275" w:right="1699" w:bottom="1800" w:left="2275" w:header="720" w:footer="720" w:gutter="0"/>
      <w:pgNumType w:start="7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23600" w14:textId="77777777" w:rsidR="005006EA" w:rsidRDefault="005006EA" w:rsidP="00865406">
      <w:r>
        <w:separator/>
      </w:r>
    </w:p>
  </w:endnote>
  <w:endnote w:type="continuationSeparator" w:id="0">
    <w:p w14:paraId="3DC6088B" w14:textId="77777777" w:rsidR="005006EA" w:rsidRDefault="005006EA" w:rsidP="0086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ans-serif">
    <w:altName w:val="Segoe Print"/>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1044" w14:textId="77777777" w:rsidR="00865406" w:rsidRDefault="00865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1EBD" w14:textId="77777777" w:rsidR="00865406" w:rsidRDefault="008654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F3CD" w14:textId="77777777" w:rsidR="00865406" w:rsidRPr="00865406" w:rsidRDefault="00865406">
    <w:pPr>
      <w:pStyle w:val="Footer"/>
      <w:tabs>
        <w:tab w:val="clear" w:pos="4680"/>
        <w:tab w:val="clear" w:pos="9360"/>
      </w:tabs>
      <w:jc w:val="center"/>
      <w:rPr>
        <w:caps/>
        <w:noProof/>
      </w:rPr>
    </w:pPr>
    <w:r w:rsidRPr="00865406">
      <w:rPr>
        <w:caps/>
      </w:rPr>
      <w:fldChar w:fldCharType="begin"/>
    </w:r>
    <w:r w:rsidRPr="00865406">
      <w:rPr>
        <w:caps/>
      </w:rPr>
      <w:instrText xml:space="preserve"> PAGE   \* MERGEFORMAT </w:instrText>
    </w:r>
    <w:r w:rsidRPr="00865406">
      <w:rPr>
        <w:caps/>
      </w:rPr>
      <w:fldChar w:fldCharType="separate"/>
    </w:r>
    <w:r w:rsidRPr="00865406">
      <w:rPr>
        <w:caps/>
        <w:noProof/>
      </w:rPr>
      <w:t>2</w:t>
    </w:r>
    <w:r w:rsidRPr="00865406">
      <w:rPr>
        <w:caps/>
        <w:noProof/>
      </w:rPr>
      <w:fldChar w:fldCharType="end"/>
    </w:r>
  </w:p>
  <w:p w14:paraId="5CB94860" w14:textId="77777777" w:rsidR="00865406" w:rsidRDefault="00865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06304" w14:textId="77777777" w:rsidR="005006EA" w:rsidRDefault="005006EA" w:rsidP="00865406">
      <w:r>
        <w:separator/>
      </w:r>
    </w:p>
  </w:footnote>
  <w:footnote w:type="continuationSeparator" w:id="0">
    <w:p w14:paraId="3C3F88B3" w14:textId="77777777" w:rsidR="005006EA" w:rsidRDefault="005006EA" w:rsidP="00865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571D" w14:textId="77777777" w:rsidR="00865406" w:rsidRDefault="008654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2756"/>
      <w:gridCol w:w="2756"/>
      <w:gridCol w:w="2754"/>
    </w:tblGrid>
    <w:tr w:rsidR="00865406" w14:paraId="1C4652D3" w14:textId="77777777">
      <w:trPr>
        <w:trHeight w:val="720"/>
      </w:trPr>
      <w:tc>
        <w:tcPr>
          <w:tcW w:w="1667" w:type="pct"/>
        </w:tcPr>
        <w:p w14:paraId="4BA50B84" w14:textId="77777777" w:rsidR="00865406" w:rsidRDefault="00865406">
          <w:pPr>
            <w:pStyle w:val="Header"/>
            <w:tabs>
              <w:tab w:val="clear" w:pos="4680"/>
              <w:tab w:val="clear" w:pos="9360"/>
            </w:tabs>
            <w:rPr>
              <w:color w:val="4472C4" w:themeColor="accent1"/>
            </w:rPr>
          </w:pPr>
        </w:p>
      </w:tc>
      <w:tc>
        <w:tcPr>
          <w:tcW w:w="1667" w:type="pct"/>
        </w:tcPr>
        <w:p w14:paraId="15B7A118" w14:textId="77777777" w:rsidR="00865406" w:rsidRDefault="00865406">
          <w:pPr>
            <w:pStyle w:val="Header"/>
            <w:tabs>
              <w:tab w:val="clear" w:pos="4680"/>
              <w:tab w:val="clear" w:pos="9360"/>
            </w:tabs>
            <w:jc w:val="center"/>
            <w:rPr>
              <w:color w:val="4472C4" w:themeColor="accent1"/>
            </w:rPr>
          </w:pPr>
        </w:p>
      </w:tc>
      <w:tc>
        <w:tcPr>
          <w:tcW w:w="1666" w:type="pct"/>
        </w:tcPr>
        <w:p w14:paraId="40ABDCE7" w14:textId="77777777" w:rsidR="00865406" w:rsidRDefault="00865406">
          <w:pPr>
            <w:pStyle w:val="Header"/>
            <w:tabs>
              <w:tab w:val="clear" w:pos="4680"/>
              <w:tab w:val="clear" w:pos="9360"/>
            </w:tabs>
            <w:jc w:val="right"/>
            <w:rPr>
              <w:color w:val="4472C4" w:themeColor="accent1"/>
            </w:rPr>
          </w:pPr>
          <w:r w:rsidRPr="00865406">
            <w:fldChar w:fldCharType="begin"/>
          </w:r>
          <w:r w:rsidRPr="00865406">
            <w:instrText xml:space="preserve"> PAGE   \* MERGEFORMAT </w:instrText>
          </w:r>
          <w:r w:rsidRPr="00865406">
            <w:fldChar w:fldCharType="separate"/>
          </w:r>
          <w:r w:rsidRPr="00865406">
            <w:rPr>
              <w:noProof/>
            </w:rPr>
            <w:t>0</w:t>
          </w:r>
          <w:r w:rsidRPr="00865406">
            <w:fldChar w:fldCharType="end"/>
          </w:r>
        </w:p>
      </w:tc>
    </w:tr>
  </w:tbl>
  <w:p w14:paraId="25076E23" w14:textId="566DD6D3" w:rsidR="00865406" w:rsidRDefault="00865406" w:rsidP="00865406">
    <w:pPr>
      <w:pStyle w:val="Header"/>
      <w:tabs>
        <w:tab w:val="clear" w:pos="4680"/>
        <w:tab w:val="clear" w:pos="9360"/>
        <w:tab w:val="left" w:pos="2496"/>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1E291" w14:textId="77777777" w:rsidR="00865406" w:rsidRDefault="00865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5170B"/>
    <w:multiLevelType w:val="hybridMultilevel"/>
    <w:tmpl w:val="EFD6922C"/>
    <w:lvl w:ilvl="0" w:tplc="A14EB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4B04E0"/>
    <w:multiLevelType w:val="hybridMultilevel"/>
    <w:tmpl w:val="F0E2B2D8"/>
    <w:lvl w:ilvl="0" w:tplc="CB38CA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BF31C38"/>
    <w:multiLevelType w:val="hybridMultilevel"/>
    <w:tmpl w:val="5F8A93D2"/>
    <w:lvl w:ilvl="0" w:tplc="C798A8C6">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06"/>
    <w:rsid w:val="005006EA"/>
    <w:rsid w:val="00792A93"/>
    <w:rsid w:val="00865406"/>
    <w:rsid w:val="008735AA"/>
    <w:rsid w:val="00FD7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05E07B"/>
  <w15:chartTrackingRefBased/>
  <w15:docId w15:val="{ED2F8338-B8EB-BD4F-973A-75DA523B9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06"/>
    <w:rPr>
      <w:rFonts w:ascii="Times New Roman" w:eastAsia="Times New Roman" w:hAnsi="Times New Roman" w:cs="Times New Roman"/>
    </w:rPr>
  </w:style>
  <w:style w:type="paragraph" w:styleId="Heading1">
    <w:name w:val="heading 1"/>
    <w:basedOn w:val="Normal"/>
    <w:next w:val="Normal"/>
    <w:link w:val="Heading1Char"/>
    <w:uiPriority w:val="9"/>
    <w:qFormat/>
    <w:rsid w:val="00865406"/>
    <w:pPr>
      <w:spacing w:line="360" w:lineRule="auto"/>
      <w:jc w:val="center"/>
      <w:outlineLvl w:val="0"/>
    </w:pPr>
    <w:rPr>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735AA"/>
    <w:pPr>
      <w:widowControl w:val="0"/>
      <w:autoSpaceDE w:val="0"/>
      <w:autoSpaceDN w:val="0"/>
    </w:pPr>
    <w:rPr>
      <w:lang w:val="ms"/>
    </w:rPr>
  </w:style>
  <w:style w:type="character" w:customStyle="1" w:styleId="BodyTextChar">
    <w:name w:val="Body Text Char"/>
    <w:basedOn w:val="DefaultParagraphFont"/>
    <w:link w:val="BodyText"/>
    <w:uiPriority w:val="1"/>
    <w:rsid w:val="008735AA"/>
    <w:rPr>
      <w:rFonts w:ascii="Times New Roman" w:eastAsia="Times New Roman" w:hAnsi="Times New Roman" w:cs="Times New Roman"/>
      <w:lang w:val="ms"/>
    </w:rPr>
  </w:style>
  <w:style w:type="paragraph" w:styleId="ListParagraph">
    <w:name w:val="List Paragraph"/>
    <w:basedOn w:val="Normal"/>
    <w:uiPriority w:val="34"/>
    <w:qFormat/>
    <w:rsid w:val="008735AA"/>
    <w:pPr>
      <w:ind w:left="720"/>
      <w:contextualSpacing/>
    </w:pPr>
  </w:style>
  <w:style w:type="character" w:customStyle="1" w:styleId="Heading1Char">
    <w:name w:val="Heading 1 Char"/>
    <w:basedOn w:val="DefaultParagraphFont"/>
    <w:link w:val="Heading1"/>
    <w:uiPriority w:val="9"/>
    <w:rsid w:val="00865406"/>
    <w:rPr>
      <w:rFonts w:ascii="Times New Roman" w:eastAsia="Times New Roman" w:hAnsi="Times New Roman" w:cs="Times New Roman"/>
      <w:b/>
      <w:bCs/>
      <w:color w:val="000000" w:themeColor="text1"/>
    </w:rPr>
  </w:style>
  <w:style w:type="paragraph" w:styleId="Header">
    <w:name w:val="header"/>
    <w:basedOn w:val="Normal"/>
    <w:link w:val="HeaderChar"/>
    <w:uiPriority w:val="99"/>
    <w:unhideWhenUsed/>
    <w:rsid w:val="00865406"/>
    <w:pPr>
      <w:tabs>
        <w:tab w:val="center" w:pos="4680"/>
        <w:tab w:val="right" w:pos="9360"/>
      </w:tabs>
    </w:pPr>
  </w:style>
  <w:style w:type="character" w:customStyle="1" w:styleId="HeaderChar">
    <w:name w:val="Header Char"/>
    <w:basedOn w:val="DefaultParagraphFont"/>
    <w:link w:val="Header"/>
    <w:uiPriority w:val="99"/>
    <w:rsid w:val="00865406"/>
    <w:rPr>
      <w:rFonts w:ascii="Times New Roman" w:eastAsia="Times New Roman" w:hAnsi="Times New Roman" w:cs="Times New Roman"/>
    </w:rPr>
  </w:style>
  <w:style w:type="paragraph" w:styleId="Footer">
    <w:name w:val="footer"/>
    <w:basedOn w:val="Normal"/>
    <w:link w:val="FooterChar"/>
    <w:uiPriority w:val="99"/>
    <w:unhideWhenUsed/>
    <w:rsid w:val="00865406"/>
    <w:pPr>
      <w:tabs>
        <w:tab w:val="center" w:pos="4680"/>
        <w:tab w:val="right" w:pos="9360"/>
      </w:tabs>
    </w:pPr>
  </w:style>
  <w:style w:type="character" w:customStyle="1" w:styleId="FooterChar">
    <w:name w:val="Footer Char"/>
    <w:basedOn w:val="DefaultParagraphFont"/>
    <w:link w:val="Footer"/>
    <w:uiPriority w:val="99"/>
    <w:rsid w:val="0086540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8264</Words>
  <Characters>47111</Characters>
  <Application>Microsoft Office Word</Application>
  <DocSecurity>0</DocSecurity>
  <Lines>392</Lines>
  <Paragraphs>110</Paragraphs>
  <ScaleCrop>false</ScaleCrop>
  <Company/>
  <LinksUpToDate>false</LinksUpToDate>
  <CharactersWithSpaces>55265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annisaptrk@gmail.com</dc:creator>
  <cp:keywords/>
  <dc:description/>
  <cp:lastModifiedBy>annisaptrk@gmail.com</cp:lastModifiedBy>
  <cp:revision>1</cp:revision>
  <dcterms:created xsi:type="dcterms:W3CDTF">2022-08-11T06:41:00Z</dcterms:created>
  <dcterms:modified xsi:type="dcterms:W3CDTF">2022-08-11T06:45:00Z</dcterms:modified>
</cp:coreProperties>
</file>